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F1" w:rsidRDefault="00FE138F">
      <w:pPr>
        <w:pStyle w:val="afffe"/>
        <w:framePr w:wrap="around"/>
      </w:pPr>
      <w:r>
        <w:t>ICS </w:t>
      </w:r>
      <w:r>
        <w:fldChar w:fldCharType="begin">
          <w:ffData>
            <w:name w:val="ICS"/>
            <w:enabled/>
            <w:calcOnExit w:val="0"/>
            <w:helpText w:type="text" w:val="请输入正确的ICS号："/>
            <w:textInput>
              <w:default w:val="35.020"/>
            </w:textInput>
          </w:ffData>
        </w:fldChar>
      </w:r>
      <w:bookmarkStart w:id="0" w:name="ICS"/>
      <w:r>
        <w:instrText xml:space="preserve"> FORMTEXT </w:instrText>
      </w:r>
      <w:r>
        <w:fldChar w:fldCharType="separate"/>
      </w:r>
      <w:r>
        <w:t>35.020</w:t>
      </w:r>
      <w:r>
        <w:fldChar w:fldCharType="end"/>
      </w:r>
      <w:bookmarkEnd w:id="0"/>
    </w:p>
    <w:p w:rsidR="00076CF1" w:rsidRDefault="00FE138F">
      <w:pPr>
        <w:pStyle w:val="afffe"/>
        <w:framePr w:wrap="around"/>
      </w:pPr>
      <w:r>
        <w:rPr>
          <w:rFonts w:hint="eastAsia"/>
        </w:rPr>
        <w:t xml:space="preserve">CCS </w:t>
      </w:r>
      <w:r>
        <w:fldChar w:fldCharType="begin">
          <w:ffData>
            <w:name w:val="WXFLH"/>
            <w:enabled/>
            <w:calcOnExit w:val="0"/>
            <w:helpText w:type="text" w:val="请输入中国标准文献分类号："/>
            <w:textInput>
              <w:default w:val="L72"/>
            </w:textInput>
          </w:ffData>
        </w:fldChar>
      </w:r>
      <w:bookmarkStart w:id="1" w:name="WXFLH"/>
      <w:r>
        <w:instrText xml:space="preserve"> FORMTEXT </w:instrText>
      </w:r>
      <w:r>
        <w:fldChar w:fldCharType="separate"/>
      </w:r>
      <w:r>
        <w:t>L72</w:t>
      </w:r>
      <w:r>
        <w:fldChar w:fldCharType="end"/>
      </w:r>
      <w:bookmarkEnd w:id="1"/>
    </w:p>
    <w:tbl>
      <w:tblPr>
        <w:tblStyle w:val="afff2"/>
        <w:tblW w:w="9855" w:type="dxa"/>
        <w:tblLayout w:type="fixed"/>
        <w:tblLook w:val="04A0" w:firstRow="1" w:lastRow="0" w:firstColumn="1" w:lastColumn="0" w:noHBand="0" w:noVBand="1"/>
      </w:tblPr>
      <w:tblGrid>
        <w:gridCol w:w="9855"/>
      </w:tblGrid>
      <w:tr w:rsidR="00076CF1">
        <w:tc>
          <w:tcPr>
            <w:tcW w:w="9855" w:type="dxa"/>
            <w:tcBorders>
              <w:top w:val="nil"/>
              <w:left w:val="nil"/>
              <w:bottom w:val="nil"/>
              <w:right w:val="nil"/>
            </w:tcBorders>
            <w:shd w:val="clear" w:color="auto" w:fill="auto"/>
          </w:tcPr>
          <w:p w:rsidR="00076CF1" w:rsidRDefault="00FE138F">
            <w:pPr>
              <w:pStyle w:val="afffe"/>
              <w:framePr w:wrap="around"/>
            </w:pP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rsidR="00076CF1" w:rsidRDefault="00FE138F">
      <w:pPr>
        <w:pStyle w:val="afffffe"/>
        <w:framePr w:wrap="around"/>
      </w:pPr>
      <w:r>
        <w:t>DB</w:t>
      </w:r>
      <w:r>
        <w:fldChar w:fldCharType="begin">
          <w:ffData>
            <w:name w:val="c3"/>
            <w:enabled/>
            <w:calcOnExit w:val="0"/>
            <w:entryMacro w:val="ShowHelp16"/>
            <w:textInput>
              <w:default w:val="32"/>
              <w:maxLength w:val="2"/>
            </w:textInput>
          </w:ffData>
        </w:fldChar>
      </w:r>
      <w:bookmarkStart w:id="3" w:name="c3"/>
      <w:r>
        <w:instrText xml:space="preserve"> FORMTEXT </w:instrText>
      </w:r>
      <w:r>
        <w:fldChar w:fldCharType="separate"/>
      </w:r>
      <w:r>
        <w:t>32</w:t>
      </w:r>
      <w:r>
        <w:fldChar w:fldCharType="end"/>
      </w:r>
      <w:bookmarkEnd w:id="3"/>
    </w:p>
    <w:p w:rsidR="00076CF1" w:rsidRDefault="00FE138F">
      <w:pPr>
        <w:pStyle w:val="affffff"/>
        <w:framePr w:wrap="around"/>
      </w:pPr>
      <w:r>
        <w:fldChar w:fldCharType="begin">
          <w:ffData>
            <w:name w:val="c4"/>
            <w:enabled/>
            <w:calcOnExit w:val="0"/>
            <w:entryMacro w:val="ShowHelp12"/>
            <w:textInput>
              <w:default w:val="江苏省"/>
            </w:textInput>
          </w:ffData>
        </w:fldChar>
      </w:r>
      <w:bookmarkStart w:id="4" w:name="c4"/>
      <w:r>
        <w:instrText xml:space="preserve"> FORMTEXT </w:instrText>
      </w:r>
      <w:r>
        <w:fldChar w:fldCharType="separate"/>
      </w:r>
      <w:r>
        <w:rPr>
          <w:rFonts w:hint="eastAsia"/>
        </w:rPr>
        <w:t>江苏省</w:t>
      </w:r>
      <w:r>
        <w:fldChar w:fldCharType="end"/>
      </w:r>
      <w:bookmarkEnd w:id="4"/>
      <w:r>
        <w:t>地方标准</w:t>
      </w:r>
    </w:p>
    <w:p w:rsidR="00076CF1" w:rsidRDefault="00FE138F">
      <w:pPr>
        <w:pStyle w:val="22"/>
        <w:framePr w:wrap="around"/>
        <w:rPr>
          <w:rFonts w:ascii="黑体" w:hAnsi="黑体"/>
        </w:rPr>
      </w:pPr>
      <w:r>
        <w:t xml:space="preserve">DB </w:t>
      </w:r>
      <w:r>
        <w:rPr>
          <w:rFonts w:ascii="黑体" w:hAnsi="黑体"/>
        </w:rPr>
        <w:fldChar w:fldCharType="begin">
          <w:ffData>
            <w:name w:val="StdNo0"/>
            <w:enabled/>
            <w:calcOnExit w:val="0"/>
            <w:textInput>
              <w:default w:val="32"/>
              <w:maxLength w:val="2"/>
            </w:textInput>
          </w:ffData>
        </w:fldChar>
      </w:r>
      <w:bookmarkStart w:id="5" w:name="StdNo0"/>
      <w:r>
        <w:rPr>
          <w:rFonts w:ascii="黑体" w:hAnsi="黑体"/>
        </w:rPr>
        <w:instrText xml:space="preserve"> FORMTEXT </w:instrText>
      </w:r>
      <w:r>
        <w:rPr>
          <w:rFonts w:ascii="黑体" w:hAnsi="黑体"/>
        </w:rPr>
      </w:r>
      <w:r>
        <w:rPr>
          <w:rFonts w:ascii="黑体" w:hAnsi="黑体"/>
        </w:rPr>
        <w:fldChar w:fldCharType="separate"/>
      </w:r>
      <w:r>
        <w:rPr>
          <w:rFonts w:ascii="黑体" w:hAnsi="黑体"/>
        </w:rPr>
        <w:t>32</w:t>
      </w:r>
      <w:r>
        <w:rPr>
          <w:rFonts w:ascii="黑体" w:hAnsi="黑体"/>
        </w:rPr>
        <w:fldChar w:fldCharType="end"/>
      </w:r>
      <w:bookmarkEnd w:id="5"/>
      <w:r>
        <w:rPr>
          <w:rFonts w:ascii="黑体" w:hAnsi="黑体"/>
        </w:rPr>
        <w:t xml:space="preserve">/T </w:t>
      </w:r>
      <w:r>
        <w:rPr>
          <w:rFonts w:ascii="黑体" w:hAnsi="黑体"/>
        </w:rPr>
        <w:fldChar w:fldCharType="begin">
          <w:ffData>
            <w:name w:val="StdNo1"/>
            <w:enabled/>
            <w:calcOnExit w:val="0"/>
            <w:textInput>
              <w:default w:val="XXXXX"/>
            </w:textInput>
          </w:ffData>
        </w:fldChar>
      </w:r>
      <w:bookmarkStart w:id="6" w:name="StdNo1"/>
      <w:r>
        <w:rPr>
          <w:rFonts w:ascii="黑体" w:hAnsi="黑体"/>
        </w:rPr>
        <w:instrText xml:space="preserve"> FORMTEXT </w:instrText>
      </w:r>
      <w:r>
        <w:rPr>
          <w:rFonts w:ascii="黑体" w:hAnsi="黑体"/>
        </w:rPr>
      </w:r>
      <w:r>
        <w:rPr>
          <w:rFonts w:ascii="黑体" w:hAnsi="黑体"/>
        </w:rPr>
        <w:fldChar w:fldCharType="separate"/>
      </w:r>
      <w:r>
        <w:rPr>
          <w:rFonts w:ascii="黑体" w:hAnsi="黑体"/>
        </w:rPr>
        <w:t>XXXXX</w:t>
      </w:r>
      <w:r>
        <w:rPr>
          <w:rFonts w:ascii="黑体" w:hAnsi="黑体"/>
        </w:rPr>
        <w:fldChar w:fldCharType="end"/>
      </w:r>
      <w:bookmarkEnd w:id="6"/>
      <w:r>
        <w:rPr>
          <w:rFonts w:ascii="黑体" w:hAnsi="黑体"/>
        </w:rPr>
        <w:t>—</w:t>
      </w:r>
      <w:r>
        <w:rPr>
          <w:rFonts w:ascii="黑体" w:hAnsi="黑体"/>
        </w:rPr>
        <w:fldChar w:fldCharType="begin">
          <w:ffData>
            <w:name w:val="StdNo2"/>
            <w:enabled/>
            <w:calcOnExit w:val="0"/>
            <w:textInput>
              <w:default w:val="XXXX"/>
              <w:maxLength w:val="4"/>
            </w:textInput>
          </w:ffData>
        </w:fldChar>
      </w:r>
      <w:bookmarkStart w:id="7" w:name="StdNo2"/>
      <w:r>
        <w:rPr>
          <w:rFonts w:ascii="黑体" w:hAnsi="黑体"/>
        </w:rPr>
        <w:instrText xml:space="preserve"> FORMTEXT </w:instrText>
      </w:r>
      <w:r>
        <w:rPr>
          <w:rFonts w:ascii="黑体" w:hAnsi="黑体"/>
        </w:rPr>
      </w:r>
      <w:r>
        <w:rPr>
          <w:rFonts w:ascii="黑体" w:hAnsi="黑体"/>
        </w:rPr>
        <w:fldChar w:fldCharType="separate"/>
      </w:r>
      <w:r>
        <w:rPr>
          <w:rFonts w:ascii="黑体" w:hAnsi="黑体"/>
        </w:rPr>
        <w:t>XXXX</w:t>
      </w:r>
      <w:r>
        <w:rPr>
          <w:rFonts w:ascii="黑体" w:hAnsi="黑体"/>
        </w:rPr>
        <w:fldChar w:fldCharType="end"/>
      </w:r>
      <w:bookmarkEnd w:id="7"/>
    </w:p>
    <w:tbl>
      <w:tblPr>
        <w:tblStyle w:val="afff2"/>
        <w:tblW w:w="9355" w:type="dxa"/>
        <w:tblLayout w:type="fixed"/>
        <w:tblLook w:val="04A0" w:firstRow="1" w:lastRow="0" w:firstColumn="1" w:lastColumn="0" w:noHBand="0" w:noVBand="1"/>
      </w:tblPr>
      <w:tblGrid>
        <w:gridCol w:w="9355"/>
      </w:tblGrid>
      <w:tr w:rsidR="00076CF1">
        <w:tc>
          <w:tcPr>
            <w:tcW w:w="9355" w:type="dxa"/>
            <w:tcBorders>
              <w:top w:val="nil"/>
              <w:left w:val="nil"/>
              <w:bottom w:val="nil"/>
              <w:right w:val="nil"/>
            </w:tcBorders>
            <w:shd w:val="clear" w:color="auto" w:fill="auto"/>
          </w:tcPr>
          <w:p w:rsidR="00076CF1" w:rsidRDefault="00FE138F">
            <w:pPr>
              <w:pStyle w:val="affff1"/>
              <w:framePr w:wrap="around"/>
            </w:pPr>
            <w:r>
              <w:fldChar w:fldCharType="begin">
                <w:ffData>
                  <w:name w:val="DT"/>
                  <w:enabled/>
                  <w:calcOnExit w:val="0"/>
                  <w:entryMacro w:val="ShowHelp4"/>
                  <w:textInput/>
                </w:ffData>
              </w:fldChar>
            </w:r>
            <w:bookmarkStart w:id="8" w:name="DT"/>
            <w:r>
              <w:instrText xml:space="preserve"> FORMTEXT </w:instrText>
            </w:r>
            <w:r>
              <w:fldChar w:fldCharType="separate"/>
            </w:r>
            <w:r>
              <w:t>     </w:t>
            </w:r>
            <w:r>
              <w:fldChar w:fldCharType="end"/>
            </w:r>
            <w:bookmarkEnd w:id="8"/>
          </w:p>
        </w:tc>
      </w:tr>
    </w:tbl>
    <w:p w:rsidR="00076CF1" w:rsidRDefault="00076CF1">
      <w:pPr>
        <w:pStyle w:val="22"/>
        <w:framePr w:wrap="around"/>
        <w:rPr>
          <w:rFonts w:ascii="黑体" w:hAnsi="黑体"/>
        </w:rPr>
      </w:pPr>
    </w:p>
    <w:p w:rsidR="00076CF1" w:rsidRDefault="00076CF1">
      <w:pPr>
        <w:pStyle w:val="22"/>
        <w:framePr w:wrap="around"/>
        <w:rPr>
          <w:rFonts w:ascii="黑体" w:hAnsi="黑体"/>
        </w:rPr>
      </w:pPr>
    </w:p>
    <w:p w:rsidR="00076CF1" w:rsidRDefault="00EF1574">
      <w:pPr>
        <w:pStyle w:val="affff2"/>
        <w:framePr w:wrap="around"/>
        <w:spacing w:line="240" w:lineRule="auto"/>
      </w:pPr>
      <w:r>
        <w:rPr>
          <w:rFonts w:hint="eastAsia"/>
        </w:rPr>
        <w:t>政务</w:t>
      </w:r>
      <w:r w:rsidR="00FE138F">
        <w:rPr>
          <w:rFonts w:hint="eastAsia"/>
        </w:rPr>
        <w:t>大数据 数据元规范</w:t>
      </w:r>
    </w:p>
    <w:p w:rsidR="00076CF1" w:rsidRDefault="00FE138F">
      <w:pPr>
        <w:pStyle w:val="affff2"/>
        <w:framePr w:wrap="around"/>
        <w:spacing w:line="720" w:lineRule="exact"/>
      </w:pPr>
      <w:r>
        <w:rPr>
          <w:rFonts w:hint="eastAsia"/>
        </w:rPr>
        <w:t>第5部分：社会信用数据元</w:t>
      </w:r>
    </w:p>
    <w:p w:rsidR="00076CF1" w:rsidRDefault="00076CF1">
      <w:pPr>
        <w:pStyle w:val="affff2"/>
        <w:framePr w:wrap="around"/>
      </w:pPr>
    </w:p>
    <w:p w:rsidR="00076CF1" w:rsidRDefault="00FE138F">
      <w:pPr>
        <w:pStyle w:val="affff3"/>
        <w:framePr w:wrap="around"/>
        <w:spacing w:before="0"/>
        <w:ind w:leftChars="-537" w:left="-1128" w:firstLine="1260"/>
      </w:pPr>
      <w:r>
        <w:t>Bi</w:t>
      </w:r>
      <w:r w:rsidR="00EF1574">
        <w:t>g Data of Administrative</w:t>
      </w:r>
      <w:r>
        <w:rPr>
          <w:rFonts w:hint="eastAsia"/>
        </w:rPr>
        <w:t>—</w:t>
      </w:r>
      <w:r>
        <w:t xml:space="preserve">Specification </w:t>
      </w:r>
      <w:r>
        <w:rPr>
          <w:rFonts w:hint="eastAsia"/>
        </w:rPr>
        <w:t>for</w:t>
      </w:r>
      <w:r>
        <w:t xml:space="preserve"> Data Elements</w:t>
      </w:r>
      <w:r>
        <w:rPr>
          <w:rFonts w:hint="eastAsia"/>
        </w:rPr>
        <w:t>—</w:t>
      </w:r>
    </w:p>
    <w:p w:rsidR="00076CF1" w:rsidRDefault="00FE138F">
      <w:pPr>
        <w:pStyle w:val="affff3"/>
        <w:framePr w:wrap="around"/>
        <w:spacing w:before="0"/>
      </w:pPr>
      <w:r>
        <w:t>Part 5: Social Credit Information Data Elements</w:t>
      </w:r>
    </w:p>
    <w:p w:rsidR="00076CF1" w:rsidRDefault="00076CF1">
      <w:pPr>
        <w:pStyle w:val="affff3"/>
        <w:framePr w:wrap="around"/>
      </w:pPr>
    </w:p>
    <w:p w:rsidR="00076CF1" w:rsidRDefault="00076CF1">
      <w:pPr>
        <w:pStyle w:val="affff4"/>
        <w:framePr w:wrap="around"/>
      </w:pPr>
    </w:p>
    <w:tbl>
      <w:tblPr>
        <w:tblStyle w:val="afff2"/>
        <w:tblW w:w="9854" w:type="dxa"/>
        <w:tblLayout w:type="fixed"/>
        <w:tblLook w:val="04A0" w:firstRow="1" w:lastRow="0" w:firstColumn="1" w:lastColumn="0" w:noHBand="0" w:noVBand="1"/>
      </w:tblPr>
      <w:tblGrid>
        <w:gridCol w:w="9854"/>
      </w:tblGrid>
      <w:tr w:rsidR="00076CF1">
        <w:tc>
          <w:tcPr>
            <w:tcW w:w="9854" w:type="dxa"/>
            <w:tcBorders>
              <w:top w:val="nil"/>
              <w:left w:val="nil"/>
              <w:bottom w:val="nil"/>
              <w:right w:val="nil"/>
            </w:tcBorders>
            <w:shd w:val="clear" w:color="auto" w:fill="auto"/>
          </w:tcPr>
          <w:p w:rsidR="00076CF1" w:rsidRDefault="00B2125E">
            <w:pPr>
              <w:pStyle w:val="affff5"/>
              <w:framePr w:wrap="around"/>
            </w:pPr>
            <w:r>
              <w:fldChar w:fldCharType="begin">
                <w:ffData>
                  <w:name w:val="LB"/>
                  <w:enabled/>
                  <w:calcOnExit w:val="0"/>
                  <w:ddList>
                    <w:listEntry w:val="（报批审查稿）"/>
                    <w:listEntry w:val="（报批稿）"/>
                    <w:listEntry w:val="(审查修订征求意见稿)"/>
                    <w:listEntry w:val="（送审稿）"/>
                    <w:listEntry w:val="文稿版次选择"/>
                    <w:listEntry w:val="（工作组讨论稿）"/>
                    <w:listEntry w:val="（征求意见稿）"/>
                    <w:listEntry w:val="（送审讨论稿）"/>
                  </w:ddList>
                </w:ffData>
              </w:fldChar>
            </w:r>
            <w:bookmarkStart w:id="9" w:name="LB"/>
            <w:r>
              <w:instrText xml:space="preserve"> FORMDROPDOWN </w:instrText>
            </w:r>
            <w:r w:rsidR="000D4224">
              <w:fldChar w:fldCharType="separate"/>
            </w:r>
            <w:r>
              <w:fldChar w:fldCharType="end"/>
            </w:r>
            <w:bookmarkEnd w:id="9"/>
          </w:p>
        </w:tc>
      </w:tr>
      <w:tr w:rsidR="00076CF1">
        <w:tc>
          <w:tcPr>
            <w:tcW w:w="9854" w:type="dxa"/>
            <w:tcBorders>
              <w:top w:val="nil"/>
              <w:left w:val="nil"/>
              <w:bottom w:val="nil"/>
              <w:right w:val="nil"/>
            </w:tcBorders>
            <w:shd w:val="clear" w:color="auto" w:fill="auto"/>
          </w:tcPr>
          <w:p w:rsidR="00076CF1" w:rsidRDefault="00FE138F">
            <w:pPr>
              <w:pStyle w:val="affff6"/>
              <w:framePr w:wrap="around"/>
            </w:pPr>
            <w:r>
              <w:fldChar w:fldCharType="begin">
                <w:ffData>
                  <w:name w:val="WCRQ"/>
                  <w:enabled/>
                  <w:calcOnExit w:val="0"/>
                  <w:textInput/>
                </w:ffData>
              </w:fldChar>
            </w:r>
            <w:bookmarkStart w:id="10" w:name="WCRQ"/>
            <w:r>
              <w:instrText xml:space="preserve"> FORMTEXT </w:instrText>
            </w:r>
            <w:r>
              <w:fldChar w:fldCharType="separate"/>
            </w:r>
            <w:r>
              <w:t>     </w:t>
            </w:r>
            <w:r>
              <w:fldChar w:fldCharType="end"/>
            </w:r>
            <w:bookmarkEnd w:id="10"/>
          </w:p>
        </w:tc>
      </w:tr>
    </w:tbl>
    <w:p w:rsidR="00076CF1" w:rsidRDefault="00FE138F">
      <w:pPr>
        <w:pStyle w:val="affff8"/>
        <w:framePr w:wrap="around"/>
      </w:pPr>
      <w:r>
        <w:fldChar w:fldCharType="begin">
          <w:ffData>
            <w:name w:val="FY"/>
            <w:enabled/>
            <w:calcOnExit w:val="0"/>
            <w:entryMacro w:val="ShowHelp8"/>
            <w:textInput>
              <w:default w:val="XXXX"/>
              <w:maxLength w:val="4"/>
            </w:textInput>
          </w:ffData>
        </w:fldChar>
      </w:r>
      <w:bookmarkStart w:id="11" w:name="FY"/>
      <w:r>
        <w:instrText xml:space="preserve"> FORMTEXT </w:instrText>
      </w:r>
      <w:r>
        <w:fldChar w:fldCharType="separate"/>
      </w:r>
      <w:r>
        <w:t>XXXX</w:t>
      </w:r>
      <w:r>
        <w:fldChar w:fldCharType="end"/>
      </w:r>
      <w:bookmarkEnd w:id="11"/>
      <w:r>
        <w:t xml:space="preserve"> - </w:t>
      </w:r>
      <w:r>
        <w:fldChar w:fldCharType="begin">
          <w:ffData>
            <w:name w:val="FM"/>
            <w:enabled/>
            <w:calcOnExit w:val="0"/>
            <w:entryMacro w:val="ShowHelp8"/>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FD"/>
            <w:enabled/>
            <w:calcOnExit w:val="0"/>
            <w:entryMacro w:val="ShowHelp8"/>
            <w:textInput>
              <w:default w:val="XX"/>
              <w:maxLength w:val="2"/>
            </w:textInput>
          </w:ffData>
        </w:fldChar>
      </w:r>
      <w:bookmarkStart w:id="12" w:name="FD"/>
      <w:r>
        <w:instrText xml:space="preserve"> FORMTEXT </w:instrText>
      </w:r>
      <w:r>
        <w:fldChar w:fldCharType="separate"/>
      </w:r>
      <w:r>
        <w:t>XX</w:t>
      </w:r>
      <w:r>
        <w:fldChar w:fldCharType="end"/>
      </w:r>
      <w:bookmarkEnd w:id="12"/>
      <w:r>
        <w:t>发布</w:t>
      </w:r>
      <w:r>
        <w:rPr>
          <w:noProof/>
        </w:rPr>
        <mc:AlternateContent>
          <mc:Choice Requires="wps">
            <w:drawing>
              <wp:anchor distT="0" distB="0" distL="114300" distR="114300" simplePos="0" relativeHeight="251659264" behindDoc="0" locked="1" layoutInCell="1" allowOverlap="1" wp14:anchorId="068ADEC8" wp14:editId="18914E77">
                <wp:simplePos x="0" y="0"/>
                <wp:positionH relativeFrom="column">
                  <wp:posOffset>0</wp:posOffset>
                </wp:positionH>
                <wp:positionV relativeFrom="page">
                  <wp:posOffset>9251950</wp:posOffset>
                </wp:positionV>
                <wp:extent cx="611949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611949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42847CD"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page" from="0,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">
                <w10:wrap anchory="page"/>
                <w10:anchorlock/>
              </v:line>
            </w:pict>
          </mc:Fallback>
        </mc:AlternateContent>
      </w:r>
    </w:p>
    <w:p w:rsidR="00076CF1" w:rsidRDefault="00FE138F">
      <w:pPr>
        <w:pStyle w:val="affffa"/>
        <w:framePr w:wrap="around"/>
      </w:pPr>
      <w:r>
        <w:fldChar w:fldCharType="begin">
          <w:ffData>
            <w:name w:val="SY"/>
            <w:enabled/>
            <w:calcOnExit w:val="0"/>
            <w:entryMacro w:val="ShowHelp9"/>
            <w:textInput>
              <w:default w:val="XXXX"/>
              <w:maxLength w:val="4"/>
            </w:textInput>
          </w:ffData>
        </w:fldChar>
      </w:r>
      <w:bookmarkStart w:id="13" w:name="SY"/>
      <w:r>
        <w:instrText xml:space="preserve"> FORMTEXT </w:instrText>
      </w:r>
      <w:r>
        <w:fldChar w:fldCharType="separate"/>
      </w:r>
      <w:r>
        <w:t>XXXX</w:t>
      </w:r>
      <w:r>
        <w:fldChar w:fldCharType="end"/>
      </w:r>
      <w:bookmarkEnd w:id="13"/>
      <w:r>
        <w:t xml:space="preserve"> - </w:t>
      </w:r>
      <w:r>
        <w:fldChar w:fldCharType="begin">
          <w:ffData>
            <w:name w:val="SM"/>
            <w:enabled/>
            <w:calcOnExit w:val="0"/>
            <w:entryMacro w:val="ShowHelp9"/>
            <w:textInput>
              <w:default w:val="XX"/>
              <w:maxLength w:val="2"/>
            </w:textInput>
          </w:ffData>
        </w:fldChar>
      </w:r>
      <w:bookmarkStart w:id="14" w:name="SM"/>
      <w:r>
        <w:instrText xml:space="preserve"> FORMTEXT </w:instrText>
      </w:r>
      <w:r>
        <w:fldChar w:fldCharType="separate"/>
      </w:r>
      <w:r>
        <w:t>XX</w:t>
      </w:r>
      <w:r>
        <w:fldChar w:fldCharType="end"/>
      </w:r>
      <w:bookmarkEnd w:id="14"/>
      <w:r>
        <w:t xml:space="preserve"> - </w:t>
      </w:r>
      <w:r>
        <w:fldChar w:fldCharType="begin">
          <w:ffData>
            <w:name w:val="SD"/>
            <w:enabled/>
            <w:calcOnExit w:val="0"/>
            <w:entryMacro w:val="ShowHelp9"/>
            <w:textInput>
              <w:default w:val="XX"/>
              <w:maxLength w:val="2"/>
            </w:textInput>
          </w:ffData>
        </w:fldChar>
      </w:r>
      <w:bookmarkStart w:id="15" w:name="SD"/>
      <w:r>
        <w:instrText xml:space="preserve"> FORMTEXT </w:instrText>
      </w:r>
      <w:r>
        <w:fldChar w:fldCharType="separate"/>
      </w:r>
      <w:r>
        <w:t>XX</w:t>
      </w:r>
      <w:r>
        <w:fldChar w:fldCharType="end"/>
      </w:r>
      <w:bookmarkEnd w:id="15"/>
      <w:r>
        <w:t>实施</w:t>
      </w:r>
    </w:p>
    <w:p w:rsidR="00076CF1" w:rsidRDefault="00FE138F">
      <w:pPr>
        <w:pStyle w:val="affffff0"/>
        <w:framePr w:wrap="around"/>
      </w:pPr>
      <w:r>
        <w:fldChar w:fldCharType="begin">
          <w:ffData>
            <w:name w:val="fm"/>
            <w:enabled/>
            <w:calcOnExit w:val="0"/>
            <w:textInput>
              <w:default w:val="江苏省市场监督管理局"/>
            </w:textInput>
          </w:ffData>
        </w:fldChar>
      </w:r>
      <w:bookmarkStart w:id="16" w:name="fm"/>
      <w:r>
        <w:instrText xml:space="preserve"> FORMTEXT </w:instrText>
      </w:r>
      <w:r>
        <w:fldChar w:fldCharType="separate"/>
      </w:r>
      <w:r>
        <w:t>江苏省市场监督管理局</w:t>
      </w:r>
      <w:r>
        <w:fldChar w:fldCharType="end"/>
      </w:r>
      <w:bookmarkEnd w:id="16"/>
      <w:r>
        <w:rPr>
          <w:rFonts w:hAnsi="黑体"/>
        </w:rPr>
        <w:t>   </w:t>
      </w:r>
      <w:r>
        <w:rPr>
          <w:noProof/>
          <w:spacing w:val="85"/>
          <w:w w:val="100"/>
          <w:position w:val="3"/>
        </w:rPr>
        <mc:AlternateContent>
          <mc:Choice Requires="wps">
            <w:drawing>
              <wp:anchor distT="0" distB="0" distL="114300" distR="114300" simplePos="0" relativeHeight="251660288" behindDoc="0" locked="0" layoutInCell="1" allowOverlap="1" wp14:anchorId="197BDA5D" wp14:editId="3F74DEED">
                <wp:simplePos x="0" y="0"/>
                <wp:positionH relativeFrom="column">
                  <wp:posOffset>899795</wp:posOffset>
                </wp:positionH>
                <wp:positionV relativeFrom="paragraph">
                  <wp:posOffset>2339340</wp:posOffset>
                </wp:positionV>
                <wp:extent cx="612013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01B307D"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70.85pt,184.2pt" to="552.75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"/>
            </w:pict>
          </mc:Fallback>
        </mc:AlternateContent>
      </w:r>
      <w:r>
        <w:rPr>
          <w:rStyle w:val="affffff1"/>
        </w:rPr>
        <w:t>发布</w:t>
      </w:r>
    </w:p>
    <w:p w:rsidR="00076CF1" w:rsidRDefault="00FE138F">
      <w:pPr>
        <w:pStyle w:val="afffb"/>
        <w:ind w:firstLine="420"/>
        <w:sectPr w:rsidR="00076CF1">
          <w:headerReference w:type="even" r:id="rId11"/>
          <w:headerReference w:type="default" r:id="rId12"/>
          <w:footerReference w:type="even" r:id="rId13"/>
          <w:pgSz w:w="11906" w:h="16838"/>
          <w:pgMar w:top="567" w:right="850" w:bottom="1440" w:left="1417" w:header="0" w:footer="0" w:gutter="0"/>
          <w:pgNumType w:start="1"/>
          <w:cols w:space="425"/>
          <w:docGrid w:type="lines" w:linePitch="312"/>
        </w:sectPr>
      </w:pPr>
      <w:r>
        <w:rPr>
          <w:noProof/>
        </w:rPr>
        <mc:AlternateContent>
          <mc:Choice Requires="wps">
            <w:drawing>
              <wp:anchor distT="0" distB="0" distL="114300" distR="114300" simplePos="0" relativeHeight="251664384" behindDoc="0" locked="0" layoutInCell="1" allowOverlap="1" wp14:anchorId="01990C55" wp14:editId="677AD15F">
                <wp:simplePos x="0" y="0"/>
                <wp:positionH relativeFrom="column">
                  <wp:posOffset>-4445</wp:posOffset>
                </wp:positionH>
                <wp:positionV relativeFrom="paragraph">
                  <wp:posOffset>8890635</wp:posOffset>
                </wp:positionV>
                <wp:extent cx="6121400" cy="635"/>
                <wp:effectExtent l="0" t="0" r="31750" b="37465"/>
                <wp:wrapNone/>
                <wp:docPr id="4"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xmlns:w15="http://schemas.microsoft.com/office/word/2012/wordml">
            <w:pict>
              <v:line w14:anchorId="5A066D71" id="直线 11"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35pt,700.05pt" to="481.65pt,7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"/>
            </w:pict>
          </mc:Fallback>
        </mc:AlternateContent>
      </w:r>
      <w:r>
        <w:rPr>
          <w:noProof/>
        </w:rPr>
        <mc:AlternateContent>
          <mc:Choice Requires="wps">
            <w:drawing>
              <wp:anchor distT="0" distB="0" distL="114300" distR="114300" simplePos="0" relativeHeight="251662336" behindDoc="0" locked="0" layoutInCell="1" allowOverlap="1" wp14:anchorId="6DBF2810" wp14:editId="5970F176">
                <wp:simplePos x="0" y="0"/>
                <wp:positionH relativeFrom="column">
                  <wp:posOffset>0</wp:posOffset>
                </wp:positionH>
                <wp:positionV relativeFrom="paragraph">
                  <wp:posOffset>2186940</wp:posOffset>
                </wp:positionV>
                <wp:extent cx="6121400" cy="635"/>
                <wp:effectExtent l="0" t="0" r="31750" b="37465"/>
                <wp:wrapNone/>
                <wp:docPr id="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xmlns:w15="http://schemas.microsoft.com/office/word/2012/wordml">
            <w:pict>
              <v:line w14:anchorId="420860E6" id="直线 1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172.2pt" to="482pt,1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"/>
            </w:pict>
          </mc:Fallback>
        </mc:AlternateContent>
      </w:r>
    </w:p>
    <w:p w:rsidR="00076CF1" w:rsidRDefault="00FE138F">
      <w:pPr>
        <w:pStyle w:val="affffd"/>
      </w:pPr>
      <w:bookmarkStart w:id="17" w:name="_Toc555"/>
      <w:bookmarkStart w:id="18" w:name="_Toc63275114"/>
      <w:bookmarkStart w:id="19" w:name="_Toc63255955"/>
      <w:bookmarkStart w:id="20" w:name="_Toc11540"/>
      <w:bookmarkStart w:id="21" w:name="_Toc63255652"/>
      <w:r>
        <w:lastRenderedPageBreak/>
        <w:t>目</w:t>
      </w:r>
      <w:bookmarkStart w:id="22" w:name="BKML"/>
      <w:r>
        <w:t>  次</w:t>
      </w:r>
      <w:bookmarkEnd w:id="17"/>
      <w:bookmarkEnd w:id="18"/>
      <w:bookmarkEnd w:id="19"/>
      <w:bookmarkEnd w:id="20"/>
      <w:bookmarkEnd w:id="21"/>
      <w:bookmarkEnd w:id="22"/>
    </w:p>
    <w:p w:rsidR="00076CF1" w:rsidRPr="00CB653D" w:rsidRDefault="00FE138F" w:rsidP="00CB653D">
      <w:pPr>
        <w:pStyle w:val="10"/>
        <w:tabs>
          <w:tab w:val="right" w:leader="dot" w:pos="9355"/>
        </w:tabs>
        <w:spacing w:before="0" w:after="0"/>
        <w:ind w:firstLineChars="100" w:firstLine="210"/>
        <w:contextualSpacing/>
        <w:rPr>
          <w:rFonts w:eastAsia="宋体" w:cs="宋体"/>
          <w:b w:val="0"/>
          <w:bCs w:val="0"/>
          <w:noProof/>
          <w:sz w:val="21"/>
          <w:szCs w:val="21"/>
        </w:rPr>
      </w:pPr>
      <w:r w:rsidRPr="00CB653D">
        <w:rPr>
          <w:rFonts w:eastAsia="宋体" w:cs="宋体"/>
          <w:b w:val="0"/>
          <w:bCs w:val="0"/>
          <w:caps w:val="0"/>
          <w:sz w:val="21"/>
          <w:szCs w:val="21"/>
        </w:rPr>
        <w:fldChar w:fldCharType="begin"/>
      </w:r>
      <w:r w:rsidRPr="00CB653D">
        <w:rPr>
          <w:rFonts w:eastAsia="宋体" w:cs="宋体"/>
          <w:b w:val="0"/>
          <w:bCs w:val="0"/>
          <w:caps w:val="0"/>
          <w:sz w:val="21"/>
          <w:szCs w:val="21"/>
        </w:rPr>
        <w:instrText xml:space="preserve"> TOC \o "1-5" \u </w:instrText>
      </w:r>
      <w:r w:rsidRPr="00CB653D">
        <w:rPr>
          <w:rFonts w:eastAsia="宋体" w:cs="宋体"/>
          <w:b w:val="0"/>
          <w:bCs w:val="0"/>
          <w:caps w:val="0"/>
          <w:sz w:val="21"/>
          <w:szCs w:val="21"/>
        </w:rPr>
        <w:fldChar w:fldCharType="separate"/>
      </w:r>
      <w:r w:rsidRPr="00CB653D">
        <w:rPr>
          <w:rFonts w:eastAsia="宋体" w:cs="宋体"/>
          <w:b w:val="0"/>
          <w:bCs w:val="0"/>
          <w:noProof/>
          <w:sz w:val="21"/>
          <w:szCs w:val="21"/>
        </w:rPr>
        <w:t>前言</w:t>
      </w:r>
      <w:r w:rsidRPr="00CB653D">
        <w:rPr>
          <w:rFonts w:eastAsia="宋体" w:cs="宋体"/>
          <w:b w:val="0"/>
          <w:bCs w:val="0"/>
          <w:noProof/>
          <w:sz w:val="21"/>
          <w:szCs w:val="21"/>
        </w:rPr>
        <w:tab/>
      </w:r>
      <w:r w:rsidRPr="00CB653D">
        <w:rPr>
          <w:rFonts w:eastAsia="宋体" w:cs="宋体"/>
          <w:b w:val="0"/>
          <w:bCs w:val="0"/>
          <w:noProof/>
          <w:sz w:val="21"/>
          <w:szCs w:val="21"/>
        </w:rPr>
        <w:fldChar w:fldCharType="begin"/>
      </w:r>
      <w:r w:rsidRPr="00CB653D">
        <w:rPr>
          <w:rFonts w:eastAsia="宋体" w:cs="宋体"/>
          <w:b w:val="0"/>
          <w:bCs w:val="0"/>
          <w:noProof/>
          <w:sz w:val="21"/>
          <w:szCs w:val="21"/>
        </w:rPr>
        <w:instrText xml:space="preserve"> PAGEREF _Toc2628 </w:instrText>
      </w:r>
      <w:r w:rsidRPr="00CB653D">
        <w:rPr>
          <w:rFonts w:eastAsia="宋体" w:cs="宋体"/>
          <w:b w:val="0"/>
          <w:bCs w:val="0"/>
          <w:noProof/>
          <w:sz w:val="21"/>
          <w:szCs w:val="21"/>
        </w:rPr>
        <w:fldChar w:fldCharType="separate"/>
      </w:r>
      <w:r w:rsidR="001936E6">
        <w:rPr>
          <w:rFonts w:eastAsia="宋体" w:cs="宋体"/>
          <w:b w:val="0"/>
          <w:bCs w:val="0"/>
          <w:noProof/>
          <w:sz w:val="21"/>
          <w:szCs w:val="21"/>
        </w:rPr>
        <w:t>III</w:t>
      </w:r>
      <w:r w:rsidRPr="00CB653D">
        <w:rPr>
          <w:rFonts w:eastAsia="宋体" w:cs="宋体"/>
          <w:b w:val="0"/>
          <w:bCs w:val="0"/>
          <w:noProof/>
          <w:sz w:val="21"/>
          <w:szCs w:val="21"/>
        </w:rPr>
        <w:fldChar w:fldCharType="end"/>
      </w:r>
    </w:p>
    <w:p w:rsidR="00076CF1" w:rsidRPr="00CB653D" w:rsidRDefault="00FE138F" w:rsidP="00D662A5">
      <w:pPr>
        <w:pStyle w:val="20"/>
        <w:tabs>
          <w:tab w:val="right" w:leader="dot" w:pos="9355"/>
        </w:tabs>
        <w:ind w:left="0" w:firstLineChars="100" w:firstLine="210"/>
        <w:contextualSpacing/>
        <w:rPr>
          <w:rFonts w:eastAsia="宋体" w:cs="宋体"/>
          <w:noProof/>
          <w:sz w:val="21"/>
          <w:szCs w:val="21"/>
        </w:rPr>
      </w:pPr>
      <w:r w:rsidRPr="00CB653D">
        <w:rPr>
          <w:rFonts w:eastAsia="宋体" w:cs="宋体"/>
          <w:noProof/>
          <w:sz w:val="21"/>
          <w:szCs w:val="21"/>
        </w:rPr>
        <w:t xml:space="preserve">1 </w:t>
      </w:r>
      <w:r w:rsidRPr="00CB653D">
        <w:rPr>
          <w:rFonts w:eastAsia="宋体" w:cs="宋体"/>
          <w:noProof/>
          <w:sz w:val="21"/>
          <w:szCs w:val="21"/>
        </w:rPr>
        <w:t>范围</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_Toc14707 </w:instrText>
      </w:r>
      <w:r w:rsidRPr="00CB653D">
        <w:rPr>
          <w:rFonts w:eastAsia="宋体" w:cs="宋体"/>
          <w:noProof/>
          <w:sz w:val="21"/>
          <w:szCs w:val="21"/>
        </w:rPr>
        <w:fldChar w:fldCharType="separate"/>
      </w:r>
      <w:r w:rsidR="001936E6">
        <w:rPr>
          <w:rFonts w:eastAsia="宋体" w:cs="宋体"/>
          <w:noProof/>
          <w:sz w:val="21"/>
          <w:szCs w:val="21"/>
        </w:rPr>
        <w:t>1</w:t>
      </w:r>
      <w:r w:rsidRPr="00CB653D">
        <w:rPr>
          <w:rFonts w:eastAsia="宋体" w:cs="宋体"/>
          <w:noProof/>
          <w:sz w:val="21"/>
          <w:szCs w:val="21"/>
        </w:rPr>
        <w:fldChar w:fldCharType="end"/>
      </w:r>
    </w:p>
    <w:p w:rsidR="00076CF1" w:rsidRPr="00CB653D" w:rsidRDefault="00FE138F">
      <w:pPr>
        <w:pStyle w:val="20"/>
        <w:tabs>
          <w:tab w:val="right" w:leader="dot" w:pos="9355"/>
        </w:tabs>
        <w:rPr>
          <w:rFonts w:eastAsia="宋体" w:cs="宋体"/>
          <w:noProof/>
          <w:sz w:val="21"/>
          <w:szCs w:val="21"/>
        </w:rPr>
      </w:pPr>
      <w:r w:rsidRPr="00CB653D">
        <w:rPr>
          <w:rFonts w:eastAsia="宋体" w:cs="宋体"/>
          <w:noProof/>
          <w:sz w:val="21"/>
          <w:szCs w:val="21"/>
        </w:rPr>
        <w:t xml:space="preserve">2 </w:t>
      </w:r>
      <w:r w:rsidRPr="00CB653D">
        <w:rPr>
          <w:rFonts w:eastAsia="宋体" w:cs="宋体"/>
          <w:noProof/>
          <w:sz w:val="21"/>
          <w:szCs w:val="21"/>
        </w:rPr>
        <w:t>规范性引用文件</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_Toc29883 </w:instrText>
      </w:r>
      <w:r w:rsidRPr="00CB653D">
        <w:rPr>
          <w:rFonts w:eastAsia="宋体" w:cs="宋体"/>
          <w:noProof/>
          <w:sz w:val="21"/>
          <w:szCs w:val="21"/>
        </w:rPr>
        <w:fldChar w:fldCharType="separate"/>
      </w:r>
      <w:r w:rsidR="001936E6">
        <w:rPr>
          <w:rFonts w:eastAsia="宋体" w:cs="宋体"/>
          <w:noProof/>
          <w:sz w:val="21"/>
          <w:szCs w:val="21"/>
        </w:rPr>
        <w:t>1</w:t>
      </w:r>
      <w:r w:rsidRPr="00CB653D">
        <w:rPr>
          <w:rFonts w:eastAsia="宋体" w:cs="宋体"/>
          <w:noProof/>
          <w:sz w:val="21"/>
          <w:szCs w:val="21"/>
        </w:rPr>
        <w:fldChar w:fldCharType="end"/>
      </w:r>
    </w:p>
    <w:p w:rsidR="00076CF1" w:rsidRPr="00CB653D" w:rsidRDefault="00FE138F">
      <w:pPr>
        <w:pStyle w:val="20"/>
        <w:tabs>
          <w:tab w:val="right" w:leader="dot" w:pos="9355"/>
        </w:tabs>
        <w:rPr>
          <w:rFonts w:eastAsia="宋体" w:cs="宋体"/>
          <w:noProof/>
          <w:sz w:val="21"/>
          <w:szCs w:val="21"/>
        </w:rPr>
      </w:pPr>
      <w:r w:rsidRPr="00CB653D">
        <w:rPr>
          <w:rFonts w:eastAsia="宋体" w:cs="宋体"/>
          <w:noProof/>
          <w:sz w:val="21"/>
          <w:szCs w:val="21"/>
        </w:rPr>
        <w:t xml:space="preserve">3 </w:t>
      </w:r>
      <w:r w:rsidRPr="00CB653D">
        <w:rPr>
          <w:rFonts w:eastAsia="宋体" w:cs="宋体"/>
          <w:noProof/>
          <w:sz w:val="21"/>
          <w:szCs w:val="21"/>
        </w:rPr>
        <w:t>术语和定义</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_Toc9551 </w:instrText>
      </w:r>
      <w:r w:rsidRPr="00CB653D">
        <w:rPr>
          <w:rFonts w:eastAsia="宋体" w:cs="宋体"/>
          <w:noProof/>
          <w:sz w:val="21"/>
          <w:szCs w:val="21"/>
        </w:rPr>
        <w:fldChar w:fldCharType="separate"/>
      </w:r>
      <w:r w:rsidR="001936E6">
        <w:rPr>
          <w:rFonts w:eastAsia="宋体" w:cs="宋体"/>
          <w:noProof/>
          <w:sz w:val="21"/>
          <w:szCs w:val="21"/>
        </w:rPr>
        <w:t>1</w:t>
      </w:r>
      <w:r w:rsidRPr="00CB653D">
        <w:rPr>
          <w:rFonts w:eastAsia="宋体" w:cs="宋体"/>
          <w:noProof/>
          <w:sz w:val="21"/>
          <w:szCs w:val="21"/>
        </w:rPr>
        <w:fldChar w:fldCharType="end"/>
      </w:r>
    </w:p>
    <w:p w:rsidR="00076CF1" w:rsidRPr="00CB653D" w:rsidRDefault="00FE138F">
      <w:pPr>
        <w:pStyle w:val="20"/>
        <w:tabs>
          <w:tab w:val="right" w:leader="dot" w:pos="9355"/>
        </w:tabs>
        <w:rPr>
          <w:rFonts w:eastAsia="宋体" w:cs="宋体"/>
          <w:noProof/>
          <w:sz w:val="21"/>
          <w:szCs w:val="21"/>
        </w:rPr>
      </w:pPr>
      <w:r w:rsidRPr="00CB653D">
        <w:rPr>
          <w:rFonts w:eastAsia="宋体" w:cs="宋体"/>
          <w:noProof/>
          <w:sz w:val="21"/>
          <w:szCs w:val="21"/>
        </w:rPr>
        <w:t xml:space="preserve">4 </w:t>
      </w:r>
      <w:r w:rsidRPr="00CB653D">
        <w:rPr>
          <w:rFonts w:eastAsia="宋体" w:cs="宋体"/>
          <w:noProof/>
          <w:sz w:val="21"/>
          <w:szCs w:val="21"/>
        </w:rPr>
        <w:t>数据元分类</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_Toc30655 </w:instrText>
      </w:r>
      <w:r w:rsidRPr="00CB653D">
        <w:rPr>
          <w:rFonts w:eastAsia="宋体" w:cs="宋体"/>
          <w:noProof/>
          <w:sz w:val="21"/>
          <w:szCs w:val="21"/>
        </w:rPr>
        <w:fldChar w:fldCharType="separate"/>
      </w:r>
      <w:r w:rsidR="001936E6">
        <w:rPr>
          <w:rFonts w:eastAsia="宋体" w:cs="宋体"/>
          <w:noProof/>
          <w:sz w:val="21"/>
          <w:szCs w:val="21"/>
        </w:rPr>
        <w:t>1</w:t>
      </w:r>
      <w:r w:rsidRPr="00CB653D">
        <w:rPr>
          <w:rFonts w:eastAsia="宋体" w:cs="宋体"/>
          <w:noProof/>
          <w:sz w:val="21"/>
          <w:szCs w:val="21"/>
        </w:rPr>
        <w:fldChar w:fldCharType="end"/>
      </w:r>
    </w:p>
    <w:p w:rsidR="00076CF1" w:rsidRPr="00CB653D" w:rsidRDefault="00FE138F">
      <w:pPr>
        <w:pStyle w:val="30"/>
        <w:tabs>
          <w:tab w:val="right" w:leader="dot" w:pos="9355"/>
        </w:tabs>
        <w:rPr>
          <w:rFonts w:eastAsia="宋体" w:cs="宋体"/>
          <w:i w:val="0"/>
          <w:iCs w:val="0"/>
          <w:noProof/>
          <w:sz w:val="21"/>
          <w:szCs w:val="21"/>
        </w:rPr>
      </w:pPr>
      <w:r w:rsidRPr="00CB653D">
        <w:rPr>
          <w:rFonts w:eastAsia="宋体" w:cs="宋体"/>
          <w:i w:val="0"/>
          <w:iCs w:val="0"/>
          <w:noProof/>
          <w:sz w:val="21"/>
          <w:szCs w:val="21"/>
          <w:lang w:val="zh-CN"/>
        </w:rPr>
        <w:t xml:space="preserve">4.1 </w:t>
      </w:r>
      <w:r w:rsidRPr="00CB653D">
        <w:rPr>
          <w:rFonts w:eastAsia="宋体" w:cs="宋体"/>
          <w:i w:val="0"/>
          <w:iCs w:val="0"/>
          <w:noProof/>
          <w:sz w:val="21"/>
          <w:szCs w:val="21"/>
          <w:lang w:val="zh-CN"/>
        </w:rPr>
        <w:t>一级分类</w:t>
      </w:r>
      <w:r w:rsidRPr="00CB653D">
        <w:rPr>
          <w:rFonts w:eastAsia="宋体" w:cs="宋体"/>
          <w:i w:val="0"/>
          <w:iCs w:val="0"/>
          <w:noProof/>
          <w:sz w:val="21"/>
          <w:szCs w:val="21"/>
        </w:rPr>
        <w:tab/>
      </w:r>
      <w:r w:rsidRPr="00CB653D">
        <w:rPr>
          <w:rFonts w:eastAsia="宋体" w:cs="宋体"/>
          <w:i w:val="0"/>
          <w:iCs w:val="0"/>
          <w:noProof/>
          <w:sz w:val="21"/>
          <w:szCs w:val="21"/>
        </w:rPr>
        <w:fldChar w:fldCharType="begin"/>
      </w:r>
      <w:r w:rsidRPr="00CB653D">
        <w:rPr>
          <w:rFonts w:eastAsia="宋体" w:cs="宋体"/>
          <w:i w:val="0"/>
          <w:iCs w:val="0"/>
          <w:noProof/>
          <w:sz w:val="21"/>
          <w:szCs w:val="21"/>
        </w:rPr>
        <w:instrText xml:space="preserve"> PAGEREF _Toc29083 </w:instrText>
      </w:r>
      <w:r w:rsidRPr="00CB653D">
        <w:rPr>
          <w:rFonts w:eastAsia="宋体" w:cs="宋体"/>
          <w:i w:val="0"/>
          <w:iCs w:val="0"/>
          <w:noProof/>
          <w:sz w:val="21"/>
          <w:szCs w:val="21"/>
        </w:rPr>
        <w:fldChar w:fldCharType="separate"/>
      </w:r>
      <w:r w:rsidR="001936E6">
        <w:rPr>
          <w:rFonts w:eastAsia="宋体" w:cs="宋体"/>
          <w:i w:val="0"/>
          <w:iCs w:val="0"/>
          <w:noProof/>
          <w:sz w:val="21"/>
          <w:szCs w:val="21"/>
        </w:rPr>
        <w:t>1</w:t>
      </w:r>
      <w:r w:rsidRPr="00CB653D">
        <w:rPr>
          <w:rFonts w:eastAsia="宋体" w:cs="宋体"/>
          <w:i w:val="0"/>
          <w:iCs w:val="0"/>
          <w:noProof/>
          <w:sz w:val="21"/>
          <w:szCs w:val="21"/>
        </w:rPr>
        <w:fldChar w:fldCharType="end"/>
      </w:r>
    </w:p>
    <w:p w:rsidR="00076CF1" w:rsidRPr="00CB653D" w:rsidRDefault="00FE138F">
      <w:pPr>
        <w:pStyle w:val="30"/>
        <w:tabs>
          <w:tab w:val="right" w:leader="dot" w:pos="9355"/>
        </w:tabs>
        <w:rPr>
          <w:rFonts w:eastAsia="宋体" w:cs="宋体"/>
          <w:i w:val="0"/>
          <w:iCs w:val="0"/>
          <w:noProof/>
          <w:sz w:val="21"/>
          <w:szCs w:val="21"/>
        </w:rPr>
      </w:pPr>
      <w:r w:rsidRPr="00CB653D">
        <w:rPr>
          <w:rFonts w:eastAsia="宋体" w:cs="宋体"/>
          <w:i w:val="0"/>
          <w:iCs w:val="0"/>
          <w:noProof/>
          <w:sz w:val="21"/>
          <w:szCs w:val="21"/>
          <w:lang w:val="zh-CN"/>
        </w:rPr>
        <w:t xml:space="preserve">4.2 </w:t>
      </w:r>
      <w:r w:rsidRPr="00CB653D">
        <w:rPr>
          <w:rFonts w:eastAsia="宋体" w:cs="宋体"/>
          <w:i w:val="0"/>
          <w:iCs w:val="0"/>
          <w:noProof/>
          <w:sz w:val="21"/>
          <w:szCs w:val="21"/>
          <w:lang w:val="zh-CN"/>
        </w:rPr>
        <w:t>二级分类</w:t>
      </w:r>
      <w:r w:rsidRPr="00CB653D">
        <w:rPr>
          <w:rFonts w:eastAsia="宋体" w:cs="宋体"/>
          <w:i w:val="0"/>
          <w:iCs w:val="0"/>
          <w:noProof/>
          <w:sz w:val="21"/>
          <w:szCs w:val="21"/>
        </w:rPr>
        <w:tab/>
      </w:r>
      <w:r w:rsidRPr="00CB653D">
        <w:rPr>
          <w:rFonts w:eastAsia="宋体" w:cs="宋体"/>
          <w:i w:val="0"/>
          <w:iCs w:val="0"/>
          <w:noProof/>
          <w:sz w:val="21"/>
          <w:szCs w:val="21"/>
        </w:rPr>
        <w:fldChar w:fldCharType="begin"/>
      </w:r>
      <w:r w:rsidRPr="00CB653D">
        <w:rPr>
          <w:rFonts w:eastAsia="宋体" w:cs="宋体"/>
          <w:i w:val="0"/>
          <w:iCs w:val="0"/>
          <w:noProof/>
          <w:sz w:val="21"/>
          <w:szCs w:val="21"/>
        </w:rPr>
        <w:instrText xml:space="preserve"> PAGEREF _Toc5998 </w:instrText>
      </w:r>
      <w:r w:rsidRPr="00CB653D">
        <w:rPr>
          <w:rFonts w:eastAsia="宋体" w:cs="宋体"/>
          <w:i w:val="0"/>
          <w:iCs w:val="0"/>
          <w:noProof/>
          <w:sz w:val="21"/>
          <w:szCs w:val="21"/>
        </w:rPr>
        <w:fldChar w:fldCharType="separate"/>
      </w:r>
      <w:r w:rsidR="001936E6">
        <w:rPr>
          <w:rFonts w:eastAsia="宋体" w:cs="宋体"/>
          <w:i w:val="0"/>
          <w:iCs w:val="0"/>
          <w:noProof/>
          <w:sz w:val="21"/>
          <w:szCs w:val="21"/>
        </w:rPr>
        <w:t>2</w:t>
      </w:r>
      <w:r w:rsidRPr="00CB653D">
        <w:rPr>
          <w:rFonts w:eastAsia="宋体" w:cs="宋体"/>
          <w:i w:val="0"/>
          <w:iCs w:val="0"/>
          <w:noProof/>
          <w:sz w:val="21"/>
          <w:szCs w:val="21"/>
        </w:rPr>
        <w:fldChar w:fldCharType="end"/>
      </w:r>
    </w:p>
    <w:p w:rsidR="00076CF1" w:rsidRPr="00CB653D" w:rsidRDefault="00FE138F">
      <w:pPr>
        <w:pStyle w:val="30"/>
        <w:tabs>
          <w:tab w:val="right" w:leader="dot" w:pos="9355"/>
        </w:tabs>
        <w:rPr>
          <w:rFonts w:eastAsia="宋体" w:cs="宋体"/>
          <w:i w:val="0"/>
          <w:iCs w:val="0"/>
          <w:noProof/>
          <w:sz w:val="21"/>
          <w:szCs w:val="21"/>
        </w:rPr>
      </w:pPr>
      <w:r w:rsidRPr="00CB653D">
        <w:rPr>
          <w:rFonts w:eastAsia="宋体" w:cs="宋体"/>
          <w:i w:val="0"/>
          <w:iCs w:val="0"/>
          <w:noProof/>
          <w:sz w:val="21"/>
          <w:szCs w:val="21"/>
          <w:lang w:val="zh-CN"/>
        </w:rPr>
        <w:t xml:space="preserve">4.3 </w:t>
      </w:r>
      <w:r w:rsidRPr="00CB653D">
        <w:rPr>
          <w:rFonts w:eastAsia="宋体" w:cs="宋体"/>
          <w:i w:val="0"/>
          <w:iCs w:val="0"/>
          <w:noProof/>
          <w:sz w:val="21"/>
          <w:szCs w:val="21"/>
          <w:lang w:val="zh-CN"/>
        </w:rPr>
        <w:t>数据元内部标识符</w:t>
      </w:r>
      <w:r w:rsidRPr="00CB653D">
        <w:rPr>
          <w:rFonts w:eastAsia="宋体" w:cs="宋体"/>
          <w:i w:val="0"/>
          <w:iCs w:val="0"/>
          <w:noProof/>
          <w:sz w:val="21"/>
          <w:szCs w:val="21"/>
        </w:rPr>
        <w:tab/>
      </w:r>
      <w:r w:rsidRPr="00CB653D">
        <w:rPr>
          <w:rFonts w:eastAsia="宋体" w:cs="宋体"/>
          <w:i w:val="0"/>
          <w:iCs w:val="0"/>
          <w:noProof/>
          <w:sz w:val="21"/>
          <w:szCs w:val="21"/>
        </w:rPr>
        <w:fldChar w:fldCharType="begin"/>
      </w:r>
      <w:r w:rsidRPr="00CB653D">
        <w:rPr>
          <w:rFonts w:eastAsia="宋体" w:cs="宋体"/>
          <w:i w:val="0"/>
          <w:iCs w:val="0"/>
          <w:noProof/>
          <w:sz w:val="21"/>
          <w:szCs w:val="21"/>
        </w:rPr>
        <w:instrText xml:space="preserve"> PAGEREF _Toc30443 </w:instrText>
      </w:r>
      <w:r w:rsidRPr="00CB653D">
        <w:rPr>
          <w:rFonts w:eastAsia="宋体" w:cs="宋体"/>
          <w:i w:val="0"/>
          <w:iCs w:val="0"/>
          <w:noProof/>
          <w:sz w:val="21"/>
          <w:szCs w:val="21"/>
        </w:rPr>
        <w:fldChar w:fldCharType="separate"/>
      </w:r>
      <w:r w:rsidR="001936E6">
        <w:rPr>
          <w:rFonts w:eastAsia="宋体" w:cs="宋体"/>
          <w:i w:val="0"/>
          <w:iCs w:val="0"/>
          <w:noProof/>
          <w:sz w:val="21"/>
          <w:szCs w:val="21"/>
        </w:rPr>
        <w:t>5</w:t>
      </w:r>
      <w:r w:rsidRPr="00CB653D">
        <w:rPr>
          <w:rFonts w:eastAsia="宋体" w:cs="宋体"/>
          <w:i w:val="0"/>
          <w:iCs w:val="0"/>
          <w:noProof/>
          <w:sz w:val="21"/>
          <w:szCs w:val="21"/>
        </w:rPr>
        <w:fldChar w:fldCharType="end"/>
      </w:r>
    </w:p>
    <w:p w:rsidR="00076CF1" w:rsidRPr="00CB653D" w:rsidRDefault="00FE138F">
      <w:pPr>
        <w:pStyle w:val="20"/>
        <w:tabs>
          <w:tab w:val="right" w:leader="dot" w:pos="9355"/>
        </w:tabs>
        <w:rPr>
          <w:rFonts w:eastAsia="宋体" w:cs="宋体"/>
          <w:noProof/>
          <w:sz w:val="21"/>
          <w:szCs w:val="21"/>
        </w:rPr>
      </w:pPr>
      <w:r w:rsidRPr="00CB653D">
        <w:rPr>
          <w:rFonts w:eastAsia="宋体" w:cs="宋体"/>
          <w:noProof/>
          <w:sz w:val="21"/>
          <w:szCs w:val="21"/>
        </w:rPr>
        <w:t xml:space="preserve">5 </w:t>
      </w:r>
      <w:r w:rsidRPr="00CB653D">
        <w:rPr>
          <w:rFonts w:eastAsia="宋体" w:cs="宋体"/>
          <w:noProof/>
          <w:sz w:val="21"/>
          <w:szCs w:val="21"/>
        </w:rPr>
        <w:t>数据元目录</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_Toc1030 </w:instrText>
      </w:r>
      <w:r w:rsidRPr="00CB653D">
        <w:rPr>
          <w:rFonts w:eastAsia="宋体" w:cs="宋体"/>
          <w:noProof/>
          <w:sz w:val="21"/>
          <w:szCs w:val="21"/>
        </w:rPr>
        <w:fldChar w:fldCharType="separate"/>
      </w:r>
      <w:r w:rsidR="001936E6">
        <w:rPr>
          <w:rFonts w:eastAsia="宋体" w:cs="宋体"/>
          <w:noProof/>
          <w:sz w:val="21"/>
          <w:szCs w:val="21"/>
        </w:rPr>
        <w:t>6</w:t>
      </w:r>
      <w:r w:rsidRPr="00CB653D">
        <w:rPr>
          <w:rFonts w:eastAsia="宋体" w:cs="宋体"/>
          <w:noProof/>
          <w:sz w:val="21"/>
          <w:szCs w:val="21"/>
        </w:rPr>
        <w:fldChar w:fldCharType="end"/>
      </w:r>
    </w:p>
    <w:p w:rsidR="00076CF1" w:rsidRPr="00CB653D" w:rsidRDefault="00FE138F">
      <w:pPr>
        <w:pStyle w:val="30"/>
        <w:tabs>
          <w:tab w:val="right" w:leader="dot" w:pos="9355"/>
        </w:tabs>
        <w:rPr>
          <w:rFonts w:eastAsia="宋体" w:cs="宋体"/>
          <w:i w:val="0"/>
          <w:iCs w:val="0"/>
          <w:noProof/>
          <w:sz w:val="21"/>
          <w:szCs w:val="21"/>
        </w:rPr>
      </w:pPr>
      <w:r w:rsidRPr="00CB653D">
        <w:rPr>
          <w:rFonts w:eastAsia="宋体" w:cs="宋体"/>
          <w:i w:val="0"/>
          <w:iCs w:val="0"/>
          <w:noProof/>
          <w:sz w:val="21"/>
          <w:szCs w:val="21"/>
          <w:lang w:val="zh-CN"/>
        </w:rPr>
        <w:t xml:space="preserve">5.1 </w:t>
      </w:r>
      <w:r w:rsidRPr="00CB653D">
        <w:rPr>
          <w:rFonts w:eastAsia="宋体" w:cs="宋体"/>
          <w:i w:val="0"/>
          <w:iCs w:val="0"/>
          <w:noProof/>
          <w:sz w:val="21"/>
          <w:szCs w:val="21"/>
          <w:lang w:val="zh-CN"/>
        </w:rPr>
        <w:t>自然人</w:t>
      </w:r>
      <w:r w:rsidRPr="00CB653D">
        <w:rPr>
          <w:rFonts w:eastAsia="宋体" w:cs="宋体"/>
          <w:i w:val="0"/>
          <w:iCs w:val="0"/>
          <w:noProof/>
          <w:sz w:val="21"/>
          <w:szCs w:val="21"/>
        </w:rPr>
        <w:tab/>
      </w:r>
      <w:r w:rsidRPr="00CB653D">
        <w:rPr>
          <w:rFonts w:eastAsia="宋体" w:cs="宋体"/>
          <w:i w:val="0"/>
          <w:iCs w:val="0"/>
          <w:noProof/>
          <w:sz w:val="21"/>
          <w:szCs w:val="21"/>
        </w:rPr>
        <w:fldChar w:fldCharType="begin"/>
      </w:r>
      <w:r w:rsidRPr="00CB653D">
        <w:rPr>
          <w:rFonts w:eastAsia="宋体" w:cs="宋体"/>
          <w:i w:val="0"/>
          <w:iCs w:val="0"/>
          <w:noProof/>
          <w:sz w:val="21"/>
          <w:szCs w:val="21"/>
        </w:rPr>
        <w:instrText xml:space="preserve"> PAGEREF _Toc16050 </w:instrText>
      </w:r>
      <w:r w:rsidRPr="00CB653D">
        <w:rPr>
          <w:rFonts w:eastAsia="宋体" w:cs="宋体"/>
          <w:i w:val="0"/>
          <w:iCs w:val="0"/>
          <w:noProof/>
          <w:sz w:val="21"/>
          <w:szCs w:val="21"/>
        </w:rPr>
        <w:fldChar w:fldCharType="separate"/>
      </w:r>
      <w:r w:rsidR="001936E6">
        <w:rPr>
          <w:rFonts w:eastAsia="宋体" w:cs="宋体"/>
          <w:i w:val="0"/>
          <w:iCs w:val="0"/>
          <w:noProof/>
          <w:sz w:val="21"/>
          <w:szCs w:val="21"/>
        </w:rPr>
        <w:t>6</w:t>
      </w:r>
      <w:r w:rsidRPr="00CB653D">
        <w:rPr>
          <w:rFonts w:eastAsia="宋体" w:cs="宋体"/>
          <w:i w:val="0"/>
          <w:iCs w:val="0"/>
          <w:noProof/>
          <w:sz w:val="21"/>
          <w:szCs w:val="21"/>
        </w:rPr>
        <w:fldChar w:fldCharType="end"/>
      </w:r>
    </w:p>
    <w:p w:rsidR="00076CF1" w:rsidRPr="00CB653D" w:rsidRDefault="00FE138F">
      <w:pPr>
        <w:pStyle w:val="41"/>
        <w:tabs>
          <w:tab w:val="right" w:leader="dot" w:pos="9355"/>
        </w:tabs>
        <w:rPr>
          <w:rFonts w:eastAsia="宋体" w:cs="宋体"/>
          <w:noProof/>
          <w:sz w:val="21"/>
          <w:szCs w:val="21"/>
        </w:rPr>
      </w:pPr>
      <w:r w:rsidRPr="00CB653D">
        <w:rPr>
          <w:rFonts w:eastAsia="宋体" w:cs="宋体"/>
          <w:noProof/>
          <w:sz w:val="21"/>
          <w:szCs w:val="21"/>
          <w:lang w:val="zh-CN"/>
        </w:rPr>
        <w:t xml:space="preserve">5.1.1 </w:t>
      </w:r>
      <w:r w:rsidRPr="00CB653D">
        <w:rPr>
          <w:rFonts w:eastAsia="宋体" w:cs="宋体"/>
          <w:noProof/>
          <w:sz w:val="21"/>
          <w:szCs w:val="21"/>
          <w:lang w:val="zh-CN"/>
        </w:rPr>
        <w:t>自然人公共信用信息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_Toc31402 </w:instrText>
      </w:r>
      <w:r w:rsidRPr="00CB653D">
        <w:rPr>
          <w:rFonts w:eastAsia="宋体" w:cs="宋体"/>
          <w:noProof/>
          <w:sz w:val="21"/>
          <w:szCs w:val="21"/>
        </w:rPr>
        <w:fldChar w:fldCharType="separate"/>
      </w:r>
      <w:r w:rsidR="001936E6">
        <w:rPr>
          <w:rFonts w:eastAsia="宋体" w:cs="宋体"/>
          <w:noProof/>
          <w:sz w:val="21"/>
          <w:szCs w:val="21"/>
        </w:rPr>
        <w:t>6</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5.1.1.1 </w:t>
      </w:r>
      <w:r w:rsidRPr="00CB653D">
        <w:rPr>
          <w:rFonts w:eastAsia="宋体" w:cs="宋体"/>
          <w:noProof/>
          <w:sz w:val="21"/>
          <w:szCs w:val="21"/>
        </w:rPr>
        <w:t>行政许可信息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_Toc3324 </w:instrText>
      </w:r>
      <w:r w:rsidRPr="00CB653D">
        <w:rPr>
          <w:rFonts w:eastAsia="宋体" w:cs="宋体"/>
          <w:noProof/>
          <w:sz w:val="21"/>
          <w:szCs w:val="21"/>
        </w:rPr>
        <w:fldChar w:fldCharType="separate"/>
      </w:r>
      <w:r w:rsidR="001936E6">
        <w:rPr>
          <w:rFonts w:eastAsia="宋体" w:cs="宋体"/>
          <w:noProof/>
          <w:sz w:val="21"/>
          <w:szCs w:val="21"/>
        </w:rPr>
        <w:t>6</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5.1.1.2 </w:t>
      </w:r>
      <w:r w:rsidRPr="00CB653D">
        <w:rPr>
          <w:rFonts w:eastAsia="宋体" w:cs="宋体"/>
          <w:noProof/>
          <w:sz w:val="21"/>
          <w:szCs w:val="21"/>
        </w:rPr>
        <w:t>行政处罚信息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_Toc9416 </w:instrText>
      </w:r>
      <w:r w:rsidRPr="00CB653D">
        <w:rPr>
          <w:rFonts w:eastAsia="宋体" w:cs="宋体"/>
          <w:noProof/>
          <w:sz w:val="21"/>
          <w:szCs w:val="21"/>
        </w:rPr>
        <w:fldChar w:fldCharType="separate"/>
      </w:r>
      <w:r w:rsidR="001936E6">
        <w:rPr>
          <w:rFonts w:eastAsia="宋体" w:cs="宋体"/>
          <w:noProof/>
          <w:sz w:val="21"/>
          <w:szCs w:val="21"/>
        </w:rPr>
        <w:t>7</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5.1.1.3 </w:t>
      </w:r>
      <w:r w:rsidRPr="00CB653D">
        <w:rPr>
          <w:rFonts w:eastAsia="宋体" w:cs="宋体"/>
          <w:noProof/>
          <w:sz w:val="21"/>
          <w:szCs w:val="21"/>
        </w:rPr>
        <w:t>行政强制信息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_Toc19660 </w:instrText>
      </w:r>
      <w:r w:rsidRPr="00CB653D">
        <w:rPr>
          <w:rFonts w:eastAsia="宋体" w:cs="宋体"/>
          <w:noProof/>
          <w:sz w:val="21"/>
          <w:szCs w:val="21"/>
        </w:rPr>
        <w:fldChar w:fldCharType="separate"/>
      </w:r>
      <w:r w:rsidR="001936E6">
        <w:rPr>
          <w:rFonts w:eastAsia="宋体" w:cs="宋体"/>
          <w:noProof/>
          <w:sz w:val="21"/>
          <w:szCs w:val="21"/>
        </w:rPr>
        <w:t>7</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5.1.1.4 </w:t>
      </w:r>
      <w:r w:rsidRPr="00CB653D">
        <w:rPr>
          <w:rFonts w:eastAsia="宋体" w:cs="宋体"/>
          <w:noProof/>
          <w:sz w:val="21"/>
          <w:szCs w:val="21"/>
          <w:lang w:val="zh-CN"/>
        </w:rPr>
        <w:t>行政征收信息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_Toc13179 </w:instrText>
      </w:r>
      <w:r w:rsidRPr="00CB653D">
        <w:rPr>
          <w:rFonts w:eastAsia="宋体" w:cs="宋体"/>
          <w:noProof/>
          <w:sz w:val="21"/>
          <w:szCs w:val="21"/>
        </w:rPr>
        <w:fldChar w:fldCharType="separate"/>
      </w:r>
      <w:r w:rsidR="001936E6">
        <w:rPr>
          <w:rFonts w:eastAsia="宋体" w:cs="宋体"/>
          <w:noProof/>
          <w:sz w:val="21"/>
          <w:szCs w:val="21"/>
        </w:rPr>
        <w:t>8</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5.1.1.5 </w:t>
      </w:r>
      <w:r w:rsidRPr="00CB653D">
        <w:rPr>
          <w:rFonts w:eastAsia="宋体" w:cs="宋体"/>
          <w:noProof/>
          <w:sz w:val="21"/>
          <w:szCs w:val="21"/>
        </w:rPr>
        <w:t>行政给付信息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_Toc7273 </w:instrText>
      </w:r>
      <w:r w:rsidRPr="00CB653D">
        <w:rPr>
          <w:rFonts w:eastAsia="宋体" w:cs="宋体"/>
          <w:noProof/>
          <w:sz w:val="21"/>
          <w:szCs w:val="21"/>
        </w:rPr>
        <w:fldChar w:fldCharType="separate"/>
      </w:r>
      <w:r w:rsidR="001936E6">
        <w:rPr>
          <w:rFonts w:eastAsia="宋体" w:cs="宋体"/>
          <w:noProof/>
          <w:sz w:val="21"/>
          <w:szCs w:val="21"/>
        </w:rPr>
        <w:t>9</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5.1.1.6 </w:t>
      </w:r>
      <w:r w:rsidRPr="00CB653D">
        <w:rPr>
          <w:rFonts w:eastAsia="宋体" w:cs="宋体"/>
          <w:noProof/>
          <w:sz w:val="21"/>
          <w:szCs w:val="21"/>
          <w:lang w:val="zh-CN"/>
        </w:rPr>
        <w:t>行政检查信息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_Toc7968 </w:instrText>
      </w:r>
      <w:r w:rsidRPr="00CB653D">
        <w:rPr>
          <w:rFonts w:eastAsia="宋体" w:cs="宋体"/>
          <w:noProof/>
          <w:sz w:val="21"/>
          <w:szCs w:val="21"/>
        </w:rPr>
        <w:fldChar w:fldCharType="separate"/>
      </w:r>
      <w:r w:rsidR="001936E6">
        <w:rPr>
          <w:rFonts w:eastAsia="宋体" w:cs="宋体"/>
          <w:noProof/>
          <w:sz w:val="21"/>
          <w:szCs w:val="21"/>
        </w:rPr>
        <w:t>9</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5.1.1.7 </w:t>
      </w:r>
      <w:r w:rsidRPr="00CB653D">
        <w:rPr>
          <w:rFonts w:eastAsia="宋体" w:cs="宋体"/>
          <w:noProof/>
          <w:sz w:val="21"/>
          <w:szCs w:val="21"/>
          <w:lang w:val="zh-CN"/>
        </w:rPr>
        <w:t>行政确认信息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_Toc24870 </w:instrText>
      </w:r>
      <w:r w:rsidRPr="00CB653D">
        <w:rPr>
          <w:rFonts w:eastAsia="宋体" w:cs="宋体"/>
          <w:noProof/>
          <w:sz w:val="21"/>
          <w:szCs w:val="21"/>
        </w:rPr>
        <w:fldChar w:fldCharType="separate"/>
      </w:r>
      <w:r w:rsidR="001936E6">
        <w:rPr>
          <w:rFonts w:eastAsia="宋体" w:cs="宋体"/>
          <w:noProof/>
          <w:sz w:val="21"/>
          <w:szCs w:val="21"/>
        </w:rPr>
        <w:t>10</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5.1.1.8 </w:t>
      </w:r>
      <w:r w:rsidRPr="00CB653D">
        <w:rPr>
          <w:rFonts w:eastAsia="宋体" w:cs="宋体"/>
          <w:noProof/>
          <w:sz w:val="21"/>
          <w:szCs w:val="21"/>
        </w:rPr>
        <w:t>行政奖励信息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_Toc29821 </w:instrText>
      </w:r>
      <w:r w:rsidRPr="00CB653D">
        <w:rPr>
          <w:rFonts w:eastAsia="宋体" w:cs="宋体"/>
          <w:noProof/>
          <w:sz w:val="21"/>
          <w:szCs w:val="21"/>
        </w:rPr>
        <w:fldChar w:fldCharType="separate"/>
      </w:r>
      <w:r w:rsidR="001936E6">
        <w:rPr>
          <w:rFonts w:eastAsia="宋体" w:cs="宋体"/>
          <w:noProof/>
          <w:sz w:val="21"/>
          <w:szCs w:val="21"/>
        </w:rPr>
        <w:t>11</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5.1.1.9 </w:t>
      </w:r>
      <w:r w:rsidRPr="00CB653D">
        <w:rPr>
          <w:rFonts w:eastAsia="宋体" w:cs="宋体"/>
          <w:noProof/>
          <w:sz w:val="21"/>
          <w:szCs w:val="21"/>
          <w:lang w:val="zh-CN"/>
        </w:rPr>
        <w:t>行政裁决信息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_Toc18031 </w:instrText>
      </w:r>
      <w:r w:rsidRPr="00CB653D">
        <w:rPr>
          <w:rFonts w:eastAsia="宋体" w:cs="宋体"/>
          <w:noProof/>
          <w:sz w:val="21"/>
          <w:szCs w:val="21"/>
        </w:rPr>
        <w:fldChar w:fldCharType="separate"/>
      </w:r>
      <w:r w:rsidR="001936E6">
        <w:rPr>
          <w:rFonts w:eastAsia="宋体" w:cs="宋体"/>
          <w:noProof/>
          <w:sz w:val="21"/>
          <w:szCs w:val="21"/>
        </w:rPr>
        <w:t>11</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5.1.1.10 </w:t>
      </w:r>
      <w:r w:rsidRPr="00CB653D">
        <w:rPr>
          <w:rFonts w:eastAsia="宋体" w:cs="宋体"/>
          <w:noProof/>
          <w:sz w:val="21"/>
          <w:szCs w:val="21"/>
          <w:lang w:val="zh-CN"/>
        </w:rPr>
        <w:t>司法信息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_Toc9252 </w:instrText>
      </w:r>
      <w:r w:rsidRPr="00CB653D">
        <w:rPr>
          <w:rFonts w:eastAsia="宋体" w:cs="宋体"/>
          <w:noProof/>
          <w:sz w:val="21"/>
          <w:szCs w:val="21"/>
        </w:rPr>
        <w:fldChar w:fldCharType="separate"/>
      </w:r>
      <w:r w:rsidR="001936E6">
        <w:rPr>
          <w:rFonts w:eastAsia="宋体" w:cs="宋体"/>
          <w:noProof/>
          <w:sz w:val="21"/>
          <w:szCs w:val="21"/>
        </w:rPr>
        <w:t>13</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5.1.1.11 </w:t>
      </w:r>
      <w:r w:rsidRPr="00CB653D">
        <w:rPr>
          <w:rFonts w:eastAsia="宋体" w:cs="宋体"/>
          <w:noProof/>
          <w:sz w:val="21"/>
          <w:szCs w:val="21"/>
          <w:lang w:val="zh-CN"/>
        </w:rPr>
        <w:t>公用事业缴费信息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_Toc27159 </w:instrText>
      </w:r>
      <w:r w:rsidRPr="00CB653D">
        <w:rPr>
          <w:rFonts w:eastAsia="宋体" w:cs="宋体"/>
          <w:noProof/>
          <w:sz w:val="21"/>
          <w:szCs w:val="21"/>
        </w:rPr>
        <w:fldChar w:fldCharType="separate"/>
      </w:r>
      <w:r w:rsidR="001936E6">
        <w:rPr>
          <w:rFonts w:eastAsia="宋体" w:cs="宋体"/>
          <w:noProof/>
          <w:sz w:val="21"/>
          <w:szCs w:val="21"/>
        </w:rPr>
        <w:t>14</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5.1.1.12 </w:t>
      </w:r>
      <w:r w:rsidRPr="00CB653D">
        <w:rPr>
          <w:rFonts w:eastAsia="宋体" w:cs="宋体"/>
          <w:noProof/>
          <w:sz w:val="21"/>
          <w:szCs w:val="21"/>
          <w:lang w:val="zh-CN"/>
        </w:rPr>
        <w:t>联合激励信息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_Toc11773 </w:instrText>
      </w:r>
      <w:r w:rsidRPr="00CB653D">
        <w:rPr>
          <w:rFonts w:eastAsia="宋体" w:cs="宋体"/>
          <w:noProof/>
          <w:sz w:val="21"/>
          <w:szCs w:val="21"/>
        </w:rPr>
        <w:fldChar w:fldCharType="separate"/>
      </w:r>
      <w:r w:rsidR="001936E6">
        <w:rPr>
          <w:rFonts w:eastAsia="宋体" w:cs="宋体"/>
          <w:noProof/>
          <w:sz w:val="21"/>
          <w:szCs w:val="21"/>
        </w:rPr>
        <w:t>15</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5.1.1.13 </w:t>
      </w:r>
      <w:r w:rsidRPr="00CB653D">
        <w:rPr>
          <w:rFonts w:eastAsia="宋体" w:cs="宋体"/>
          <w:noProof/>
          <w:sz w:val="21"/>
          <w:szCs w:val="21"/>
          <w:lang w:val="zh-CN"/>
        </w:rPr>
        <w:t>联合惩戒信息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_Toc18492 </w:instrText>
      </w:r>
      <w:r w:rsidRPr="00CB653D">
        <w:rPr>
          <w:rFonts w:eastAsia="宋体" w:cs="宋体"/>
          <w:noProof/>
          <w:sz w:val="21"/>
          <w:szCs w:val="21"/>
        </w:rPr>
        <w:fldChar w:fldCharType="separate"/>
      </w:r>
      <w:r w:rsidR="001936E6">
        <w:rPr>
          <w:rFonts w:eastAsia="宋体" w:cs="宋体"/>
          <w:noProof/>
          <w:sz w:val="21"/>
          <w:szCs w:val="21"/>
        </w:rPr>
        <w:t>15</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5.1.1.14 </w:t>
      </w:r>
      <w:r w:rsidRPr="00CB653D">
        <w:rPr>
          <w:rFonts w:eastAsia="宋体" w:cs="宋体"/>
          <w:noProof/>
          <w:sz w:val="21"/>
          <w:szCs w:val="21"/>
          <w:lang w:val="zh-CN"/>
        </w:rPr>
        <w:t>其他公共信息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_Toc4639 </w:instrText>
      </w:r>
      <w:r w:rsidRPr="00CB653D">
        <w:rPr>
          <w:rFonts w:eastAsia="宋体" w:cs="宋体"/>
          <w:noProof/>
          <w:sz w:val="21"/>
          <w:szCs w:val="21"/>
        </w:rPr>
        <w:fldChar w:fldCharType="separate"/>
      </w:r>
      <w:r w:rsidR="001936E6">
        <w:rPr>
          <w:rFonts w:eastAsia="宋体" w:cs="宋体"/>
          <w:noProof/>
          <w:sz w:val="21"/>
          <w:szCs w:val="21"/>
        </w:rPr>
        <w:t>16</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5.1.1.15 </w:t>
      </w:r>
      <w:r w:rsidRPr="00CB653D">
        <w:rPr>
          <w:rFonts w:eastAsia="宋体" w:cs="宋体"/>
          <w:noProof/>
          <w:sz w:val="21"/>
          <w:szCs w:val="21"/>
          <w:lang w:val="zh-CN"/>
        </w:rPr>
        <w:t>其他类别行政信息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_Toc19267 </w:instrText>
      </w:r>
      <w:r w:rsidRPr="00CB653D">
        <w:rPr>
          <w:rFonts w:eastAsia="宋体" w:cs="宋体"/>
          <w:noProof/>
          <w:sz w:val="21"/>
          <w:szCs w:val="21"/>
        </w:rPr>
        <w:fldChar w:fldCharType="separate"/>
      </w:r>
      <w:r w:rsidR="001936E6">
        <w:rPr>
          <w:rFonts w:eastAsia="宋体" w:cs="宋体"/>
          <w:noProof/>
          <w:sz w:val="21"/>
          <w:szCs w:val="21"/>
        </w:rPr>
        <w:t>16</w:t>
      </w:r>
      <w:r w:rsidRPr="00CB653D">
        <w:rPr>
          <w:rFonts w:eastAsia="宋体" w:cs="宋体"/>
          <w:noProof/>
          <w:sz w:val="21"/>
          <w:szCs w:val="21"/>
        </w:rPr>
        <w:fldChar w:fldCharType="end"/>
      </w:r>
    </w:p>
    <w:p w:rsidR="00076CF1" w:rsidRPr="00CB653D" w:rsidRDefault="00FE138F">
      <w:pPr>
        <w:pStyle w:val="41"/>
        <w:tabs>
          <w:tab w:val="right" w:leader="dot" w:pos="9355"/>
        </w:tabs>
        <w:rPr>
          <w:rFonts w:eastAsia="宋体" w:cs="宋体"/>
          <w:noProof/>
          <w:sz w:val="21"/>
          <w:szCs w:val="21"/>
        </w:rPr>
      </w:pPr>
      <w:r w:rsidRPr="00CB653D">
        <w:rPr>
          <w:rFonts w:eastAsia="宋体" w:cs="宋体"/>
          <w:noProof/>
          <w:sz w:val="21"/>
          <w:szCs w:val="21"/>
        </w:rPr>
        <w:t xml:space="preserve">5.1.2 </w:t>
      </w:r>
      <w:r w:rsidRPr="00CB653D">
        <w:rPr>
          <w:rFonts w:eastAsia="宋体" w:cs="宋体"/>
          <w:noProof/>
          <w:sz w:val="21"/>
          <w:szCs w:val="21"/>
        </w:rPr>
        <w:t>自然人信用评价信息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_Toc31067 </w:instrText>
      </w:r>
      <w:r w:rsidRPr="00CB653D">
        <w:rPr>
          <w:rFonts w:eastAsia="宋体" w:cs="宋体"/>
          <w:noProof/>
          <w:sz w:val="21"/>
          <w:szCs w:val="21"/>
        </w:rPr>
        <w:fldChar w:fldCharType="separate"/>
      </w:r>
      <w:r w:rsidR="001936E6">
        <w:rPr>
          <w:rFonts w:eastAsia="宋体" w:cs="宋体"/>
          <w:noProof/>
          <w:sz w:val="21"/>
          <w:szCs w:val="21"/>
        </w:rPr>
        <w:t>17</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5.1.2.1 </w:t>
      </w:r>
      <w:r w:rsidRPr="00CB653D">
        <w:rPr>
          <w:rFonts w:eastAsia="宋体" w:cs="宋体"/>
          <w:noProof/>
          <w:sz w:val="21"/>
          <w:szCs w:val="21"/>
        </w:rPr>
        <w:t>信用监管信息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_Toc18617 </w:instrText>
      </w:r>
      <w:r w:rsidRPr="00CB653D">
        <w:rPr>
          <w:rFonts w:eastAsia="宋体" w:cs="宋体"/>
          <w:noProof/>
          <w:sz w:val="21"/>
          <w:szCs w:val="21"/>
        </w:rPr>
        <w:fldChar w:fldCharType="separate"/>
      </w:r>
      <w:r w:rsidR="001936E6">
        <w:rPr>
          <w:rFonts w:eastAsia="宋体" w:cs="宋体"/>
          <w:noProof/>
          <w:sz w:val="21"/>
          <w:szCs w:val="21"/>
        </w:rPr>
        <w:t>17</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5.1.2.2 </w:t>
      </w:r>
      <w:r w:rsidRPr="00CB653D">
        <w:rPr>
          <w:rFonts w:eastAsia="宋体" w:cs="宋体"/>
          <w:noProof/>
          <w:sz w:val="21"/>
          <w:szCs w:val="21"/>
        </w:rPr>
        <w:t>第三方评价信息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_Toc23329 </w:instrText>
      </w:r>
      <w:r w:rsidRPr="00CB653D">
        <w:rPr>
          <w:rFonts w:eastAsia="宋体" w:cs="宋体"/>
          <w:noProof/>
          <w:sz w:val="21"/>
          <w:szCs w:val="21"/>
        </w:rPr>
        <w:fldChar w:fldCharType="separate"/>
      </w:r>
      <w:r w:rsidR="001936E6">
        <w:rPr>
          <w:rFonts w:eastAsia="宋体" w:cs="宋体"/>
          <w:noProof/>
          <w:sz w:val="21"/>
          <w:szCs w:val="21"/>
        </w:rPr>
        <w:t>18</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5.1.2.3 </w:t>
      </w:r>
      <w:r w:rsidRPr="00CB653D">
        <w:rPr>
          <w:rFonts w:eastAsia="宋体" w:cs="宋体"/>
          <w:noProof/>
          <w:sz w:val="21"/>
          <w:szCs w:val="21"/>
        </w:rPr>
        <w:t>其他评价信息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_Toc14866 </w:instrText>
      </w:r>
      <w:r w:rsidRPr="00CB653D">
        <w:rPr>
          <w:rFonts w:eastAsia="宋体" w:cs="宋体"/>
          <w:noProof/>
          <w:sz w:val="21"/>
          <w:szCs w:val="21"/>
        </w:rPr>
        <w:fldChar w:fldCharType="separate"/>
      </w:r>
      <w:r w:rsidR="001936E6">
        <w:rPr>
          <w:rFonts w:eastAsia="宋体" w:cs="宋体"/>
          <w:noProof/>
          <w:sz w:val="21"/>
          <w:szCs w:val="21"/>
        </w:rPr>
        <w:t>20</w:t>
      </w:r>
      <w:r w:rsidRPr="00CB653D">
        <w:rPr>
          <w:rFonts w:eastAsia="宋体" w:cs="宋体"/>
          <w:noProof/>
          <w:sz w:val="21"/>
          <w:szCs w:val="21"/>
        </w:rPr>
        <w:fldChar w:fldCharType="end"/>
      </w:r>
    </w:p>
    <w:p w:rsidR="00076CF1" w:rsidRPr="00CB653D" w:rsidRDefault="00FE138F">
      <w:pPr>
        <w:pStyle w:val="41"/>
        <w:tabs>
          <w:tab w:val="right" w:leader="dot" w:pos="9355"/>
        </w:tabs>
        <w:rPr>
          <w:rFonts w:eastAsia="宋体" w:cs="宋体"/>
          <w:noProof/>
          <w:sz w:val="21"/>
          <w:szCs w:val="21"/>
        </w:rPr>
      </w:pPr>
      <w:r w:rsidRPr="00CB653D">
        <w:rPr>
          <w:rFonts w:eastAsia="宋体" w:cs="宋体"/>
          <w:noProof/>
          <w:sz w:val="21"/>
          <w:szCs w:val="21"/>
        </w:rPr>
        <w:t xml:space="preserve">5.1.3 </w:t>
      </w:r>
      <w:r w:rsidRPr="00CB653D">
        <w:rPr>
          <w:rFonts w:eastAsia="宋体" w:cs="宋体"/>
          <w:noProof/>
          <w:sz w:val="21"/>
          <w:szCs w:val="21"/>
        </w:rPr>
        <w:t>自然人其他信息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_Toc21426 </w:instrText>
      </w:r>
      <w:r w:rsidRPr="00CB653D">
        <w:rPr>
          <w:rFonts w:eastAsia="宋体" w:cs="宋体"/>
          <w:noProof/>
          <w:sz w:val="21"/>
          <w:szCs w:val="21"/>
        </w:rPr>
        <w:fldChar w:fldCharType="separate"/>
      </w:r>
      <w:r w:rsidR="001936E6">
        <w:rPr>
          <w:rFonts w:eastAsia="宋体" w:cs="宋体"/>
          <w:noProof/>
          <w:sz w:val="21"/>
          <w:szCs w:val="21"/>
        </w:rPr>
        <w:t>21</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5.1.3.1 </w:t>
      </w:r>
      <w:r w:rsidRPr="00CB653D">
        <w:rPr>
          <w:rFonts w:eastAsia="宋体" w:cs="宋体"/>
          <w:noProof/>
          <w:sz w:val="21"/>
          <w:szCs w:val="21"/>
        </w:rPr>
        <w:t>信用承诺信息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_Toc14503 </w:instrText>
      </w:r>
      <w:r w:rsidRPr="00CB653D">
        <w:rPr>
          <w:rFonts w:eastAsia="宋体" w:cs="宋体"/>
          <w:noProof/>
          <w:sz w:val="21"/>
          <w:szCs w:val="21"/>
        </w:rPr>
        <w:fldChar w:fldCharType="separate"/>
      </w:r>
      <w:r w:rsidR="001936E6">
        <w:rPr>
          <w:rFonts w:eastAsia="宋体" w:cs="宋体"/>
          <w:noProof/>
          <w:sz w:val="21"/>
          <w:szCs w:val="21"/>
        </w:rPr>
        <w:t>21</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5.1.3.2 </w:t>
      </w:r>
      <w:r w:rsidRPr="00CB653D">
        <w:rPr>
          <w:rFonts w:eastAsia="宋体" w:cs="宋体"/>
          <w:noProof/>
          <w:sz w:val="21"/>
          <w:szCs w:val="21"/>
        </w:rPr>
        <w:t>信用修复信息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_Toc13498 </w:instrText>
      </w:r>
      <w:r w:rsidRPr="00CB653D">
        <w:rPr>
          <w:rFonts w:eastAsia="宋体" w:cs="宋体"/>
          <w:noProof/>
          <w:sz w:val="21"/>
          <w:szCs w:val="21"/>
        </w:rPr>
        <w:fldChar w:fldCharType="separate"/>
      </w:r>
      <w:r w:rsidR="001936E6">
        <w:rPr>
          <w:rFonts w:eastAsia="宋体" w:cs="宋体"/>
          <w:noProof/>
          <w:sz w:val="21"/>
          <w:szCs w:val="21"/>
        </w:rPr>
        <w:t>21</w:t>
      </w:r>
      <w:r w:rsidRPr="00CB653D">
        <w:rPr>
          <w:rFonts w:eastAsia="宋体" w:cs="宋体"/>
          <w:noProof/>
          <w:sz w:val="21"/>
          <w:szCs w:val="21"/>
        </w:rPr>
        <w:fldChar w:fldCharType="end"/>
      </w:r>
    </w:p>
    <w:p w:rsidR="00076CF1" w:rsidRPr="00CB653D" w:rsidRDefault="00FE138F">
      <w:pPr>
        <w:pStyle w:val="30"/>
        <w:tabs>
          <w:tab w:val="right" w:leader="dot" w:pos="9355"/>
        </w:tabs>
        <w:rPr>
          <w:rFonts w:eastAsia="宋体" w:cs="宋体"/>
          <w:i w:val="0"/>
          <w:iCs w:val="0"/>
          <w:noProof/>
          <w:sz w:val="21"/>
          <w:szCs w:val="21"/>
        </w:rPr>
      </w:pPr>
      <w:r w:rsidRPr="00CB653D">
        <w:rPr>
          <w:rFonts w:eastAsia="宋体" w:cs="宋体"/>
          <w:i w:val="0"/>
          <w:iCs w:val="0"/>
          <w:noProof/>
          <w:sz w:val="21"/>
          <w:szCs w:val="21"/>
          <w:lang w:val="zh-CN"/>
        </w:rPr>
        <w:t xml:space="preserve">5.2 </w:t>
      </w:r>
      <w:r w:rsidRPr="00CB653D">
        <w:rPr>
          <w:rFonts w:eastAsia="宋体" w:cs="宋体"/>
          <w:i w:val="0"/>
          <w:iCs w:val="0"/>
          <w:noProof/>
          <w:sz w:val="21"/>
          <w:szCs w:val="21"/>
          <w:lang w:val="zh-CN"/>
        </w:rPr>
        <w:t>法人和其他组织</w:t>
      </w:r>
      <w:r w:rsidRPr="00CB653D">
        <w:rPr>
          <w:rFonts w:eastAsia="宋体" w:cs="宋体"/>
          <w:i w:val="0"/>
          <w:iCs w:val="0"/>
          <w:noProof/>
          <w:sz w:val="21"/>
          <w:szCs w:val="21"/>
        </w:rPr>
        <w:tab/>
      </w:r>
      <w:r w:rsidRPr="00CB653D">
        <w:rPr>
          <w:rFonts w:eastAsia="宋体" w:cs="宋体"/>
          <w:i w:val="0"/>
          <w:iCs w:val="0"/>
          <w:noProof/>
          <w:sz w:val="21"/>
          <w:szCs w:val="21"/>
        </w:rPr>
        <w:fldChar w:fldCharType="begin"/>
      </w:r>
      <w:r w:rsidRPr="00CB653D">
        <w:rPr>
          <w:rFonts w:eastAsia="宋体" w:cs="宋体"/>
          <w:i w:val="0"/>
          <w:iCs w:val="0"/>
          <w:noProof/>
          <w:sz w:val="21"/>
          <w:szCs w:val="21"/>
        </w:rPr>
        <w:instrText xml:space="preserve"> PAGEREF _Toc15969 </w:instrText>
      </w:r>
      <w:r w:rsidRPr="00CB653D">
        <w:rPr>
          <w:rFonts w:eastAsia="宋体" w:cs="宋体"/>
          <w:i w:val="0"/>
          <w:iCs w:val="0"/>
          <w:noProof/>
          <w:sz w:val="21"/>
          <w:szCs w:val="21"/>
        </w:rPr>
        <w:fldChar w:fldCharType="separate"/>
      </w:r>
      <w:r w:rsidR="001936E6">
        <w:rPr>
          <w:rFonts w:eastAsia="宋体" w:cs="宋体"/>
          <w:i w:val="0"/>
          <w:iCs w:val="0"/>
          <w:noProof/>
          <w:sz w:val="21"/>
          <w:szCs w:val="21"/>
        </w:rPr>
        <w:t>21</w:t>
      </w:r>
      <w:r w:rsidRPr="00CB653D">
        <w:rPr>
          <w:rFonts w:eastAsia="宋体" w:cs="宋体"/>
          <w:i w:val="0"/>
          <w:iCs w:val="0"/>
          <w:noProof/>
          <w:sz w:val="21"/>
          <w:szCs w:val="21"/>
        </w:rPr>
        <w:fldChar w:fldCharType="end"/>
      </w:r>
    </w:p>
    <w:p w:rsidR="00076CF1" w:rsidRPr="00CB653D" w:rsidRDefault="00FE138F">
      <w:pPr>
        <w:pStyle w:val="41"/>
        <w:tabs>
          <w:tab w:val="right" w:leader="dot" w:pos="9355"/>
        </w:tabs>
        <w:rPr>
          <w:rFonts w:eastAsia="宋体" w:cs="宋体"/>
          <w:noProof/>
          <w:sz w:val="21"/>
          <w:szCs w:val="21"/>
        </w:rPr>
      </w:pPr>
      <w:r w:rsidRPr="00CB653D">
        <w:rPr>
          <w:rFonts w:eastAsia="宋体" w:cs="宋体"/>
          <w:noProof/>
          <w:sz w:val="21"/>
          <w:szCs w:val="21"/>
          <w:lang w:val="zh-CN"/>
        </w:rPr>
        <w:t xml:space="preserve">5.2.1 </w:t>
      </w:r>
      <w:r w:rsidRPr="00CB653D">
        <w:rPr>
          <w:rFonts w:eastAsia="宋体" w:cs="宋体"/>
          <w:noProof/>
          <w:sz w:val="21"/>
          <w:szCs w:val="21"/>
          <w:lang w:val="zh-CN"/>
        </w:rPr>
        <w:t>法人和其他组织公共信用信息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_Toc27579 </w:instrText>
      </w:r>
      <w:r w:rsidRPr="00CB653D">
        <w:rPr>
          <w:rFonts w:eastAsia="宋体" w:cs="宋体"/>
          <w:noProof/>
          <w:sz w:val="21"/>
          <w:szCs w:val="21"/>
        </w:rPr>
        <w:fldChar w:fldCharType="separate"/>
      </w:r>
      <w:r w:rsidR="001936E6">
        <w:rPr>
          <w:rFonts w:eastAsia="宋体" w:cs="宋体"/>
          <w:noProof/>
          <w:sz w:val="21"/>
          <w:szCs w:val="21"/>
        </w:rPr>
        <w:t>21</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5.2.1.1 </w:t>
      </w:r>
      <w:r w:rsidRPr="00CB653D">
        <w:rPr>
          <w:rFonts w:eastAsia="宋体" w:cs="宋体"/>
          <w:noProof/>
          <w:sz w:val="21"/>
          <w:szCs w:val="21"/>
        </w:rPr>
        <w:t>行政许可信息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_Toc30957 </w:instrText>
      </w:r>
      <w:r w:rsidRPr="00CB653D">
        <w:rPr>
          <w:rFonts w:eastAsia="宋体" w:cs="宋体"/>
          <w:noProof/>
          <w:sz w:val="21"/>
          <w:szCs w:val="21"/>
        </w:rPr>
        <w:fldChar w:fldCharType="separate"/>
      </w:r>
      <w:r w:rsidR="001936E6">
        <w:rPr>
          <w:rFonts w:eastAsia="宋体" w:cs="宋体"/>
          <w:noProof/>
          <w:sz w:val="21"/>
          <w:szCs w:val="21"/>
        </w:rPr>
        <w:t>21</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5.2.1.2 </w:t>
      </w:r>
      <w:r w:rsidRPr="00CB653D">
        <w:rPr>
          <w:rFonts w:eastAsia="宋体" w:cs="宋体"/>
          <w:noProof/>
          <w:sz w:val="21"/>
          <w:szCs w:val="21"/>
        </w:rPr>
        <w:t>行政处罚信息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_Toc29954 </w:instrText>
      </w:r>
      <w:r w:rsidRPr="00CB653D">
        <w:rPr>
          <w:rFonts w:eastAsia="宋体" w:cs="宋体"/>
          <w:noProof/>
          <w:sz w:val="21"/>
          <w:szCs w:val="21"/>
        </w:rPr>
        <w:fldChar w:fldCharType="separate"/>
      </w:r>
      <w:r w:rsidR="001936E6">
        <w:rPr>
          <w:rFonts w:eastAsia="宋体" w:cs="宋体"/>
          <w:noProof/>
          <w:sz w:val="21"/>
          <w:szCs w:val="21"/>
        </w:rPr>
        <w:t>24</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5.2.1.3 </w:t>
      </w:r>
      <w:r w:rsidRPr="00CB653D">
        <w:rPr>
          <w:rFonts w:eastAsia="宋体" w:cs="宋体"/>
          <w:noProof/>
          <w:sz w:val="21"/>
          <w:szCs w:val="21"/>
        </w:rPr>
        <w:t>行政强制信息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_Toc11127 </w:instrText>
      </w:r>
      <w:r w:rsidRPr="00CB653D">
        <w:rPr>
          <w:rFonts w:eastAsia="宋体" w:cs="宋体"/>
          <w:noProof/>
          <w:sz w:val="21"/>
          <w:szCs w:val="21"/>
        </w:rPr>
        <w:fldChar w:fldCharType="separate"/>
      </w:r>
      <w:r w:rsidR="001936E6">
        <w:rPr>
          <w:rFonts w:eastAsia="宋体" w:cs="宋体"/>
          <w:noProof/>
          <w:sz w:val="21"/>
          <w:szCs w:val="21"/>
        </w:rPr>
        <w:t>32</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5.2.1.4 </w:t>
      </w:r>
      <w:r w:rsidRPr="00CB653D">
        <w:rPr>
          <w:rFonts w:eastAsia="宋体" w:cs="宋体"/>
          <w:noProof/>
          <w:sz w:val="21"/>
          <w:szCs w:val="21"/>
        </w:rPr>
        <w:t>行政征收信息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_Toc1775 </w:instrText>
      </w:r>
      <w:r w:rsidRPr="00CB653D">
        <w:rPr>
          <w:rFonts w:eastAsia="宋体" w:cs="宋体"/>
          <w:noProof/>
          <w:sz w:val="21"/>
          <w:szCs w:val="21"/>
        </w:rPr>
        <w:fldChar w:fldCharType="separate"/>
      </w:r>
      <w:r w:rsidR="001936E6">
        <w:rPr>
          <w:rFonts w:eastAsia="宋体" w:cs="宋体"/>
          <w:noProof/>
          <w:sz w:val="21"/>
          <w:szCs w:val="21"/>
        </w:rPr>
        <w:t>34</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lastRenderedPageBreak/>
        <w:t xml:space="preserve">5.2.1.5 </w:t>
      </w:r>
      <w:r w:rsidRPr="00CB653D">
        <w:rPr>
          <w:rFonts w:eastAsia="宋体" w:cs="宋体"/>
          <w:noProof/>
          <w:sz w:val="21"/>
          <w:szCs w:val="21"/>
        </w:rPr>
        <w:t>行政检查信息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_Toc15152 </w:instrText>
      </w:r>
      <w:r w:rsidRPr="00CB653D">
        <w:rPr>
          <w:rFonts w:eastAsia="宋体" w:cs="宋体"/>
          <w:noProof/>
          <w:sz w:val="21"/>
          <w:szCs w:val="21"/>
        </w:rPr>
        <w:fldChar w:fldCharType="separate"/>
      </w:r>
      <w:r w:rsidR="001936E6">
        <w:rPr>
          <w:rFonts w:eastAsia="宋体" w:cs="宋体"/>
          <w:noProof/>
          <w:sz w:val="21"/>
          <w:szCs w:val="21"/>
        </w:rPr>
        <w:t>35</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5.2.1.6 </w:t>
      </w:r>
      <w:r w:rsidRPr="00CB653D">
        <w:rPr>
          <w:rFonts w:eastAsia="宋体" w:cs="宋体"/>
          <w:noProof/>
          <w:sz w:val="21"/>
          <w:szCs w:val="21"/>
        </w:rPr>
        <w:t>行政确认信息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_Toc16604 </w:instrText>
      </w:r>
      <w:r w:rsidRPr="00CB653D">
        <w:rPr>
          <w:rFonts w:eastAsia="宋体" w:cs="宋体"/>
          <w:noProof/>
          <w:sz w:val="21"/>
          <w:szCs w:val="21"/>
        </w:rPr>
        <w:fldChar w:fldCharType="separate"/>
      </w:r>
      <w:r w:rsidR="001936E6">
        <w:rPr>
          <w:rFonts w:eastAsia="宋体" w:cs="宋体"/>
          <w:noProof/>
          <w:sz w:val="21"/>
          <w:szCs w:val="21"/>
        </w:rPr>
        <w:t>37</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5.2.1.7 </w:t>
      </w:r>
      <w:r w:rsidRPr="00CB653D">
        <w:rPr>
          <w:rFonts w:eastAsia="宋体" w:cs="宋体"/>
          <w:noProof/>
          <w:sz w:val="21"/>
          <w:szCs w:val="21"/>
        </w:rPr>
        <w:t>行政奖励信息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_Toc9530 </w:instrText>
      </w:r>
      <w:r w:rsidRPr="00CB653D">
        <w:rPr>
          <w:rFonts w:eastAsia="宋体" w:cs="宋体"/>
          <w:noProof/>
          <w:sz w:val="21"/>
          <w:szCs w:val="21"/>
        </w:rPr>
        <w:fldChar w:fldCharType="separate"/>
      </w:r>
      <w:r w:rsidR="001936E6">
        <w:rPr>
          <w:rFonts w:eastAsia="宋体" w:cs="宋体"/>
          <w:noProof/>
          <w:sz w:val="21"/>
          <w:szCs w:val="21"/>
        </w:rPr>
        <w:t>39</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5.2.1.8 </w:t>
      </w:r>
      <w:r w:rsidRPr="00CB653D">
        <w:rPr>
          <w:rFonts w:eastAsia="宋体" w:cs="宋体"/>
          <w:noProof/>
          <w:sz w:val="21"/>
          <w:szCs w:val="21"/>
        </w:rPr>
        <w:t>行政裁决信息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_Toc16876 </w:instrText>
      </w:r>
      <w:r w:rsidRPr="00CB653D">
        <w:rPr>
          <w:rFonts w:eastAsia="宋体" w:cs="宋体"/>
          <w:noProof/>
          <w:sz w:val="21"/>
          <w:szCs w:val="21"/>
        </w:rPr>
        <w:fldChar w:fldCharType="separate"/>
      </w:r>
      <w:r w:rsidR="001936E6">
        <w:rPr>
          <w:rFonts w:eastAsia="宋体" w:cs="宋体"/>
          <w:noProof/>
          <w:sz w:val="21"/>
          <w:szCs w:val="21"/>
        </w:rPr>
        <w:t>42</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5.2.1.9 </w:t>
      </w:r>
      <w:r w:rsidRPr="00CB653D">
        <w:rPr>
          <w:rFonts w:eastAsia="宋体" w:cs="宋体"/>
          <w:noProof/>
          <w:sz w:val="21"/>
          <w:szCs w:val="21"/>
        </w:rPr>
        <w:t>司法信息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_Toc20645 </w:instrText>
      </w:r>
      <w:r w:rsidRPr="00CB653D">
        <w:rPr>
          <w:rFonts w:eastAsia="宋体" w:cs="宋体"/>
          <w:noProof/>
          <w:sz w:val="21"/>
          <w:szCs w:val="21"/>
        </w:rPr>
        <w:fldChar w:fldCharType="separate"/>
      </w:r>
      <w:r w:rsidR="001936E6">
        <w:rPr>
          <w:rFonts w:eastAsia="宋体" w:cs="宋体"/>
          <w:noProof/>
          <w:sz w:val="21"/>
          <w:szCs w:val="21"/>
        </w:rPr>
        <w:t>44</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5.2.1.10 </w:t>
      </w:r>
      <w:r w:rsidRPr="00CB653D">
        <w:rPr>
          <w:rFonts w:eastAsia="宋体" w:cs="宋体"/>
          <w:noProof/>
          <w:sz w:val="21"/>
          <w:szCs w:val="21"/>
        </w:rPr>
        <w:t>公用事业缴费信息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_Toc28540 </w:instrText>
      </w:r>
      <w:r w:rsidRPr="00CB653D">
        <w:rPr>
          <w:rFonts w:eastAsia="宋体" w:cs="宋体"/>
          <w:noProof/>
          <w:sz w:val="21"/>
          <w:szCs w:val="21"/>
        </w:rPr>
        <w:fldChar w:fldCharType="separate"/>
      </w:r>
      <w:r w:rsidR="001936E6">
        <w:rPr>
          <w:rFonts w:eastAsia="宋体" w:cs="宋体"/>
          <w:noProof/>
          <w:sz w:val="21"/>
          <w:szCs w:val="21"/>
        </w:rPr>
        <w:t>45</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5.2.1.11 </w:t>
      </w:r>
      <w:r w:rsidRPr="00CB653D">
        <w:rPr>
          <w:rFonts w:eastAsia="宋体" w:cs="宋体"/>
          <w:noProof/>
          <w:sz w:val="21"/>
          <w:szCs w:val="21"/>
        </w:rPr>
        <w:t>联合激励信息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_Toc1442 </w:instrText>
      </w:r>
      <w:r w:rsidRPr="00CB653D">
        <w:rPr>
          <w:rFonts w:eastAsia="宋体" w:cs="宋体"/>
          <w:noProof/>
          <w:sz w:val="21"/>
          <w:szCs w:val="21"/>
        </w:rPr>
        <w:fldChar w:fldCharType="separate"/>
      </w:r>
      <w:r w:rsidR="001936E6">
        <w:rPr>
          <w:rFonts w:eastAsia="宋体" w:cs="宋体"/>
          <w:noProof/>
          <w:sz w:val="21"/>
          <w:szCs w:val="21"/>
        </w:rPr>
        <w:t>46</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5.2.1.12 </w:t>
      </w:r>
      <w:r w:rsidRPr="00CB653D">
        <w:rPr>
          <w:rFonts w:eastAsia="宋体" w:cs="宋体"/>
          <w:noProof/>
          <w:sz w:val="21"/>
          <w:szCs w:val="21"/>
        </w:rPr>
        <w:t>联合惩戒信息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_Toc12314 </w:instrText>
      </w:r>
      <w:r w:rsidRPr="00CB653D">
        <w:rPr>
          <w:rFonts w:eastAsia="宋体" w:cs="宋体"/>
          <w:noProof/>
          <w:sz w:val="21"/>
          <w:szCs w:val="21"/>
        </w:rPr>
        <w:fldChar w:fldCharType="separate"/>
      </w:r>
      <w:r w:rsidR="001936E6">
        <w:rPr>
          <w:rFonts w:eastAsia="宋体" w:cs="宋体"/>
          <w:noProof/>
          <w:sz w:val="21"/>
          <w:szCs w:val="21"/>
        </w:rPr>
        <w:t>47</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5.2.1.13 </w:t>
      </w:r>
      <w:r w:rsidRPr="00CB653D">
        <w:rPr>
          <w:rFonts w:eastAsia="宋体" w:cs="宋体"/>
          <w:noProof/>
          <w:sz w:val="21"/>
          <w:szCs w:val="21"/>
        </w:rPr>
        <w:t>其他公共信息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_Toc23331 </w:instrText>
      </w:r>
      <w:r w:rsidRPr="00CB653D">
        <w:rPr>
          <w:rFonts w:eastAsia="宋体" w:cs="宋体"/>
          <w:noProof/>
          <w:sz w:val="21"/>
          <w:szCs w:val="21"/>
        </w:rPr>
        <w:fldChar w:fldCharType="separate"/>
      </w:r>
      <w:r w:rsidR="001936E6">
        <w:rPr>
          <w:rFonts w:eastAsia="宋体" w:cs="宋体"/>
          <w:noProof/>
          <w:sz w:val="21"/>
          <w:szCs w:val="21"/>
        </w:rPr>
        <w:t>49</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5.2.1.14 </w:t>
      </w:r>
      <w:r w:rsidRPr="00CB653D">
        <w:rPr>
          <w:rFonts w:eastAsia="宋体" w:cs="宋体"/>
          <w:noProof/>
          <w:sz w:val="21"/>
          <w:szCs w:val="21"/>
        </w:rPr>
        <w:t>其他类别行政信息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_Toc18215 </w:instrText>
      </w:r>
      <w:r w:rsidRPr="00CB653D">
        <w:rPr>
          <w:rFonts w:eastAsia="宋体" w:cs="宋体"/>
          <w:noProof/>
          <w:sz w:val="21"/>
          <w:szCs w:val="21"/>
        </w:rPr>
        <w:fldChar w:fldCharType="separate"/>
      </w:r>
      <w:r w:rsidR="001936E6">
        <w:rPr>
          <w:rFonts w:eastAsia="宋体" w:cs="宋体"/>
          <w:noProof/>
          <w:sz w:val="21"/>
          <w:szCs w:val="21"/>
        </w:rPr>
        <w:t>49</w:t>
      </w:r>
      <w:r w:rsidRPr="00CB653D">
        <w:rPr>
          <w:rFonts w:eastAsia="宋体" w:cs="宋体"/>
          <w:noProof/>
          <w:sz w:val="21"/>
          <w:szCs w:val="21"/>
        </w:rPr>
        <w:fldChar w:fldCharType="end"/>
      </w:r>
    </w:p>
    <w:p w:rsidR="00076CF1" w:rsidRPr="00CB653D" w:rsidRDefault="00FE138F">
      <w:pPr>
        <w:pStyle w:val="41"/>
        <w:tabs>
          <w:tab w:val="right" w:leader="dot" w:pos="9355"/>
        </w:tabs>
        <w:rPr>
          <w:rFonts w:eastAsia="宋体" w:cs="宋体"/>
          <w:noProof/>
          <w:sz w:val="21"/>
          <w:szCs w:val="21"/>
        </w:rPr>
      </w:pPr>
      <w:r w:rsidRPr="00CB653D">
        <w:rPr>
          <w:rFonts w:eastAsia="宋体" w:cs="宋体"/>
          <w:noProof/>
          <w:sz w:val="21"/>
          <w:szCs w:val="21"/>
          <w:lang w:val="zh-CN"/>
        </w:rPr>
        <w:t xml:space="preserve">5.2.2 </w:t>
      </w:r>
      <w:r w:rsidRPr="00CB653D">
        <w:rPr>
          <w:rFonts w:eastAsia="宋体" w:cs="宋体"/>
          <w:noProof/>
          <w:sz w:val="21"/>
          <w:szCs w:val="21"/>
          <w:lang w:val="zh-CN"/>
        </w:rPr>
        <w:t>法人和其他组织信用评价信息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_Toc13935 </w:instrText>
      </w:r>
      <w:r w:rsidRPr="00CB653D">
        <w:rPr>
          <w:rFonts w:eastAsia="宋体" w:cs="宋体"/>
          <w:noProof/>
          <w:sz w:val="21"/>
          <w:szCs w:val="21"/>
        </w:rPr>
        <w:fldChar w:fldCharType="separate"/>
      </w:r>
      <w:r w:rsidR="001936E6">
        <w:rPr>
          <w:rFonts w:eastAsia="宋体" w:cs="宋体"/>
          <w:noProof/>
          <w:sz w:val="21"/>
          <w:szCs w:val="21"/>
        </w:rPr>
        <w:t>50</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5.2.2.1 </w:t>
      </w:r>
      <w:r w:rsidRPr="00CB653D">
        <w:rPr>
          <w:rFonts w:eastAsia="宋体" w:cs="宋体"/>
          <w:noProof/>
          <w:sz w:val="21"/>
          <w:szCs w:val="21"/>
          <w:lang w:val="zh-CN"/>
        </w:rPr>
        <w:t>信用监管信息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_Toc7822 </w:instrText>
      </w:r>
      <w:r w:rsidRPr="00CB653D">
        <w:rPr>
          <w:rFonts w:eastAsia="宋体" w:cs="宋体"/>
          <w:noProof/>
          <w:sz w:val="21"/>
          <w:szCs w:val="21"/>
        </w:rPr>
        <w:fldChar w:fldCharType="separate"/>
      </w:r>
      <w:r w:rsidR="001936E6">
        <w:rPr>
          <w:rFonts w:eastAsia="宋体" w:cs="宋体"/>
          <w:noProof/>
          <w:sz w:val="21"/>
          <w:szCs w:val="21"/>
        </w:rPr>
        <w:t>50</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5.2.2.2 </w:t>
      </w:r>
      <w:r w:rsidRPr="00CB653D">
        <w:rPr>
          <w:rFonts w:eastAsia="宋体" w:cs="宋体"/>
          <w:noProof/>
          <w:sz w:val="21"/>
          <w:szCs w:val="21"/>
          <w:lang w:val="zh-CN"/>
        </w:rPr>
        <w:t>行业评价信息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_Toc5245 </w:instrText>
      </w:r>
      <w:r w:rsidRPr="00CB653D">
        <w:rPr>
          <w:rFonts w:eastAsia="宋体" w:cs="宋体"/>
          <w:noProof/>
          <w:sz w:val="21"/>
          <w:szCs w:val="21"/>
        </w:rPr>
        <w:fldChar w:fldCharType="separate"/>
      </w:r>
      <w:r w:rsidR="001936E6">
        <w:rPr>
          <w:rFonts w:eastAsia="宋体" w:cs="宋体"/>
          <w:noProof/>
          <w:sz w:val="21"/>
          <w:szCs w:val="21"/>
        </w:rPr>
        <w:t>52</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5.2.2.3 </w:t>
      </w:r>
      <w:r w:rsidRPr="00CB653D">
        <w:rPr>
          <w:rFonts w:eastAsia="宋体" w:cs="宋体"/>
          <w:noProof/>
          <w:sz w:val="21"/>
          <w:szCs w:val="21"/>
          <w:lang w:val="zh-CN"/>
        </w:rPr>
        <w:t>第三方评价信息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_Toc30522 </w:instrText>
      </w:r>
      <w:r w:rsidRPr="00CB653D">
        <w:rPr>
          <w:rFonts w:eastAsia="宋体" w:cs="宋体"/>
          <w:noProof/>
          <w:sz w:val="21"/>
          <w:szCs w:val="21"/>
        </w:rPr>
        <w:fldChar w:fldCharType="separate"/>
      </w:r>
      <w:r w:rsidR="001936E6">
        <w:rPr>
          <w:rFonts w:eastAsia="宋体" w:cs="宋体"/>
          <w:noProof/>
          <w:sz w:val="21"/>
          <w:szCs w:val="21"/>
        </w:rPr>
        <w:t>54</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5.2.2.4 </w:t>
      </w:r>
      <w:r w:rsidRPr="00CB653D">
        <w:rPr>
          <w:rFonts w:eastAsia="宋体" w:cs="宋体"/>
          <w:noProof/>
          <w:sz w:val="21"/>
          <w:szCs w:val="21"/>
          <w:lang w:val="zh-CN"/>
        </w:rPr>
        <w:t>主体查询记录</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_Toc21271 </w:instrText>
      </w:r>
      <w:r w:rsidRPr="00CB653D">
        <w:rPr>
          <w:rFonts w:eastAsia="宋体" w:cs="宋体"/>
          <w:noProof/>
          <w:sz w:val="21"/>
          <w:szCs w:val="21"/>
        </w:rPr>
        <w:fldChar w:fldCharType="separate"/>
      </w:r>
      <w:r w:rsidR="001936E6">
        <w:rPr>
          <w:rFonts w:eastAsia="宋体" w:cs="宋体"/>
          <w:noProof/>
          <w:sz w:val="21"/>
          <w:szCs w:val="21"/>
        </w:rPr>
        <w:t>57</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lang w:val="zh-CN"/>
        </w:rPr>
        <w:t xml:space="preserve">5.2.2.5 </w:t>
      </w:r>
      <w:r w:rsidRPr="00CB653D">
        <w:rPr>
          <w:rFonts w:eastAsia="宋体" w:cs="宋体"/>
          <w:noProof/>
          <w:sz w:val="21"/>
          <w:szCs w:val="21"/>
          <w:lang w:val="zh-CN"/>
        </w:rPr>
        <w:t>其他评价信息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_Toc32303 </w:instrText>
      </w:r>
      <w:r w:rsidRPr="00CB653D">
        <w:rPr>
          <w:rFonts w:eastAsia="宋体" w:cs="宋体"/>
          <w:noProof/>
          <w:sz w:val="21"/>
          <w:szCs w:val="21"/>
        </w:rPr>
        <w:fldChar w:fldCharType="separate"/>
      </w:r>
      <w:r w:rsidR="001936E6">
        <w:rPr>
          <w:rFonts w:eastAsia="宋体" w:cs="宋体"/>
          <w:noProof/>
          <w:sz w:val="21"/>
          <w:szCs w:val="21"/>
        </w:rPr>
        <w:t>58</w:t>
      </w:r>
      <w:r w:rsidRPr="00CB653D">
        <w:rPr>
          <w:rFonts w:eastAsia="宋体" w:cs="宋体"/>
          <w:noProof/>
          <w:sz w:val="21"/>
          <w:szCs w:val="21"/>
        </w:rPr>
        <w:fldChar w:fldCharType="end"/>
      </w:r>
    </w:p>
    <w:p w:rsidR="00076CF1" w:rsidRPr="00CB653D" w:rsidRDefault="00FE138F">
      <w:pPr>
        <w:pStyle w:val="41"/>
        <w:tabs>
          <w:tab w:val="right" w:leader="dot" w:pos="9355"/>
        </w:tabs>
        <w:rPr>
          <w:rFonts w:eastAsia="宋体" w:cs="宋体"/>
          <w:noProof/>
          <w:sz w:val="21"/>
          <w:szCs w:val="21"/>
        </w:rPr>
      </w:pPr>
      <w:r w:rsidRPr="00CB653D">
        <w:rPr>
          <w:rFonts w:eastAsia="宋体" w:cs="宋体"/>
          <w:noProof/>
          <w:sz w:val="21"/>
          <w:szCs w:val="21"/>
        </w:rPr>
        <w:t xml:space="preserve">5.2.3 </w:t>
      </w:r>
      <w:r w:rsidRPr="00CB653D">
        <w:rPr>
          <w:rFonts w:eastAsia="宋体" w:cs="宋体"/>
          <w:noProof/>
          <w:sz w:val="21"/>
          <w:szCs w:val="21"/>
        </w:rPr>
        <w:t>法人和其他组织其他信息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_Toc8206 </w:instrText>
      </w:r>
      <w:r w:rsidRPr="00CB653D">
        <w:rPr>
          <w:rFonts w:eastAsia="宋体" w:cs="宋体"/>
          <w:noProof/>
          <w:sz w:val="21"/>
          <w:szCs w:val="21"/>
        </w:rPr>
        <w:fldChar w:fldCharType="separate"/>
      </w:r>
      <w:r w:rsidR="001936E6">
        <w:rPr>
          <w:rFonts w:eastAsia="宋体" w:cs="宋体"/>
          <w:noProof/>
          <w:sz w:val="21"/>
          <w:szCs w:val="21"/>
        </w:rPr>
        <w:t>59</w:t>
      </w:r>
      <w:r w:rsidRPr="00CB653D">
        <w:rPr>
          <w:rFonts w:eastAsia="宋体" w:cs="宋体"/>
          <w:noProof/>
          <w:sz w:val="21"/>
          <w:szCs w:val="21"/>
        </w:rPr>
        <w:fldChar w:fldCharType="end"/>
      </w:r>
    </w:p>
    <w:p w:rsidR="00076CF1" w:rsidRPr="00CB653D" w:rsidRDefault="00FE138F">
      <w:pPr>
        <w:pStyle w:val="51"/>
        <w:tabs>
          <w:tab w:val="right" w:leader="dot" w:pos="9355"/>
        </w:tabs>
        <w:rPr>
          <w:rFonts w:eastAsia="宋体" w:cs="宋体"/>
          <w:noProof/>
          <w:sz w:val="21"/>
          <w:szCs w:val="21"/>
        </w:rPr>
      </w:pPr>
      <w:r w:rsidRPr="00CB653D">
        <w:rPr>
          <w:rFonts w:eastAsia="宋体" w:cs="宋体"/>
          <w:noProof/>
          <w:sz w:val="21"/>
          <w:szCs w:val="21"/>
        </w:rPr>
        <w:t xml:space="preserve">5.2.3.1 </w:t>
      </w:r>
      <w:r w:rsidRPr="00CB653D">
        <w:rPr>
          <w:rFonts w:eastAsia="宋体" w:cs="宋体"/>
          <w:noProof/>
          <w:sz w:val="21"/>
          <w:szCs w:val="21"/>
        </w:rPr>
        <w:t>信用修复信息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_Toc29550 </w:instrText>
      </w:r>
      <w:r w:rsidRPr="00CB653D">
        <w:rPr>
          <w:rFonts w:eastAsia="宋体" w:cs="宋体"/>
          <w:noProof/>
          <w:sz w:val="21"/>
          <w:szCs w:val="21"/>
        </w:rPr>
        <w:fldChar w:fldCharType="separate"/>
      </w:r>
      <w:r w:rsidR="001936E6">
        <w:rPr>
          <w:rFonts w:eastAsia="宋体" w:cs="宋体"/>
          <w:noProof/>
          <w:sz w:val="21"/>
          <w:szCs w:val="21"/>
        </w:rPr>
        <w:t>59</w:t>
      </w:r>
      <w:r w:rsidRPr="00CB653D">
        <w:rPr>
          <w:rFonts w:eastAsia="宋体" w:cs="宋体"/>
          <w:noProof/>
          <w:sz w:val="21"/>
          <w:szCs w:val="21"/>
        </w:rPr>
        <w:fldChar w:fldCharType="end"/>
      </w:r>
    </w:p>
    <w:p w:rsidR="00076CF1" w:rsidRPr="00CB653D" w:rsidRDefault="00FE138F" w:rsidP="00CB653D">
      <w:pPr>
        <w:pStyle w:val="51"/>
        <w:tabs>
          <w:tab w:val="right" w:leader="dot" w:pos="9355"/>
        </w:tabs>
        <w:contextualSpacing/>
        <w:rPr>
          <w:rFonts w:eastAsia="宋体" w:cs="宋体"/>
          <w:noProof/>
          <w:sz w:val="21"/>
          <w:szCs w:val="21"/>
        </w:rPr>
      </w:pPr>
      <w:r w:rsidRPr="00CB653D">
        <w:rPr>
          <w:rFonts w:eastAsia="宋体" w:cs="宋体"/>
          <w:noProof/>
          <w:sz w:val="21"/>
          <w:szCs w:val="21"/>
        </w:rPr>
        <w:t xml:space="preserve">5.2.3.2 </w:t>
      </w:r>
      <w:r w:rsidRPr="00CB653D">
        <w:rPr>
          <w:rFonts w:eastAsia="宋体" w:cs="宋体"/>
          <w:noProof/>
          <w:sz w:val="21"/>
          <w:szCs w:val="21"/>
        </w:rPr>
        <w:t>其他信用信息</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_Toc9987 </w:instrText>
      </w:r>
      <w:r w:rsidRPr="00CB653D">
        <w:rPr>
          <w:rFonts w:eastAsia="宋体" w:cs="宋体"/>
          <w:noProof/>
          <w:sz w:val="21"/>
          <w:szCs w:val="21"/>
        </w:rPr>
        <w:fldChar w:fldCharType="separate"/>
      </w:r>
      <w:r w:rsidR="001936E6">
        <w:rPr>
          <w:rFonts w:eastAsia="宋体" w:cs="宋体"/>
          <w:noProof/>
          <w:sz w:val="21"/>
          <w:szCs w:val="21"/>
        </w:rPr>
        <w:t>61</w:t>
      </w:r>
      <w:r w:rsidRPr="00CB653D">
        <w:rPr>
          <w:rFonts w:eastAsia="宋体" w:cs="宋体"/>
          <w:noProof/>
          <w:sz w:val="21"/>
          <w:szCs w:val="21"/>
        </w:rPr>
        <w:fldChar w:fldCharType="end"/>
      </w:r>
    </w:p>
    <w:p w:rsidR="00076CF1" w:rsidRPr="00CB653D" w:rsidRDefault="00FE138F" w:rsidP="00CB653D">
      <w:pPr>
        <w:pStyle w:val="10"/>
        <w:tabs>
          <w:tab w:val="right" w:leader="dot" w:pos="9355"/>
        </w:tabs>
        <w:spacing w:before="0" w:after="0"/>
        <w:ind w:firstLineChars="100" w:firstLine="210"/>
        <w:contextualSpacing/>
        <w:rPr>
          <w:rFonts w:eastAsia="宋体" w:cs="宋体"/>
          <w:b w:val="0"/>
          <w:bCs w:val="0"/>
          <w:noProof/>
          <w:sz w:val="21"/>
          <w:szCs w:val="21"/>
        </w:rPr>
      </w:pPr>
      <w:r w:rsidRPr="00CB653D">
        <w:rPr>
          <w:rFonts w:eastAsia="宋体" w:cs="宋体"/>
          <w:b w:val="0"/>
          <w:bCs w:val="0"/>
          <w:noProof/>
          <w:sz w:val="21"/>
          <w:szCs w:val="21"/>
        </w:rPr>
        <w:t>附录</w:t>
      </w:r>
      <w:r w:rsidRPr="00CB653D">
        <w:rPr>
          <w:rFonts w:eastAsia="宋体" w:cs="宋体"/>
          <w:b w:val="0"/>
          <w:bCs w:val="0"/>
          <w:noProof/>
          <w:sz w:val="21"/>
          <w:szCs w:val="21"/>
        </w:rPr>
        <w:t>A</w:t>
      </w:r>
      <w:r w:rsidRPr="00CB653D">
        <w:rPr>
          <w:rFonts w:eastAsia="宋体" w:cs="宋体"/>
          <w:b w:val="0"/>
          <w:bCs w:val="0"/>
          <w:noProof/>
          <w:sz w:val="21"/>
          <w:szCs w:val="21"/>
        </w:rPr>
        <w:t>（规范性）</w:t>
      </w:r>
      <w:r w:rsidRPr="00CB653D">
        <w:rPr>
          <w:rFonts w:eastAsia="宋体" w:cs="宋体"/>
          <w:b w:val="0"/>
          <w:bCs w:val="0"/>
          <w:noProof/>
          <w:sz w:val="21"/>
          <w:szCs w:val="21"/>
        </w:rPr>
        <w:t xml:space="preserve"> </w:t>
      </w:r>
      <w:r w:rsidRPr="00CB653D">
        <w:rPr>
          <w:rFonts w:eastAsia="宋体" w:cs="宋体"/>
          <w:b w:val="0"/>
          <w:bCs w:val="0"/>
          <w:noProof/>
          <w:sz w:val="21"/>
          <w:szCs w:val="21"/>
        </w:rPr>
        <w:t>数据元代码集</w:t>
      </w:r>
      <w:r w:rsidRPr="00CB653D">
        <w:rPr>
          <w:rFonts w:eastAsia="宋体" w:cs="宋体"/>
          <w:b w:val="0"/>
          <w:bCs w:val="0"/>
          <w:noProof/>
          <w:sz w:val="21"/>
          <w:szCs w:val="21"/>
        </w:rPr>
        <w:tab/>
      </w:r>
      <w:r w:rsidRPr="00CB653D">
        <w:rPr>
          <w:rFonts w:eastAsia="宋体" w:cs="宋体"/>
          <w:b w:val="0"/>
          <w:bCs w:val="0"/>
          <w:noProof/>
          <w:sz w:val="21"/>
          <w:szCs w:val="21"/>
        </w:rPr>
        <w:fldChar w:fldCharType="begin"/>
      </w:r>
      <w:r w:rsidRPr="00CB653D">
        <w:rPr>
          <w:rFonts w:eastAsia="宋体" w:cs="宋体"/>
          <w:b w:val="0"/>
          <w:bCs w:val="0"/>
          <w:noProof/>
          <w:sz w:val="21"/>
          <w:szCs w:val="21"/>
        </w:rPr>
        <w:instrText xml:space="preserve"> PAGEREF _Toc14615 </w:instrText>
      </w:r>
      <w:r w:rsidRPr="00CB653D">
        <w:rPr>
          <w:rFonts w:eastAsia="宋体" w:cs="宋体"/>
          <w:b w:val="0"/>
          <w:bCs w:val="0"/>
          <w:noProof/>
          <w:sz w:val="21"/>
          <w:szCs w:val="21"/>
        </w:rPr>
        <w:fldChar w:fldCharType="separate"/>
      </w:r>
      <w:r w:rsidR="001936E6">
        <w:rPr>
          <w:rFonts w:eastAsia="宋体" w:cs="宋体"/>
          <w:b w:val="0"/>
          <w:bCs w:val="0"/>
          <w:noProof/>
          <w:sz w:val="21"/>
          <w:szCs w:val="21"/>
        </w:rPr>
        <w:t>62</w:t>
      </w:r>
      <w:r w:rsidRPr="00CB653D">
        <w:rPr>
          <w:rFonts w:eastAsia="宋体" w:cs="宋体"/>
          <w:b w:val="0"/>
          <w:bCs w:val="0"/>
          <w:noProof/>
          <w:sz w:val="21"/>
          <w:szCs w:val="21"/>
        </w:rPr>
        <w:fldChar w:fldCharType="end"/>
      </w:r>
    </w:p>
    <w:p w:rsidR="00076CF1" w:rsidRPr="00CB653D" w:rsidRDefault="00FE138F" w:rsidP="00CB653D">
      <w:pPr>
        <w:pStyle w:val="10"/>
        <w:tabs>
          <w:tab w:val="right" w:leader="dot" w:pos="9355"/>
        </w:tabs>
        <w:spacing w:before="0" w:after="0"/>
        <w:ind w:firstLineChars="100" w:firstLine="210"/>
        <w:contextualSpacing/>
        <w:rPr>
          <w:rFonts w:eastAsia="宋体" w:cs="宋体"/>
          <w:b w:val="0"/>
          <w:bCs w:val="0"/>
          <w:noProof/>
          <w:sz w:val="21"/>
          <w:szCs w:val="21"/>
        </w:rPr>
      </w:pPr>
      <w:r w:rsidRPr="00CB653D">
        <w:rPr>
          <w:rFonts w:eastAsia="宋体" w:cs="宋体"/>
          <w:b w:val="0"/>
          <w:bCs w:val="0"/>
          <w:noProof/>
          <w:sz w:val="21"/>
          <w:szCs w:val="21"/>
        </w:rPr>
        <w:t>附录</w:t>
      </w:r>
      <w:r w:rsidRPr="00CB653D">
        <w:rPr>
          <w:rFonts w:eastAsia="宋体" w:cs="宋体"/>
          <w:b w:val="0"/>
          <w:bCs w:val="0"/>
          <w:noProof/>
          <w:sz w:val="21"/>
          <w:szCs w:val="21"/>
        </w:rPr>
        <w:t>B</w:t>
      </w:r>
      <w:r w:rsidRPr="00CB653D">
        <w:rPr>
          <w:rFonts w:eastAsia="宋体" w:cs="宋体"/>
          <w:b w:val="0"/>
          <w:bCs w:val="0"/>
          <w:noProof/>
          <w:sz w:val="21"/>
          <w:szCs w:val="21"/>
        </w:rPr>
        <w:t>（规范性）</w:t>
      </w:r>
      <w:r w:rsidRPr="00CB653D">
        <w:rPr>
          <w:rFonts w:eastAsia="宋体" w:cs="宋体"/>
          <w:b w:val="0"/>
          <w:bCs w:val="0"/>
          <w:noProof/>
          <w:sz w:val="21"/>
          <w:szCs w:val="21"/>
        </w:rPr>
        <w:t xml:space="preserve"> </w:t>
      </w:r>
      <w:r w:rsidRPr="00CB653D">
        <w:rPr>
          <w:rFonts w:eastAsia="宋体" w:cs="宋体"/>
          <w:b w:val="0"/>
          <w:bCs w:val="0"/>
          <w:noProof/>
          <w:sz w:val="21"/>
          <w:szCs w:val="21"/>
        </w:rPr>
        <w:t>内部标识符表</w:t>
      </w:r>
      <w:r w:rsidRPr="00CB653D">
        <w:rPr>
          <w:rFonts w:eastAsia="宋体" w:cs="宋体"/>
          <w:b w:val="0"/>
          <w:bCs w:val="0"/>
          <w:noProof/>
          <w:sz w:val="21"/>
          <w:szCs w:val="21"/>
        </w:rPr>
        <w:tab/>
      </w:r>
      <w:r w:rsidRPr="00CB653D">
        <w:rPr>
          <w:rFonts w:eastAsia="宋体" w:cs="宋体"/>
          <w:b w:val="0"/>
          <w:bCs w:val="0"/>
          <w:noProof/>
          <w:sz w:val="21"/>
          <w:szCs w:val="21"/>
        </w:rPr>
        <w:fldChar w:fldCharType="begin"/>
      </w:r>
      <w:r w:rsidRPr="00CB653D">
        <w:rPr>
          <w:rFonts w:eastAsia="宋体" w:cs="宋体"/>
          <w:b w:val="0"/>
          <w:bCs w:val="0"/>
          <w:noProof/>
          <w:sz w:val="21"/>
          <w:szCs w:val="21"/>
        </w:rPr>
        <w:instrText xml:space="preserve"> PAGEREF _Toc5210 </w:instrText>
      </w:r>
      <w:r w:rsidRPr="00CB653D">
        <w:rPr>
          <w:rFonts w:eastAsia="宋体" w:cs="宋体"/>
          <w:b w:val="0"/>
          <w:bCs w:val="0"/>
          <w:noProof/>
          <w:sz w:val="21"/>
          <w:szCs w:val="21"/>
        </w:rPr>
        <w:fldChar w:fldCharType="separate"/>
      </w:r>
      <w:r w:rsidR="001936E6">
        <w:rPr>
          <w:rFonts w:eastAsia="宋体" w:cs="宋体"/>
          <w:b w:val="0"/>
          <w:bCs w:val="0"/>
          <w:noProof/>
          <w:sz w:val="21"/>
          <w:szCs w:val="21"/>
        </w:rPr>
        <w:t>65</w:t>
      </w:r>
      <w:r w:rsidRPr="00CB653D">
        <w:rPr>
          <w:rFonts w:eastAsia="宋体" w:cs="宋体"/>
          <w:b w:val="0"/>
          <w:bCs w:val="0"/>
          <w:noProof/>
          <w:sz w:val="21"/>
          <w:szCs w:val="21"/>
        </w:rPr>
        <w:fldChar w:fldCharType="end"/>
      </w:r>
    </w:p>
    <w:p w:rsidR="00076CF1" w:rsidRPr="00CB653D" w:rsidRDefault="00FE138F" w:rsidP="00CB653D">
      <w:pPr>
        <w:pStyle w:val="20"/>
        <w:tabs>
          <w:tab w:val="right" w:leader="dot" w:pos="9355"/>
        </w:tabs>
        <w:ind w:left="0" w:firstLineChars="100" w:firstLine="210"/>
        <w:contextualSpacing/>
        <w:rPr>
          <w:rFonts w:eastAsia="宋体" w:cs="宋体"/>
          <w:noProof/>
          <w:sz w:val="21"/>
          <w:szCs w:val="21"/>
        </w:rPr>
      </w:pPr>
      <w:r w:rsidRPr="00CB653D">
        <w:rPr>
          <w:rFonts w:eastAsia="宋体" w:cs="宋体"/>
          <w:noProof/>
          <w:sz w:val="21"/>
          <w:szCs w:val="21"/>
        </w:rPr>
        <w:t>参考文献</w:t>
      </w:r>
      <w:r w:rsidRPr="00CB653D">
        <w:rPr>
          <w:rFonts w:eastAsia="宋体" w:cs="宋体"/>
          <w:noProof/>
          <w:sz w:val="21"/>
          <w:szCs w:val="21"/>
        </w:rPr>
        <w:tab/>
      </w:r>
      <w:r w:rsidRPr="00CB653D">
        <w:rPr>
          <w:rFonts w:eastAsia="宋体" w:cs="宋体"/>
          <w:noProof/>
          <w:sz w:val="21"/>
          <w:szCs w:val="21"/>
        </w:rPr>
        <w:fldChar w:fldCharType="begin"/>
      </w:r>
      <w:r w:rsidRPr="00CB653D">
        <w:rPr>
          <w:rFonts w:eastAsia="宋体" w:cs="宋体"/>
          <w:noProof/>
          <w:sz w:val="21"/>
          <w:szCs w:val="21"/>
        </w:rPr>
        <w:instrText xml:space="preserve"> PAGEREF _Toc23546 </w:instrText>
      </w:r>
      <w:r w:rsidRPr="00CB653D">
        <w:rPr>
          <w:rFonts w:eastAsia="宋体" w:cs="宋体"/>
          <w:noProof/>
          <w:sz w:val="21"/>
          <w:szCs w:val="21"/>
        </w:rPr>
        <w:fldChar w:fldCharType="separate"/>
      </w:r>
      <w:r w:rsidR="001936E6">
        <w:rPr>
          <w:rFonts w:eastAsia="宋体" w:cs="宋体"/>
          <w:noProof/>
          <w:sz w:val="21"/>
          <w:szCs w:val="21"/>
        </w:rPr>
        <w:t>74</w:t>
      </w:r>
      <w:r w:rsidRPr="00CB653D">
        <w:rPr>
          <w:rFonts w:eastAsia="宋体" w:cs="宋体"/>
          <w:noProof/>
          <w:sz w:val="21"/>
          <w:szCs w:val="21"/>
        </w:rPr>
        <w:fldChar w:fldCharType="end"/>
      </w:r>
    </w:p>
    <w:p w:rsidR="00076CF1" w:rsidRDefault="00FE138F">
      <w:r w:rsidRPr="00CB653D">
        <w:rPr>
          <w:rFonts w:eastAsia="宋体" w:cs="宋体"/>
          <w:caps/>
        </w:rPr>
        <w:fldChar w:fldCharType="end"/>
      </w:r>
    </w:p>
    <w:p w:rsidR="00076CF1" w:rsidRDefault="00FE138F">
      <w:pPr>
        <w:pStyle w:val="affffe"/>
        <w:tabs>
          <w:tab w:val="center" w:pos="4677"/>
        </w:tabs>
      </w:pPr>
      <w:bookmarkStart w:id="23" w:name="_Toc63081081"/>
      <w:bookmarkStart w:id="24" w:name="_Toc2628"/>
      <w:bookmarkStart w:id="25" w:name="_Toc63259007"/>
      <w:bookmarkStart w:id="26" w:name="_Toc63258405"/>
      <w:bookmarkStart w:id="27" w:name="_Toc55223528"/>
      <w:bookmarkStart w:id="28" w:name="_Toc55895478"/>
      <w:r>
        <w:lastRenderedPageBreak/>
        <w:t>前</w:t>
      </w:r>
      <w:bookmarkStart w:id="29" w:name="BKQY"/>
      <w:r>
        <w:t>  言</w:t>
      </w:r>
      <w:bookmarkEnd w:id="23"/>
      <w:bookmarkEnd w:id="24"/>
      <w:bookmarkEnd w:id="25"/>
      <w:bookmarkEnd w:id="26"/>
      <w:bookmarkEnd w:id="27"/>
      <w:bookmarkEnd w:id="28"/>
      <w:bookmarkEnd w:id="29"/>
    </w:p>
    <w:p w:rsidR="00076CF1" w:rsidRDefault="00FE138F">
      <w:pPr>
        <w:pStyle w:val="afffb"/>
        <w:ind w:firstLine="420"/>
      </w:pPr>
      <w:r>
        <w:rPr>
          <w:rFonts w:hint="eastAsia"/>
        </w:rPr>
        <w:t>本文件按照G</w:t>
      </w:r>
      <w:r>
        <w:t>B/T</w:t>
      </w:r>
      <w:r>
        <w:rPr>
          <w:rFonts w:hint="eastAsia"/>
        </w:rPr>
        <w:t xml:space="preserve"> </w:t>
      </w:r>
      <w:r>
        <w:t>1.1</w:t>
      </w:r>
      <w:r>
        <w:rPr>
          <w:rFonts w:hint="eastAsia"/>
        </w:rPr>
        <w:t>—2</w:t>
      </w:r>
      <w:r>
        <w:t>020</w:t>
      </w:r>
      <w:r>
        <w:rPr>
          <w:rFonts w:hint="eastAsia"/>
        </w:rPr>
        <w:t xml:space="preserve">《标准化工作导则 </w:t>
      </w:r>
      <w:r>
        <w:t xml:space="preserve"> </w:t>
      </w:r>
      <w:r>
        <w:rPr>
          <w:rFonts w:hint="eastAsia"/>
        </w:rPr>
        <w:t>第1部分：标准化文件的结构和起草规则》的规定起草。</w:t>
      </w:r>
    </w:p>
    <w:p w:rsidR="00076CF1" w:rsidRDefault="00FE138F">
      <w:pPr>
        <w:pStyle w:val="afffb"/>
        <w:ind w:firstLine="420"/>
      </w:pPr>
      <w:r>
        <w:rPr>
          <w:rFonts w:hint="eastAsia"/>
        </w:rPr>
        <w:t>DB32/T XXXX</w:t>
      </w:r>
      <w:r w:rsidR="00EF1574">
        <w:rPr>
          <w:rFonts w:hint="eastAsia"/>
        </w:rPr>
        <w:t>《政务</w:t>
      </w:r>
      <w:r>
        <w:rPr>
          <w:rFonts w:hint="eastAsia"/>
        </w:rPr>
        <w:t>大数据 数据元规范》分为7个部分：</w:t>
      </w:r>
    </w:p>
    <w:p w:rsidR="00076CF1" w:rsidRDefault="00FE138F">
      <w:pPr>
        <w:pStyle w:val="afffb"/>
        <w:ind w:firstLine="420"/>
      </w:pPr>
      <w:r>
        <w:rPr>
          <w:rFonts w:hint="eastAsia"/>
        </w:rPr>
        <w:t>——第1部分：总则；</w:t>
      </w:r>
    </w:p>
    <w:p w:rsidR="00076CF1" w:rsidRDefault="00FE138F">
      <w:pPr>
        <w:pStyle w:val="afffb"/>
        <w:ind w:firstLine="420"/>
      </w:pPr>
      <w:r>
        <w:rPr>
          <w:rFonts w:hint="eastAsia"/>
        </w:rPr>
        <w:t>——第2部分：公共数据元；</w:t>
      </w:r>
    </w:p>
    <w:p w:rsidR="00076CF1" w:rsidRDefault="00FE138F">
      <w:pPr>
        <w:pStyle w:val="afffb"/>
        <w:ind w:firstLine="420"/>
      </w:pPr>
      <w:r>
        <w:rPr>
          <w:rFonts w:hint="eastAsia"/>
        </w:rPr>
        <w:t>——第3部分：综合人口数据元；</w:t>
      </w:r>
    </w:p>
    <w:p w:rsidR="00076CF1" w:rsidRDefault="00FE138F">
      <w:pPr>
        <w:pStyle w:val="afffb"/>
        <w:ind w:firstLine="420"/>
      </w:pPr>
      <w:r>
        <w:rPr>
          <w:rFonts w:hint="eastAsia"/>
        </w:rPr>
        <w:t>——第4部分：综合法人数据元；</w:t>
      </w:r>
    </w:p>
    <w:p w:rsidR="00076CF1" w:rsidRDefault="00FE138F">
      <w:pPr>
        <w:pStyle w:val="afffb"/>
        <w:ind w:firstLine="420"/>
      </w:pPr>
      <w:r>
        <w:rPr>
          <w:rFonts w:hint="eastAsia"/>
        </w:rPr>
        <w:t>——第5部分：社会信用数据元；</w:t>
      </w:r>
    </w:p>
    <w:p w:rsidR="00076CF1" w:rsidRDefault="00FE138F">
      <w:pPr>
        <w:pStyle w:val="afffb"/>
        <w:ind w:firstLine="420"/>
      </w:pPr>
      <w:r>
        <w:rPr>
          <w:rFonts w:hint="eastAsia"/>
        </w:rPr>
        <w:t>——第6部分：电子证照数据元；</w:t>
      </w:r>
    </w:p>
    <w:p w:rsidR="00076CF1" w:rsidRDefault="00FE138F">
      <w:pPr>
        <w:pStyle w:val="afffb"/>
        <w:ind w:firstLine="420"/>
      </w:pPr>
      <w:r>
        <w:rPr>
          <w:rFonts w:hint="eastAsia"/>
        </w:rPr>
        <w:t>——第7部分：自然资源和空间地理数据元。</w:t>
      </w:r>
    </w:p>
    <w:p w:rsidR="00076CF1" w:rsidRDefault="00FE138F">
      <w:pPr>
        <w:pStyle w:val="afffb"/>
        <w:ind w:firstLine="420"/>
      </w:pPr>
      <w:r>
        <w:rPr>
          <w:rFonts w:hint="eastAsia"/>
        </w:rPr>
        <w:t>本文件</w:t>
      </w:r>
      <w:r w:rsidR="00EF1574">
        <w:rPr>
          <w:rFonts w:hint="eastAsia"/>
        </w:rPr>
        <w:t>为《政务</w:t>
      </w:r>
      <w:r>
        <w:rPr>
          <w:rFonts w:hint="eastAsia"/>
        </w:rPr>
        <w:t>大数据 数据元规范》的第5部分。</w:t>
      </w:r>
    </w:p>
    <w:p w:rsidR="00076CF1" w:rsidRDefault="00FE138F">
      <w:pPr>
        <w:pStyle w:val="afffb"/>
        <w:ind w:firstLine="420"/>
      </w:pPr>
      <w:r>
        <w:rPr>
          <w:rFonts w:hint="eastAsia"/>
        </w:rPr>
        <w:t>本文件由江苏省大数据管理中心提出。</w:t>
      </w:r>
    </w:p>
    <w:p w:rsidR="00076CF1" w:rsidRDefault="00FE138F">
      <w:pPr>
        <w:pStyle w:val="afffb"/>
        <w:ind w:firstLine="420"/>
      </w:pPr>
      <w:r>
        <w:rPr>
          <w:rFonts w:hint="eastAsia"/>
        </w:rPr>
        <w:t>本文件由江苏省政务服务管理办公室归口。</w:t>
      </w:r>
    </w:p>
    <w:p w:rsidR="00076CF1" w:rsidRDefault="00FE138F">
      <w:pPr>
        <w:pStyle w:val="afffb"/>
        <w:ind w:firstLine="420"/>
      </w:pPr>
      <w:r>
        <w:rPr>
          <w:rFonts w:hint="eastAsia"/>
        </w:rPr>
        <w:t>本文件起草单位：江苏省政务服务管理办公室、江苏省大数据管理中心。</w:t>
      </w:r>
    </w:p>
    <w:p w:rsidR="00076CF1" w:rsidRDefault="00FE138F">
      <w:pPr>
        <w:pStyle w:val="afffb"/>
        <w:ind w:firstLine="420"/>
      </w:pPr>
      <w:r>
        <w:rPr>
          <w:rFonts w:hint="eastAsia"/>
        </w:rPr>
        <w:t>本文件主要起草人：宋裕官、</w:t>
      </w:r>
      <w:bookmarkStart w:id="30" w:name="_GoBack"/>
      <w:bookmarkEnd w:id="30"/>
      <w:r>
        <w:rPr>
          <w:rFonts w:hint="eastAsia"/>
        </w:rPr>
        <w:t>何正庆、王旭、徐建荣、韩骉、邱玉婷、尤慧、王子文、刘晓红、</w:t>
      </w:r>
      <w:r w:rsidR="00B1247B">
        <w:rPr>
          <w:rFonts w:hint="eastAsia"/>
        </w:rPr>
        <w:t>梁君</w:t>
      </w:r>
      <w:r>
        <w:rPr>
          <w:rFonts w:hint="eastAsia"/>
        </w:rPr>
        <w:t>、</w:t>
      </w:r>
      <w:r>
        <w:rPr>
          <w:rFonts w:ascii="Verdana" w:hAnsi="Verdana"/>
          <w:color w:val="000000"/>
          <w:shd w:val="clear" w:color="auto" w:fill="FFFFFF"/>
        </w:rPr>
        <w:t>孙永、刘大鹏</w:t>
      </w:r>
      <w:r>
        <w:rPr>
          <w:rFonts w:hint="eastAsia"/>
        </w:rPr>
        <w:t>。</w:t>
      </w:r>
    </w:p>
    <w:p w:rsidR="00076CF1" w:rsidRDefault="00FE138F">
      <w:pPr>
        <w:pStyle w:val="afffb"/>
        <w:ind w:firstLine="420"/>
        <w:sectPr w:rsidR="00076CF1">
          <w:headerReference w:type="default" r:id="rId14"/>
          <w:footerReference w:type="default" r:id="rId15"/>
          <w:pgSz w:w="11906" w:h="16838"/>
          <w:pgMar w:top="1440" w:right="1134" w:bottom="1440" w:left="1417" w:header="851" w:footer="992" w:gutter="0"/>
          <w:pgNumType w:fmt="upperRoman" w:start="1"/>
          <w:cols w:space="425"/>
          <w:formProt w:val="0"/>
          <w:docGrid w:type="lines" w:linePitch="312"/>
        </w:sectPr>
      </w:pPr>
      <w:r>
        <w:tab/>
      </w:r>
    </w:p>
    <w:p w:rsidR="00076CF1" w:rsidRDefault="00EF1574">
      <w:pPr>
        <w:pStyle w:val="affffd"/>
      </w:pPr>
      <w:bookmarkStart w:id="31" w:name="_Toc60297063"/>
      <w:bookmarkStart w:id="32" w:name="_Toc44314751"/>
      <w:bookmarkStart w:id="33" w:name="_Toc9930"/>
      <w:bookmarkStart w:id="34" w:name="_Toc54808867"/>
      <w:bookmarkStart w:id="35" w:name="_Toc7592"/>
      <w:bookmarkStart w:id="36" w:name="_Toc63275116"/>
      <w:bookmarkStart w:id="37" w:name="_Toc60910347"/>
      <w:bookmarkStart w:id="38" w:name="_Toc63255654"/>
      <w:bookmarkStart w:id="39" w:name="_Toc44315112"/>
      <w:bookmarkStart w:id="40" w:name="_Toc60270704"/>
      <w:bookmarkStart w:id="41" w:name="_Toc44315014"/>
      <w:r>
        <w:rPr>
          <w:rFonts w:ascii="Times New Roman" w:hint="eastAsia"/>
        </w:rPr>
        <w:lastRenderedPageBreak/>
        <w:t>政务</w:t>
      </w:r>
      <w:r w:rsidR="00FE138F">
        <w:rPr>
          <w:rFonts w:ascii="Times New Roman" w:hint="eastAsia"/>
        </w:rPr>
        <w:t>大数据</w:t>
      </w:r>
      <w:r w:rsidR="00FE138F">
        <w:rPr>
          <w:rFonts w:ascii="Times New Roman" w:hint="eastAsia"/>
        </w:rPr>
        <w:t xml:space="preserve"> </w:t>
      </w:r>
      <w:r w:rsidR="00FE138F">
        <w:rPr>
          <w:rFonts w:ascii="Times New Roman" w:hint="eastAsia"/>
        </w:rPr>
        <w:t>数据元规范</w:t>
      </w:r>
      <w:r w:rsidR="00FE138F">
        <w:rPr>
          <w:rFonts w:ascii="Times New Roman" w:hint="eastAsia"/>
        </w:rPr>
        <w:t xml:space="preserve"> </w:t>
      </w:r>
      <w:r w:rsidR="00FE138F">
        <w:rPr>
          <w:rFonts w:ascii="Times New Roman" w:hint="eastAsia"/>
        </w:rPr>
        <w:t>第</w:t>
      </w:r>
      <w:r w:rsidR="00FE138F">
        <w:rPr>
          <w:rFonts w:hint="eastAsia"/>
        </w:rPr>
        <w:t>5</w:t>
      </w:r>
      <w:r w:rsidR="00FE138F">
        <w:rPr>
          <w:rFonts w:ascii="Times New Roman" w:hint="eastAsia"/>
        </w:rPr>
        <w:t>部分：社会信用数据元</w:t>
      </w:r>
      <w:bookmarkEnd w:id="31"/>
      <w:bookmarkEnd w:id="32"/>
      <w:bookmarkEnd w:id="33"/>
      <w:bookmarkEnd w:id="34"/>
      <w:bookmarkEnd w:id="35"/>
      <w:bookmarkEnd w:id="36"/>
      <w:bookmarkEnd w:id="37"/>
      <w:bookmarkEnd w:id="38"/>
      <w:bookmarkEnd w:id="39"/>
      <w:bookmarkEnd w:id="40"/>
      <w:bookmarkEnd w:id="41"/>
    </w:p>
    <w:p w:rsidR="00076CF1" w:rsidRDefault="00FE138F">
      <w:pPr>
        <w:pStyle w:val="JS1"/>
        <w:spacing w:before="312" w:after="312"/>
      </w:pPr>
      <w:bookmarkStart w:id="42" w:name="_Toc60910348"/>
      <w:bookmarkStart w:id="43" w:name="_Toc44314752"/>
      <w:bookmarkStart w:id="44" w:name="_Toc60297064"/>
      <w:bookmarkStart w:id="45" w:name="_Toc63255655"/>
      <w:bookmarkStart w:id="46" w:name="_Toc14707"/>
      <w:bookmarkStart w:id="47" w:name="_Toc24200"/>
      <w:bookmarkStart w:id="48" w:name="_Toc503964824"/>
      <w:bookmarkStart w:id="49" w:name="_Toc60270705"/>
      <w:r>
        <w:rPr>
          <w:rFonts w:hint="eastAsia"/>
        </w:rPr>
        <w:t>范围</w:t>
      </w:r>
      <w:bookmarkEnd w:id="42"/>
      <w:bookmarkEnd w:id="43"/>
      <w:bookmarkEnd w:id="44"/>
      <w:bookmarkEnd w:id="45"/>
      <w:bookmarkEnd w:id="46"/>
      <w:bookmarkEnd w:id="47"/>
      <w:bookmarkEnd w:id="48"/>
      <w:bookmarkEnd w:id="49"/>
    </w:p>
    <w:p w:rsidR="00076CF1" w:rsidRDefault="00FE138F">
      <w:pPr>
        <w:ind w:firstLineChars="200" w:firstLine="420"/>
        <w:rPr>
          <w:rFonts w:ascii="Times New Roman"/>
          <w:szCs w:val="24"/>
        </w:rPr>
      </w:pPr>
      <w:bookmarkStart w:id="50" w:name="_Toc503964825"/>
      <w:bookmarkStart w:id="51" w:name="_Toc31541"/>
      <w:r>
        <w:rPr>
          <w:rFonts w:ascii="Times New Roman" w:hint="eastAsia"/>
          <w:szCs w:val="24"/>
        </w:rPr>
        <w:t>本文件规定了社会信用数据元的分类、内部标识符组成和数据元目录。</w:t>
      </w:r>
    </w:p>
    <w:p w:rsidR="00076CF1" w:rsidRDefault="00EF1574">
      <w:pPr>
        <w:ind w:firstLineChars="200" w:firstLine="420"/>
      </w:pPr>
      <w:r>
        <w:rPr>
          <w:rFonts w:hint="eastAsia"/>
        </w:rPr>
        <w:t>本文件适用于政务</w:t>
      </w:r>
      <w:r w:rsidR="00FE138F">
        <w:rPr>
          <w:rFonts w:hint="eastAsia"/>
        </w:rPr>
        <w:t>部门之间的数据交换与共享，</w:t>
      </w:r>
      <w:r>
        <w:rPr>
          <w:rFonts w:ascii="Times New Roman" w:hint="eastAsia"/>
          <w:szCs w:val="24"/>
        </w:rPr>
        <w:t>政务</w:t>
      </w:r>
      <w:r w:rsidR="00FE138F">
        <w:rPr>
          <w:rFonts w:ascii="Times New Roman" w:hint="eastAsia"/>
          <w:szCs w:val="24"/>
        </w:rPr>
        <w:t>部门新建系统应按照本文件执行。</w:t>
      </w:r>
    </w:p>
    <w:p w:rsidR="00076CF1" w:rsidRDefault="00FE138F">
      <w:pPr>
        <w:pStyle w:val="JS1"/>
        <w:spacing w:before="312" w:after="312"/>
      </w:pPr>
      <w:bookmarkStart w:id="52" w:name="_Toc60270706"/>
      <w:bookmarkStart w:id="53" w:name="_Toc60297065"/>
      <w:bookmarkStart w:id="54" w:name="_Toc60910349"/>
      <w:bookmarkStart w:id="55" w:name="_Toc63255656"/>
      <w:bookmarkStart w:id="56" w:name="_Toc29883"/>
      <w:bookmarkStart w:id="57" w:name="_Toc44314753"/>
      <w:r>
        <w:rPr>
          <w:rFonts w:hint="eastAsia"/>
        </w:rPr>
        <w:t>规范性引用文件</w:t>
      </w:r>
      <w:bookmarkEnd w:id="50"/>
      <w:bookmarkEnd w:id="51"/>
      <w:bookmarkEnd w:id="52"/>
      <w:bookmarkEnd w:id="53"/>
      <w:bookmarkEnd w:id="54"/>
      <w:bookmarkEnd w:id="55"/>
      <w:bookmarkEnd w:id="56"/>
      <w:bookmarkEnd w:id="57"/>
    </w:p>
    <w:p w:rsidR="00076CF1" w:rsidRDefault="00FE138F">
      <w:pPr>
        <w:pStyle w:val="afffb"/>
        <w:ind w:firstLine="420"/>
      </w:pPr>
      <w:r>
        <w:rPr>
          <w:rFonts w:hint="eastAsia"/>
        </w:rPr>
        <w:t>下列文件对于本文件的应用是必不可少的。凡是注日期的引用文件，仅注日期的版本适用于本文件。凡是不注日期的引用文件，其最新版本（包括所有的修改单）适用于本文件。</w:t>
      </w:r>
    </w:p>
    <w:p w:rsidR="00076CF1" w:rsidRDefault="00FE138F">
      <w:pPr>
        <w:ind w:firstLineChars="200" w:firstLine="420"/>
        <w:rPr>
          <w:rFonts w:ascii="宋体" w:hAnsi="宋体"/>
          <w:color w:val="000000"/>
        </w:rPr>
      </w:pPr>
      <w:r>
        <w:rPr>
          <w:rFonts w:ascii="宋体" w:hAnsi="宋体" w:hint="eastAsia"/>
        </w:rPr>
        <w:t xml:space="preserve">GB/T 7408 </w:t>
      </w:r>
      <w:r>
        <w:rPr>
          <w:rFonts w:ascii="宋体" w:hAnsi="宋体"/>
        </w:rPr>
        <w:t>数据元和交换格式</w:t>
      </w:r>
      <w:r>
        <w:rPr>
          <w:rFonts w:ascii="宋体" w:hAnsi="宋体" w:hint="eastAsia"/>
        </w:rPr>
        <w:t xml:space="preserve">  </w:t>
      </w:r>
      <w:r>
        <w:rPr>
          <w:rFonts w:ascii="宋体" w:hAnsi="宋体"/>
        </w:rPr>
        <w:t>信息交换</w:t>
      </w:r>
      <w:r>
        <w:rPr>
          <w:rFonts w:ascii="宋体" w:hAnsi="宋体" w:hint="eastAsia"/>
        </w:rPr>
        <w:t xml:space="preserve">  </w:t>
      </w:r>
      <w:r>
        <w:rPr>
          <w:rFonts w:ascii="宋体" w:hAnsi="宋体"/>
        </w:rPr>
        <w:t>日期和时间表示法</w:t>
      </w:r>
    </w:p>
    <w:p w:rsidR="00076CF1" w:rsidRDefault="00FE138F">
      <w:pPr>
        <w:ind w:firstLineChars="200" w:firstLine="420"/>
        <w:rPr>
          <w:rFonts w:ascii="宋体" w:hAnsi="宋体"/>
          <w:color w:val="000000"/>
        </w:rPr>
      </w:pPr>
      <w:r>
        <w:rPr>
          <w:rFonts w:ascii="宋体" w:hAnsi="宋体" w:hint="eastAsia"/>
          <w:color w:val="000000"/>
        </w:rPr>
        <w:t>GB 32100 法人和其他组织统一社会信用代码编码</w:t>
      </w:r>
    </w:p>
    <w:p w:rsidR="00076CF1" w:rsidRDefault="00FE138F">
      <w:pPr>
        <w:ind w:firstLineChars="200" w:firstLine="420"/>
        <w:rPr>
          <w:rFonts w:ascii="宋体" w:hAnsi="宋体"/>
          <w:color w:val="000000"/>
        </w:rPr>
      </w:pPr>
      <w:r>
        <w:rPr>
          <w:rFonts w:ascii="宋体" w:eastAsia="宋体" w:hAnsi="宋体" w:cs="宋体" w:hint="eastAsia"/>
          <w:color w:val="000000"/>
          <w:kern w:val="0"/>
        </w:rPr>
        <w:t>GA/T</w:t>
      </w:r>
      <w:r>
        <w:rPr>
          <w:rFonts w:ascii="宋体" w:eastAsia="宋体" w:hAnsi="宋体" w:cs="宋体"/>
          <w:color w:val="000000"/>
          <w:kern w:val="0"/>
        </w:rPr>
        <w:t xml:space="preserve"> </w:t>
      </w:r>
      <w:r>
        <w:rPr>
          <w:rFonts w:ascii="宋体" w:eastAsia="宋体" w:hAnsi="宋体" w:cs="宋体" w:hint="eastAsia"/>
          <w:color w:val="000000"/>
          <w:kern w:val="0"/>
        </w:rPr>
        <w:t>517</w:t>
      </w:r>
      <w:r>
        <w:rPr>
          <w:rFonts w:ascii="宋体" w:eastAsia="宋体" w:hAnsi="宋体" w:cs="宋体"/>
          <w:color w:val="000000"/>
          <w:kern w:val="0"/>
        </w:rPr>
        <w:t xml:space="preserve"> </w:t>
      </w:r>
      <w:r>
        <w:rPr>
          <w:rFonts w:ascii="宋体" w:eastAsia="宋体" w:hAnsi="宋体" w:cs="宋体" w:hint="eastAsia"/>
          <w:color w:val="000000"/>
          <w:kern w:val="0"/>
        </w:rPr>
        <w:t>常用证件代码</w:t>
      </w:r>
    </w:p>
    <w:p w:rsidR="00076CF1" w:rsidRDefault="00FE138F">
      <w:pPr>
        <w:pStyle w:val="afffb"/>
        <w:ind w:firstLine="420"/>
      </w:pPr>
      <w:bookmarkStart w:id="58" w:name="_Hlk55314821"/>
      <w:r>
        <w:rPr>
          <w:rFonts w:hint="eastAsia"/>
        </w:rPr>
        <w:t>D</w:t>
      </w:r>
      <w:r>
        <w:t>B32/T XXXXX</w:t>
      </w:r>
      <w:r>
        <w:rPr>
          <w:rFonts w:hint="eastAsia"/>
        </w:rPr>
        <w:t>—X</w:t>
      </w:r>
      <w:r>
        <w:t xml:space="preserve">XXX  </w:t>
      </w:r>
      <w:bookmarkStart w:id="59" w:name="_Toc48029733"/>
      <w:bookmarkStart w:id="60" w:name="_Toc47950005"/>
      <w:r w:rsidR="00EF1574">
        <w:rPr>
          <w:rFonts w:hint="eastAsia"/>
        </w:rPr>
        <w:t>政务大数据</w:t>
      </w:r>
      <w:r>
        <w:rPr>
          <w:rFonts w:hint="eastAsia"/>
        </w:rPr>
        <w:t xml:space="preserve"> 数据元规范 第</w:t>
      </w:r>
      <w:r>
        <w:t>1</w:t>
      </w:r>
      <w:r>
        <w:rPr>
          <w:rFonts w:hint="eastAsia"/>
        </w:rPr>
        <w:t>部分：</w:t>
      </w:r>
      <w:bookmarkEnd w:id="59"/>
      <w:bookmarkEnd w:id="60"/>
      <w:r>
        <w:rPr>
          <w:rFonts w:hint="eastAsia"/>
        </w:rPr>
        <w:t>总则</w:t>
      </w:r>
    </w:p>
    <w:bookmarkEnd w:id="58"/>
    <w:p w:rsidR="00076CF1" w:rsidRDefault="00FE138F">
      <w:pPr>
        <w:pStyle w:val="afffb"/>
        <w:ind w:firstLine="420"/>
        <w:rPr>
          <w:color w:val="000000"/>
        </w:rPr>
      </w:pPr>
      <w:r>
        <w:rPr>
          <w:rFonts w:hint="eastAsia"/>
        </w:rPr>
        <w:t>D</w:t>
      </w:r>
      <w:r>
        <w:t>B32/T XXXXX</w:t>
      </w:r>
      <w:r>
        <w:rPr>
          <w:rFonts w:hint="eastAsia"/>
        </w:rPr>
        <w:t>—X</w:t>
      </w:r>
      <w:r>
        <w:t xml:space="preserve">XXX  </w:t>
      </w:r>
      <w:r w:rsidR="00EF1574">
        <w:rPr>
          <w:rFonts w:hint="eastAsia"/>
        </w:rPr>
        <w:t>政务大数据</w:t>
      </w:r>
      <w:r>
        <w:rPr>
          <w:rFonts w:hint="eastAsia"/>
        </w:rPr>
        <w:t xml:space="preserve"> 数据元规范 第2部分：公共数据元</w:t>
      </w:r>
    </w:p>
    <w:p w:rsidR="00076CF1" w:rsidRDefault="00FE138F">
      <w:pPr>
        <w:pStyle w:val="JS1"/>
        <w:spacing w:before="312" w:after="312"/>
      </w:pPr>
      <w:bookmarkStart w:id="61" w:name="_Toc44314754"/>
      <w:bookmarkStart w:id="62" w:name="_Toc63255657"/>
      <w:bookmarkStart w:id="63" w:name="_Toc60270707"/>
      <w:bookmarkStart w:id="64" w:name="_Toc60297066"/>
      <w:bookmarkStart w:id="65" w:name="_Toc503964826"/>
      <w:bookmarkStart w:id="66" w:name="_Toc60910350"/>
      <w:bookmarkStart w:id="67" w:name="_Toc29057"/>
      <w:bookmarkStart w:id="68" w:name="_Toc9551"/>
      <w:r>
        <w:rPr>
          <w:rFonts w:hint="eastAsia"/>
        </w:rPr>
        <w:t>术语和定义</w:t>
      </w:r>
      <w:bookmarkEnd w:id="61"/>
      <w:bookmarkEnd w:id="62"/>
      <w:bookmarkEnd w:id="63"/>
      <w:bookmarkEnd w:id="64"/>
      <w:bookmarkEnd w:id="65"/>
      <w:bookmarkEnd w:id="66"/>
      <w:bookmarkEnd w:id="67"/>
      <w:bookmarkEnd w:id="68"/>
    </w:p>
    <w:p w:rsidR="00076CF1" w:rsidRDefault="00FE138F">
      <w:pPr>
        <w:pStyle w:val="afffb"/>
        <w:ind w:firstLine="420"/>
      </w:pPr>
      <w:r>
        <w:rPr>
          <w:rFonts w:hint="eastAsia"/>
        </w:rPr>
        <w:t>D</w:t>
      </w:r>
      <w:r>
        <w:t>B32/T XXXXX</w:t>
      </w:r>
      <w:r>
        <w:rPr>
          <w:rFonts w:hint="eastAsia"/>
        </w:rPr>
        <w:t>—X</w:t>
      </w:r>
      <w:r>
        <w:t>XXX</w:t>
      </w:r>
      <w:r>
        <w:rPr>
          <w:rFonts w:hint="eastAsia"/>
        </w:rPr>
        <w:t>《</w:t>
      </w:r>
      <w:r w:rsidR="00EF1574">
        <w:rPr>
          <w:rFonts w:hint="eastAsia"/>
        </w:rPr>
        <w:t>政务大数据</w:t>
      </w:r>
      <w:r>
        <w:rPr>
          <w:rFonts w:hint="eastAsia"/>
        </w:rPr>
        <w:t xml:space="preserve"> 数据元规范  第</w:t>
      </w:r>
      <w:r>
        <w:t>1</w:t>
      </w:r>
      <w:r>
        <w:rPr>
          <w:rFonts w:hint="eastAsia"/>
        </w:rPr>
        <w:t>部分：总则》界定的术语和定义适用于本文件。</w:t>
      </w:r>
    </w:p>
    <w:p w:rsidR="00076CF1" w:rsidRDefault="00FE138F">
      <w:pPr>
        <w:rPr>
          <w:rFonts w:ascii="黑体" w:eastAsia="黑体" w:hAnsi="黑体"/>
        </w:rPr>
      </w:pPr>
      <w:r>
        <w:rPr>
          <w:rFonts w:ascii="黑体" w:eastAsia="黑体" w:hAnsi="黑体" w:hint="eastAsia"/>
        </w:rPr>
        <w:t>3.1</w:t>
      </w:r>
    </w:p>
    <w:p w:rsidR="00076CF1" w:rsidRDefault="00FE138F">
      <w:pPr>
        <w:ind w:leftChars="202" w:left="424"/>
        <w:rPr>
          <w:rFonts w:ascii="黑体" w:eastAsia="黑体" w:hAnsi="黑体"/>
        </w:rPr>
      </w:pPr>
      <w:r>
        <w:rPr>
          <w:rFonts w:ascii="黑体" w:eastAsia="黑体" w:hAnsi="黑体" w:hint="eastAsia"/>
          <w:lang w:val="zh-CN"/>
        </w:rPr>
        <w:t>法人</w:t>
      </w:r>
      <w:r>
        <w:rPr>
          <w:rFonts w:ascii="黑体" w:eastAsia="黑体" w:hAnsi="黑体" w:hint="eastAsia"/>
        </w:rPr>
        <w:t xml:space="preserve"> </w:t>
      </w:r>
      <w:r>
        <w:rPr>
          <w:rFonts w:ascii="黑体" w:eastAsia="黑体" w:hAnsi="黑体"/>
        </w:rPr>
        <w:t>legal entities</w:t>
      </w:r>
    </w:p>
    <w:p w:rsidR="00076CF1" w:rsidRDefault="00FE138F">
      <w:pPr>
        <w:ind w:firstLine="420"/>
        <w:rPr>
          <w:rFonts w:ascii="宋体" w:hAnsi="宋体" w:cs="宋体"/>
          <w:lang w:val="zh-CN"/>
        </w:rPr>
      </w:pPr>
      <w:r>
        <w:rPr>
          <w:rFonts w:ascii="宋体" w:hAnsi="宋体" w:cs="宋体" w:hint="eastAsia"/>
          <w:lang w:val="zh-CN"/>
        </w:rPr>
        <w:t>具有民事权利能力和民事行为能力</w:t>
      </w:r>
      <w:r>
        <w:rPr>
          <w:rFonts w:ascii="宋体" w:hAnsi="宋体" w:cs="宋体" w:hint="eastAsia"/>
        </w:rPr>
        <w:t>，</w:t>
      </w:r>
      <w:r>
        <w:rPr>
          <w:rFonts w:ascii="宋体" w:hAnsi="宋体" w:cs="宋体" w:hint="eastAsia"/>
          <w:lang w:val="zh-CN"/>
        </w:rPr>
        <w:t>依法独立享有民事权利和承担民事义务的组织</w:t>
      </w:r>
      <w:r>
        <w:rPr>
          <w:rFonts w:ascii="宋体" w:hAnsi="宋体" w:cs="宋体" w:hint="eastAsia"/>
        </w:rPr>
        <w:t>，</w:t>
      </w:r>
      <w:r>
        <w:rPr>
          <w:rFonts w:ascii="宋体" w:hAnsi="宋体" w:cs="宋体" w:hint="eastAsia"/>
          <w:lang w:val="zh-CN"/>
        </w:rPr>
        <w:t>在《中华人民共和国民法总则》中指出法人包含营利法人、非营利法人以及特别法人。</w:t>
      </w:r>
    </w:p>
    <w:p w:rsidR="00076CF1" w:rsidRDefault="00FE138F">
      <w:pPr>
        <w:ind w:firstLine="420"/>
        <w:rPr>
          <w:rFonts w:ascii="宋体" w:hAnsi="宋体" w:cs="宋体"/>
          <w:color w:val="000000"/>
        </w:rPr>
      </w:pPr>
      <w:r>
        <w:rPr>
          <w:rFonts w:ascii="宋体" w:hAnsi="宋体" w:cs="宋体" w:hint="eastAsia"/>
          <w:color w:val="000000"/>
        </w:rPr>
        <w:t>[</w:t>
      </w:r>
      <w:r>
        <w:rPr>
          <w:rFonts w:hint="eastAsia"/>
        </w:rPr>
        <w:t>来</w:t>
      </w:r>
      <w:r>
        <w:rPr>
          <w:rFonts w:cs="宋体" w:hint="eastAsia"/>
          <w:color w:val="000000"/>
          <w:lang w:val="zh-CN"/>
        </w:rPr>
        <w:t>源</w:t>
      </w:r>
      <w:r>
        <w:rPr>
          <w:rFonts w:cs="宋体" w:hint="eastAsia"/>
          <w:color w:val="000000"/>
        </w:rPr>
        <w:t>：</w:t>
      </w:r>
      <w:r>
        <w:rPr>
          <w:rFonts w:cs="宋体" w:hint="eastAsia"/>
          <w:color w:val="000000"/>
        </w:rPr>
        <w:t>G</w:t>
      </w:r>
      <w:r>
        <w:rPr>
          <w:rFonts w:cs="宋体"/>
          <w:color w:val="000000"/>
        </w:rPr>
        <w:t xml:space="preserve">B/T </w:t>
      </w:r>
      <w:r>
        <w:rPr>
          <w:rFonts w:cs="宋体" w:hint="eastAsia"/>
          <w:color w:val="000000"/>
        </w:rPr>
        <w:t>32100</w:t>
      </w:r>
      <w:r>
        <w:rPr>
          <w:rFonts w:cs="宋体"/>
          <w:color w:val="000000"/>
        </w:rPr>
        <w:t>—20</w:t>
      </w:r>
      <w:r>
        <w:rPr>
          <w:rFonts w:cs="宋体" w:hint="eastAsia"/>
          <w:color w:val="000000"/>
        </w:rPr>
        <w:t>15</w:t>
      </w:r>
      <w:r>
        <w:rPr>
          <w:rFonts w:cs="宋体" w:hint="eastAsia"/>
          <w:color w:val="000000"/>
        </w:rPr>
        <w:t>，</w:t>
      </w:r>
      <w:r>
        <w:rPr>
          <w:rFonts w:cs="宋体" w:hint="eastAsia"/>
          <w:color w:val="000000"/>
        </w:rPr>
        <w:t>3</w:t>
      </w:r>
      <w:r>
        <w:rPr>
          <w:rFonts w:cs="宋体"/>
          <w:color w:val="000000"/>
        </w:rPr>
        <w:t>.2</w:t>
      </w:r>
      <w:r>
        <w:rPr>
          <w:rFonts w:ascii="宋体" w:hAnsi="宋体" w:cs="宋体" w:hint="eastAsia"/>
          <w:color w:val="000000"/>
        </w:rPr>
        <w:t>]</w:t>
      </w:r>
    </w:p>
    <w:p w:rsidR="00076CF1" w:rsidRDefault="00FE138F">
      <w:pPr>
        <w:rPr>
          <w:rFonts w:ascii="黑体" w:eastAsia="黑体" w:hAnsi="黑体"/>
        </w:rPr>
      </w:pPr>
      <w:r>
        <w:rPr>
          <w:rFonts w:ascii="黑体" w:eastAsia="黑体" w:hAnsi="黑体" w:hint="eastAsia"/>
        </w:rPr>
        <w:t>3.2</w:t>
      </w:r>
    </w:p>
    <w:p w:rsidR="00076CF1" w:rsidRDefault="00FE138F">
      <w:pPr>
        <w:ind w:leftChars="200" w:left="420"/>
        <w:rPr>
          <w:rFonts w:ascii="宋体" w:hAnsi="宋体" w:cs="宋体"/>
          <w:lang w:val="zh-CN"/>
        </w:rPr>
      </w:pPr>
      <w:r>
        <w:rPr>
          <w:rFonts w:ascii="黑体" w:eastAsia="黑体" w:hAnsi="黑体" w:hint="eastAsia"/>
          <w:lang w:val="zh-CN"/>
        </w:rPr>
        <w:t>其他组织</w:t>
      </w:r>
      <w:r>
        <w:rPr>
          <w:rFonts w:ascii="黑体" w:eastAsia="黑体" w:hAnsi="黑体" w:hint="eastAsia"/>
        </w:rPr>
        <w:t>（miscellaneous</w:t>
      </w:r>
      <w:r>
        <w:rPr>
          <w:rFonts w:ascii="Calibri" w:eastAsia="黑体" w:hAnsi="Calibri" w:cs="Calibri"/>
        </w:rPr>
        <w:t> </w:t>
      </w:r>
      <w:r>
        <w:rPr>
          <w:rFonts w:ascii="黑体" w:eastAsia="黑体" w:hAnsi="黑体" w:hint="eastAsia"/>
        </w:rPr>
        <w:t>organization）</w:t>
      </w:r>
      <w:r>
        <w:rPr>
          <w:rFonts w:ascii="微软雅黑" w:eastAsia="微软雅黑" w:hAnsi="微软雅黑" w:hint="eastAsia"/>
          <w:color w:val="000000"/>
        </w:rPr>
        <w:br/>
      </w:r>
      <w:r>
        <w:rPr>
          <w:rFonts w:ascii="宋体" w:hAnsi="宋体" w:cs="宋体" w:hint="eastAsia"/>
          <w:lang w:val="zh-CN"/>
        </w:rPr>
        <w:t>合法成立、有一定的组织机构和财产</w:t>
      </w:r>
      <w:r>
        <w:rPr>
          <w:rFonts w:ascii="宋体" w:hAnsi="宋体" w:cs="宋体" w:hint="eastAsia"/>
        </w:rPr>
        <w:t>，</w:t>
      </w:r>
      <w:r>
        <w:rPr>
          <w:rFonts w:ascii="宋体" w:hAnsi="宋体" w:cs="宋体" w:hint="eastAsia"/>
          <w:lang w:val="zh-CN"/>
        </w:rPr>
        <w:t>但又不具备法人资格的组织</w:t>
      </w:r>
    </w:p>
    <w:p w:rsidR="00076CF1" w:rsidRDefault="00FE138F">
      <w:pPr>
        <w:ind w:firstLine="420"/>
        <w:rPr>
          <w:rFonts w:ascii="宋体" w:hAnsi="宋体" w:cs="宋体"/>
          <w:color w:val="000000"/>
        </w:rPr>
      </w:pPr>
      <w:r>
        <w:rPr>
          <w:rFonts w:ascii="宋体" w:hAnsi="宋体" w:cs="宋体" w:hint="eastAsia"/>
          <w:color w:val="000000"/>
        </w:rPr>
        <w:t>[来源：</w:t>
      </w:r>
      <w:r>
        <w:rPr>
          <w:rFonts w:ascii="宋体" w:hAnsi="宋体" w:cs="宋体"/>
          <w:color w:val="000000"/>
        </w:rPr>
        <w:t>最高人民法院印发《关于适用&lt;中华人民共和国民事诉讼法&gt;若干问题的意见》的通知第40条:民事诉讼法第四十九条规定</w:t>
      </w:r>
      <w:r>
        <w:rPr>
          <w:rFonts w:ascii="宋体" w:hAnsi="宋体" w:cs="宋体" w:hint="eastAsia"/>
          <w:color w:val="000000"/>
        </w:rPr>
        <w:t>]</w:t>
      </w:r>
    </w:p>
    <w:p w:rsidR="00076CF1" w:rsidRDefault="00FE138F">
      <w:pPr>
        <w:ind w:left="420" w:hangingChars="200" w:hanging="420"/>
        <w:rPr>
          <w:rFonts w:ascii="黑体" w:eastAsia="黑体" w:hAnsi="黑体"/>
        </w:rPr>
      </w:pPr>
      <w:r>
        <w:rPr>
          <w:rFonts w:ascii="黑体" w:eastAsia="黑体" w:hAnsi="黑体" w:hint="eastAsia"/>
        </w:rPr>
        <w:t>3.3</w:t>
      </w:r>
      <w:r>
        <w:rPr>
          <w:rFonts w:ascii="微软雅黑" w:eastAsia="微软雅黑" w:hAnsi="微软雅黑" w:hint="eastAsia"/>
          <w:color w:val="000000"/>
        </w:rPr>
        <w:br/>
      </w:r>
      <w:r>
        <w:rPr>
          <w:rFonts w:ascii="黑体" w:eastAsia="黑体" w:hAnsi="黑体" w:hint="eastAsia"/>
          <w:lang w:val="zh-CN"/>
        </w:rPr>
        <w:t>社会信用</w:t>
      </w:r>
      <w:r>
        <w:rPr>
          <w:rFonts w:ascii="黑体" w:eastAsia="黑体" w:hAnsi="黑体" w:hint="eastAsia"/>
        </w:rPr>
        <w:t>（Social</w:t>
      </w:r>
      <w:r>
        <w:rPr>
          <w:rFonts w:ascii="Calibri" w:eastAsia="黑体" w:hAnsi="Calibri" w:cs="Calibri"/>
        </w:rPr>
        <w:t> </w:t>
      </w:r>
      <w:r>
        <w:rPr>
          <w:rFonts w:ascii="黑体" w:eastAsia="黑体" w:hAnsi="黑体" w:hint="eastAsia"/>
        </w:rPr>
        <w:t>Credit</w:t>
      </w:r>
      <w:r>
        <w:rPr>
          <w:rFonts w:ascii="Calibri" w:eastAsia="黑体" w:hAnsi="Calibri" w:cs="Calibri"/>
        </w:rPr>
        <w:t> </w:t>
      </w:r>
      <w:r>
        <w:rPr>
          <w:rFonts w:ascii="黑体" w:eastAsia="黑体" w:hAnsi="黑体" w:hint="eastAsia"/>
        </w:rPr>
        <w:t>Information）</w:t>
      </w:r>
    </w:p>
    <w:p w:rsidR="00076CF1" w:rsidRDefault="00FE138F">
      <w:pPr>
        <w:ind w:firstLine="420"/>
        <w:rPr>
          <w:rFonts w:ascii="宋体" w:hAnsi="宋体" w:cs="宋体"/>
        </w:rPr>
      </w:pPr>
      <w:r>
        <w:rPr>
          <w:rFonts w:ascii="宋体" w:hAnsi="宋体" w:cs="宋体" w:hint="eastAsia"/>
          <w:lang w:val="zh-CN"/>
        </w:rPr>
        <w:t>是指依附在自然人之间、法人和其他组织之间、商品交易之间、服务与承诺之间形成的一种相互信任的生产关系和社会关系。</w:t>
      </w:r>
    </w:p>
    <w:p w:rsidR="00076CF1" w:rsidRDefault="00FE138F">
      <w:pPr>
        <w:ind w:firstLine="420"/>
        <w:rPr>
          <w:rFonts w:ascii="宋体" w:hAnsi="宋体" w:cs="宋体"/>
        </w:rPr>
      </w:pPr>
      <w:r>
        <w:rPr>
          <w:rFonts w:ascii="宋体" w:hAnsi="宋体" w:cs="宋体" w:hint="eastAsia"/>
          <w:color w:val="000000"/>
        </w:rPr>
        <w:t>[</w:t>
      </w:r>
      <w:r>
        <w:rPr>
          <w:rFonts w:ascii="宋体" w:hAnsi="宋体" w:cs="宋体" w:hint="eastAsia"/>
          <w:color w:val="000000"/>
          <w:lang w:val="zh-CN"/>
        </w:rPr>
        <w:t>来源</w:t>
      </w:r>
      <w:r>
        <w:rPr>
          <w:rFonts w:ascii="宋体" w:hAnsi="宋体" w:cs="宋体" w:hint="eastAsia"/>
          <w:color w:val="000000"/>
        </w:rPr>
        <w:t>：</w:t>
      </w:r>
      <w:r>
        <w:rPr>
          <w:rFonts w:ascii="宋体" w:hAnsi="宋体" w:cs="宋体"/>
          <w:color w:val="000000"/>
        </w:rPr>
        <w:t>2019年7</w:t>
      </w:r>
      <w:r>
        <w:rPr>
          <w:rFonts w:ascii="Arial" w:hAnsi="Arial" w:cs="Arial"/>
        </w:rPr>
        <w:t>月，国务院办公厅印发《关于加快推进社会信用体系建设构建以信用为基础的新型监管机制的指导意见》。</w:t>
      </w:r>
      <w:r>
        <w:rPr>
          <w:rFonts w:ascii="宋体" w:hAnsi="宋体" w:cs="宋体" w:hint="eastAsia"/>
          <w:color w:val="000000"/>
        </w:rPr>
        <w:t>]</w:t>
      </w:r>
    </w:p>
    <w:p w:rsidR="00076CF1" w:rsidRDefault="00FE138F">
      <w:pPr>
        <w:pStyle w:val="JS1"/>
        <w:spacing w:before="312" w:after="312"/>
      </w:pPr>
      <w:bookmarkStart w:id="69" w:name="_Toc503964827"/>
      <w:bookmarkStart w:id="70" w:name="_Toc503964828"/>
      <w:bookmarkStart w:id="71" w:name="_Toc290631973"/>
      <w:bookmarkStart w:id="72" w:name="_Toc290631974"/>
      <w:bookmarkStart w:id="73" w:name="_Toc60270708"/>
      <w:bookmarkStart w:id="74" w:name="_Toc63255658"/>
      <w:bookmarkStart w:id="75" w:name="_Toc30655"/>
      <w:bookmarkStart w:id="76" w:name="_Toc60297067"/>
      <w:bookmarkStart w:id="77" w:name="_Toc60910351"/>
      <w:bookmarkEnd w:id="69"/>
      <w:bookmarkEnd w:id="70"/>
      <w:bookmarkEnd w:id="71"/>
      <w:bookmarkEnd w:id="72"/>
      <w:r>
        <w:rPr>
          <w:rFonts w:hint="eastAsia"/>
        </w:rPr>
        <w:t>数据元分类</w:t>
      </w:r>
      <w:bookmarkEnd w:id="73"/>
      <w:bookmarkEnd w:id="74"/>
      <w:bookmarkEnd w:id="75"/>
      <w:bookmarkEnd w:id="76"/>
      <w:bookmarkEnd w:id="77"/>
    </w:p>
    <w:p w:rsidR="00076CF1" w:rsidRDefault="00FE138F">
      <w:pPr>
        <w:pStyle w:val="JS2"/>
        <w:spacing w:before="156" w:after="156"/>
        <w:rPr>
          <w:lang w:val="zh-CN"/>
        </w:rPr>
      </w:pPr>
      <w:bookmarkStart w:id="78" w:name="_Toc63255659"/>
      <w:bookmarkStart w:id="79" w:name="_Toc29083"/>
      <w:bookmarkStart w:id="80" w:name="_Toc60297068"/>
      <w:bookmarkStart w:id="81" w:name="_Toc60270709"/>
      <w:bookmarkStart w:id="82" w:name="_Toc60910352"/>
      <w:r>
        <w:rPr>
          <w:rFonts w:hint="eastAsia"/>
          <w:lang w:val="zh-CN"/>
        </w:rPr>
        <w:t>一级分类</w:t>
      </w:r>
      <w:bookmarkEnd w:id="78"/>
      <w:bookmarkEnd w:id="79"/>
      <w:bookmarkEnd w:id="80"/>
      <w:bookmarkEnd w:id="81"/>
      <w:bookmarkEnd w:id="82"/>
    </w:p>
    <w:p w:rsidR="00076CF1" w:rsidRDefault="00FE138F">
      <w:pPr>
        <w:pStyle w:val="affffff7"/>
        <w:spacing w:line="324" w:lineRule="exact"/>
        <w:ind w:right="64" w:firstLineChars="200" w:firstLine="420"/>
        <w:rPr>
          <w:rFonts w:ascii="宋体" w:hAnsi="宋体" w:cs="宋体"/>
          <w:sz w:val="21"/>
          <w:szCs w:val="21"/>
          <w:lang w:val="zh-CN"/>
        </w:rPr>
      </w:pPr>
      <w:r>
        <w:rPr>
          <w:rFonts w:ascii="宋体" w:hAnsi="宋体" w:cs="宋体" w:hint="eastAsia"/>
          <w:sz w:val="21"/>
          <w:szCs w:val="21"/>
        </w:rPr>
        <w:lastRenderedPageBreak/>
        <w:t>社会信用数据元根据</w:t>
      </w:r>
      <w:r>
        <w:rPr>
          <w:rFonts w:ascii="宋体" w:hAnsi="宋体" w:cs="宋体"/>
          <w:sz w:val="21"/>
          <w:szCs w:val="21"/>
        </w:rPr>
        <w:t>信用主体</w:t>
      </w:r>
      <w:r>
        <w:rPr>
          <w:rFonts w:ascii="宋体" w:hAnsi="宋体" w:cs="宋体" w:hint="eastAsia"/>
          <w:sz w:val="21"/>
          <w:szCs w:val="21"/>
        </w:rPr>
        <w:t>分为自然人、法人和其他组织共两部分，一级分类为6类，</w:t>
      </w:r>
      <w:r>
        <w:rPr>
          <w:rFonts w:ascii="宋体" w:hAnsi="宋体" w:cs="宋体" w:hint="eastAsia"/>
          <w:sz w:val="21"/>
          <w:szCs w:val="21"/>
          <w:lang w:val="zh-CN"/>
        </w:rPr>
        <w:t>分类码由2位阿拉伯数字组成，分类代码如表</w:t>
      </w:r>
      <w:r>
        <w:rPr>
          <w:rFonts w:ascii="宋体" w:hAnsi="宋体" w:cs="宋体" w:hint="eastAsia"/>
          <w:sz w:val="21"/>
          <w:szCs w:val="21"/>
        </w:rPr>
        <w:t>1</w:t>
      </w:r>
      <w:r>
        <w:rPr>
          <w:rFonts w:ascii="宋体" w:hAnsi="宋体" w:cs="宋体" w:hint="eastAsia"/>
          <w:sz w:val="21"/>
          <w:szCs w:val="21"/>
          <w:lang w:val="zh-CN"/>
        </w:rPr>
        <w:t>所示。</w:t>
      </w:r>
    </w:p>
    <w:p w:rsidR="00076CF1" w:rsidRDefault="00FE138F">
      <w:pPr>
        <w:spacing w:beforeLines="50" w:before="156" w:afterLines="50" w:after="156"/>
        <w:ind w:firstLineChars="200" w:firstLine="360"/>
        <w:jc w:val="center"/>
        <w:rPr>
          <w:rFonts w:ascii="黑体" w:eastAsia="黑体" w:hAnsi="黑体"/>
          <w:sz w:val="18"/>
          <w:szCs w:val="18"/>
        </w:rPr>
      </w:pPr>
      <w:r>
        <w:rPr>
          <w:rFonts w:ascii="黑体" w:eastAsia="黑体" w:hAnsi="黑体" w:hint="eastAsia"/>
          <w:sz w:val="18"/>
          <w:szCs w:val="18"/>
        </w:rPr>
        <w:t>表1  一级分类代码</w:t>
      </w: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1"/>
        <w:gridCol w:w="2693"/>
        <w:gridCol w:w="2693"/>
        <w:gridCol w:w="1984"/>
      </w:tblGrid>
      <w:tr w:rsidR="00076CF1">
        <w:trPr>
          <w:trHeight w:val="113"/>
          <w:tblHeader/>
          <w:jc w:val="center"/>
        </w:trPr>
        <w:tc>
          <w:tcPr>
            <w:tcW w:w="1561" w:type="dxa"/>
            <w:tcBorders>
              <w:top w:val="single" w:sz="4" w:space="0" w:color="000000"/>
              <w:left w:val="single" w:sz="4" w:space="0" w:color="000000"/>
              <w:bottom w:val="single" w:sz="4" w:space="0" w:color="000000"/>
              <w:right w:val="single" w:sz="4" w:space="0" w:color="000000"/>
            </w:tcBorders>
            <w:vAlign w:val="center"/>
          </w:tcPr>
          <w:p w:rsidR="00076CF1" w:rsidRDefault="00FE138F">
            <w:pPr>
              <w:jc w:val="center"/>
              <w:rPr>
                <w:rFonts w:ascii="宋体"/>
                <w:b/>
                <w:bCs/>
                <w:sz w:val="18"/>
                <w:szCs w:val="18"/>
              </w:rPr>
            </w:pPr>
            <w:r>
              <w:rPr>
                <w:rFonts w:ascii="宋体" w:hint="eastAsia"/>
                <w:b/>
                <w:bCs/>
                <w:sz w:val="18"/>
                <w:szCs w:val="18"/>
              </w:rPr>
              <w:t>序号</w:t>
            </w:r>
          </w:p>
        </w:tc>
        <w:tc>
          <w:tcPr>
            <w:tcW w:w="2693" w:type="dxa"/>
            <w:tcBorders>
              <w:top w:val="single" w:sz="4" w:space="0" w:color="000000"/>
              <w:left w:val="single" w:sz="4" w:space="0" w:color="000000"/>
              <w:bottom w:val="single" w:sz="4" w:space="0" w:color="000000"/>
              <w:right w:val="single" w:sz="4" w:space="0" w:color="000000"/>
            </w:tcBorders>
          </w:tcPr>
          <w:p w:rsidR="00076CF1" w:rsidRDefault="00FE138F">
            <w:pPr>
              <w:jc w:val="center"/>
              <w:rPr>
                <w:rFonts w:ascii="宋体"/>
                <w:b/>
                <w:bCs/>
                <w:sz w:val="18"/>
                <w:szCs w:val="18"/>
              </w:rPr>
            </w:pPr>
            <w:r>
              <w:rPr>
                <w:rFonts w:ascii="宋体" w:hint="eastAsia"/>
                <w:b/>
                <w:bCs/>
                <w:sz w:val="18"/>
                <w:szCs w:val="18"/>
              </w:rPr>
              <w:t>主体分类</w:t>
            </w:r>
          </w:p>
        </w:tc>
        <w:tc>
          <w:tcPr>
            <w:tcW w:w="2693" w:type="dxa"/>
            <w:tcBorders>
              <w:top w:val="single" w:sz="4" w:space="0" w:color="000000"/>
              <w:left w:val="single" w:sz="4" w:space="0" w:color="000000"/>
              <w:bottom w:val="single" w:sz="4" w:space="0" w:color="000000"/>
              <w:right w:val="single" w:sz="4" w:space="0" w:color="000000"/>
            </w:tcBorders>
            <w:vAlign w:val="center"/>
          </w:tcPr>
          <w:p w:rsidR="00076CF1" w:rsidRDefault="00FE138F">
            <w:pPr>
              <w:jc w:val="center"/>
              <w:rPr>
                <w:rFonts w:ascii="宋体"/>
                <w:b/>
                <w:bCs/>
                <w:sz w:val="18"/>
                <w:szCs w:val="18"/>
              </w:rPr>
            </w:pPr>
            <w:r>
              <w:rPr>
                <w:rFonts w:ascii="宋体" w:hint="eastAsia"/>
                <w:b/>
                <w:bCs/>
                <w:sz w:val="18"/>
                <w:szCs w:val="18"/>
              </w:rPr>
              <w:t>一级分类</w:t>
            </w:r>
          </w:p>
        </w:tc>
        <w:tc>
          <w:tcPr>
            <w:tcW w:w="1984" w:type="dxa"/>
            <w:tcBorders>
              <w:top w:val="single" w:sz="4" w:space="0" w:color="000000"/>
              <w:left w:val="single" w:sz="4" w:space="0" w:color="000000"/>
              <w:bottom w:val="single" w:sz="4" w:space="0" w:color="000000"/>
              <w:right w:val="single" w:sz="4" w:space="0" w:color="000000"/>
            </w:tcBorders>
          </w:tcPr>
          <w:p w:rsidR="00076CF1" w:rsidRDefault="00FE138F">
            <w:pPr>
              <w:jc w:val="center"/>
              <w:rPr>
                <w:rFonts w:ascii="宋体"/>
                <w:b/>
                <w:bCs/>
                <w:sz w:val="18"/>
                <w:szCs w:val="18"/>
              </w:rPr>
            </w:pPr>
            <w:r>
              <w:rPr>
                <w:rFonts w:ascii="宋体" w:hint="eastAsia"/>
                <w:b/>
                <w:bCs/>
                <w:sz w:val="18"/>
                <w:szCs w:val="18"/>
              </w:rPr>
              <w:t>一级分类代码</w:t>
            </w:r>
          </w:p>
        </w:tc>
      </w:tr>
      <w:tr w:rsidR="00076CF1">
        <w:trPr>
          <w:trHeight w:val="113"/>
          <w:jc w:val="center"/>
        </w:trPr>
        <w:tc>
          <w:tcPr>
            <w:tcW w:w="1561" w:type="dxa"/>
            <w:tcBorders>
              <w:top w:val="single" w:sz="4" w:space="0" w:color="000000"/>
              <w:left w:val="single" w:sz="4" w:space="0" w:color="000000"/>
              <w:bottom w:val="single" w:sz="4" w:space="0" w:color="000000"/>
              <w:right w:val="single" w:sz="4" w:space="0" w:color="000000"/>
            </w:tcBorders>
            <w:vAlign w:val="center"/>
          </w:tcPr>
          <w:p w:rsidR="00076CF1" w:rsidRDefault="00FE138F">
            <w:pPr>
              <w:ind w:leftChars="-20" w:left="-1" w:hangingChars="23" w:hanging="41"/>
              <w:jc w:val="center"/>
              <w:rPr>
                <w:rFonts w:ascii="宋体"/>
                <w:sz w:val="18"/>
                <w:szCs w:val="18"/>
              </w:rPr>
            </w:pPr>
            <w:r>
              <w:rPr>
                <w:rFonts w:ascii="宋体" w:hint="eastAsia"/>
                <w:sz w:val="18"/>
                <w:szCs w:val="18"/>
              </w:rPr>
              <w:t>1</w:t>
            </w:r>
          </w:p>
        </w:tc>
        <w:tc>
          <w:tcPr>
            <w:tcW w:w="2693" w:type="dxa"/>
            <w:vMerge w:val="restart"/>
            <w:tcBorders>
              <w:top w:val="single" w:sz="4" w:space="0" w:color="000000"/>
              <w:left w:val="single" w:sz="4" w:space="0" w:color="000000"/>
              <w:right w:val="single" w:sz="4" w:space="0" w:color="000000"/>
            </w:tcBorders>
            <w:vAlign w:val="center"/>
          </w:tcPr>
          <w:p w:rsidR="00076CF1" w:rsidRDefault="00FE138F">
            <w:pPr>
              <w:jc w:val="center"/>
              <w:rPr>
                <w:rFonts w:ascii="宋体"/>
                <w:sz w:val="18"/>
                <w:szCs w:val="18"/>
              </w:rPr>
            </w:pPr>
            <w:r>
              <w:rPr>
                <w:rFonts w:ascii="宋体" w:hint="eastAsia"/>
                <w:sz w:val="18"/>
                <w:szCs w:val="18"/>
              </w:rPr>
              <w:t>自然人</w:t>
            </w:r>
          </w:p>
        </w:tc>
        <w:tc>
          <w:tcPr>
            <w:tcW w:w="2693" w:type="dxa"/>
            <w:tcBorders>
              <w:top w:val="single" w:sz="4" w:space="0" w:color="000000"/>
              <w:left w:val="single" w:sz="4" w:space="0" w:color="000000"/>
              <w:bottom w:val="single" w:sz="4" w:space="0" w:color="000000"/>
              <w:right w:val="single" w:sz="4" w:space="0" w:color="000000"/>
            </w:tcBorders>
          </w:tcPr>
          <w:p w:rsidR="00076CF1" w:rsidRDefault="00FE138F">
            <w:pPr>
              <w:ind w:leftChars="-20" w:left="-1" w:hangingChars="23" w:hanging="41"/>
              <w:jc w:val="center"/>
              <w:rPr>
                <w:rFonts w:ascii="宋体"/>
                <w:sz w:val="18"/>
                <w:szCs w:val="18"/>
              </w:rPr>
            </w:pPr>
            <w:r>
              <w:rPr>
                <w:rFonts w:ascii="宋体"/>
                <w:sz w:val="18"/>
                <w:szCs w:val="18"/>
              </w:rPr>
              <w:t>公共信用信息</w:t>
            </w:r>
          </w:p>
        </w:tc>
        <w:tc>
          <w:tcPr>
            <w:tcW w:w="1984" w:type="dxa"/>
            <w:tcBorders>
              <w:top w:val="single" w:sz="4" w:space="0" w:color="000000"/>
              <w:left w:val="single" w:sz="4" w:space="0" w:color="000000"/>
              <w:bottom w:val="single" w:sz="4" w:space="0" w:color="000000"/>
              <w:right w:val="single" w:sz="4" w:space="0" w:color="000000"/>
            </w:tcBorders>
          </w:tcPr>
          <w:p w:rsidR="00076CF1" w:rsidRDefault="00FE138F">
            <w:pPr>
              <w:ind w:leftChars="-20" w:left="-1" w:hangingChars="23" w:hanging="41"/>
              <w:jc w:val="center"/>
              <w:rPr>
                <w:rFonts w:ascii="宋体"/>
                <w:sz w:val="18"/>
                <w:szCs w:val="18"/>
              </w:rPr>
            </w:pPr>
            <w:r>
              <w:rPr>
                <w:rFonts w:ascii="宋体" w:hint="eastAsia"/>
                <w:sz w:val="18"/>
                <w:szCs w:val="18"/>
              </w:rPr>
              <w:t>01</w:t>
            </w:r>
          </w:p>
        </w:tc>
      </w:tr>
      <w:tr w:rsidR="00076CF1">
        <w:trPr>
          <w:trHeight w:val="113"/>
          <w:jc w:val="center"/>
        </w:trPr>
        <w:tc>
          <w:tcPr>
            <w:tcW w:w="1561" w:type="dxa"/>
            <w:tcBorders>
              <w:top w:val="single" w:sz="4" w:space="0" w:color="000000"/>
              <w:left w:val="single" w:sz="4" w:space="0" w:color="000000"/>
              <w:bottom w:val="single" w:sz="4" w:space="0" w:color="000000"/>
              <w:right w:val="single" w:sz="4" w:space="0" w:color="000000"/>
            </w:tcBorders>
            <w:vAlign w:val="center"/>
          </w:tcPr>
          <w:p w:rsidR="00076CF1" w:rsidRDefault="00FE138F">
            <w:pPr>
              <w:ind w:leftChars="-20" w:left="-1" w:hangingChars="23" w:hanging="41"/>
              <w:jc w:val="center"/>
              <w:rPr>
                <w:rFonts w:ascii="宋体"/>
                <w:sz w:val="18"/>
                <w:szCs w:val="18"/>
              </w:rPr>
            </w:pPr>
            <w:r>
              <w:rPr>
                <w:rFonts w:ascii="宋体" w:hint="eastAsia"/>
                <w:sz w:val="18"/>
                <w:szCs w:val="18"/>
              </w:rPr>
              <w:t>2</w:t>
            </w:r>
          </w:p>
        </w:tc>
        <w:tc>
          <w:tcPr>
            <w:tcW w:w="2693" w:type="dxa"/>
            <w:vMerge/>
            <w:tcBorders>
              <w:left w:val="single" w:sz="4" w:space="0" w:color="000000"/>
              <w:right w:val="single" w:sz="4" w:space="0" w:color="000000"/>
            </w:tcBorders>
            <w:vAlign w:val="center"/>
          </w:tcPr>
          <w:p w:rsidR="00076CF1" w:rsidRDefault="00076CF1">
            <w:pPr>
              <w:ind w:leftChars="-20" w:left="-1" w:hangingChars="23" w:hanging="41"/>
              <w:jc w:val="center"/>
              <w:rPr>
                <w:rFonts w:ascii="宋体"/>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076CF1" w:rsidRDefault="00FE138F">
            <w:pPr>
              <w:ind w:leftChars="-20" w:left="-1" w:hangingChars="23" w:hanging="41"/>
              <w:jc w:val="center"/>
              <w:rPr>
                <w:rFonts w:ascii="宋体"/>
                <w:sz w:val="18"/>
                <w:szCs w:val="18"/>
              </w:rPr>
            </w:pPr>
            <w:r>
              <w:rPr>
                <w:rFonts w:ascii="宋体" w:hint="eastAsia"/>
                <w:sz w:val="18"/>
                <w:szCs w:val="18"/>
              </w:rPr>
              <w:t>信用评价信息</w:t>
            </w:r>
          </w:p>
        </w:tc>
        <w:tc>
          <w:tcPr>
            <w:tcW w:w="1984" w:type="dxa"/>
            <w:tcBorders>
              <w:top w:val="single" w:sz="4" w:space="0" w:color="000000"/>
              <w:left w:val="single" w:sz="4" w:space="0" w:color="000000"/>
              <w:bottom w:val="single" w:sz="4" w:space="0" w:color="000000"/>
              <w:right w:val="single" w:sz="4" w:space="0" w:color="000000"/>
            </w:tcBorders>
          </w:tcPr>
          <w:p w:rsidR="00076CF1" w:rsidRDefault="00FE138F">
            <w:pPr>
              <w:ind w:leftChars="-20" w:left="-1" w:hangingChars="23" w:hanging="41"/>
              <w:jc w:val="center"/>
              <w:rPr>
                <w:rFonts w:ascii="宋体"/>
                <w:sz w:val="18"/>
                <w:szCs w:val="18"/>
              </w:rPr>
            </w:pPr>
            <w:r>
              <w:rPr>
                <w:rFonts w:ascii="宋体" w:hint="eastAsia"/>
                <w:sz w:val="18"/>
                <w:szCs w:val="18"/>
              </w:rPr>
              <w:t>02</w:t>
            </w:r>
          </w:p>
        </w:tc>
      </w:tr>
      <w:tr w:rsidR="00076CF1">
        <w:trPr>
          <w:trHeight w:val="113"/>
          <w:jc w:val="center"/>
        </w:trPr>
        <w:tc>
          <w:tcPr>
            <w:tcW w:w="1561" w:type="dxa"/>
            <w:tcBorders>
              <w:top w:val="single" w:sz="4" w:space="0" w:color="000000"/>
              <w:left w:val="single" w:sz="4" w:space="0" w:color="000000"/>
              <w:bottom w:val="single" w:sz="4" w:space="0" w:color="000000"/>
              <w:right w:val="single" w:sz="4" w:space="0" w:color="000000"/>
            </w:tcBorders>
            <w:vAlign w:val="center"/>
          </w:tcPr>
          <w:p w:rsidR="00076CF1" w:rsidRDefault="00FE138F">
            <w:pPr>
              <w:ind w:leftChars="-20" w:left="-1" w:hangingChars="23" w:hanging="41"/>
              <w:jc w:val="center"/>
              <w:rPr>
                <w:rFonts w:ascii="宋体"/>
                <w:sz w:val="18"/>
                <w:szCs w:val="18"/>
              </w:rPr>
            </w:pPr>
            <w:r>
              <w:rPr>
                <w:rFonts w:ascii="宋体" w:hint="eastAsia"/>
                <w:sz w:val="18"/>
                <w:szCs w:val="18"/>
              </w:rPr>
              <w:t>3</w:t>
            </w:r>
          </w:p>
        </w:tc>
        <w:tc>
          <w:tcPr>
            <w:tcW w:w="2693" w:type="dxa"/>
            <w:vMerge/>
            <w:tcBorders>
              <w:left w:val="single" w:sz="4" w:space="0" w:color="000000"/>
              <w:bottom w:val="single" w:sz="4" w:space="0" w:color="000000"/>
              <w:right w:val="single" w:sz="4" w:space="0" w:color="000000"/>
            </w:tcBorders>
            <w:vAlign w:val="center"/>
          </w:tcPr>
          <w:p w:rsidR="00076CF1" w:rsidRDefault="00076CF1">
            <w:pPr>
              <w:ind w:leftChars="-20" w:left="-1" w:hangingChars="23" w:hanging="41"/>
              <w:jc w:val="center"/>
              <w:rPr>
                <w:rFonts w:ascii="宋体"/>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076CF1" w:rsidRDefault="00FE138F">
            <w:pPr>
              <w:ind w:leftChars="-20" w:left="-1" w:hangingChars="23" w:hanging="41"/>
              <w:jc w:val="center"/>
              <w:rPr>
                <w:rFonts w:ascii="宋体"/>
                <w:sz w:val="18"/>
                <w:szCs w:val="18"/>
              </w:rPr>
            </w:pPr>
            <w:r>
              <w:rPr>
                <w:rFonts w:ascii="宋体" w:hint="eastAsia"/>
                <w:sz w:val="18"/>
                <w:szCs w:val="18"/>
              </w:rPr>
              <w:t>其他信息</w:t>
            </w:r>
          </w:p>
        </w:tc>
        <w:tc>
          <w:tcPr>
            <w:tcW w:w="1984" w:type="dxa"/>
            <w:tcBorders>
              <w:top w:val="single" w:sz="4" w:space="0" w:color="000000"/>
              <w:left w:val="single" w:sz="4" w:space="0" w:color="000000"/>
              <w:bottom w:val="single" w:sz="4" w:space="0" w:color="000000"/>
              <w:right w:val="single" w:sz="4" w:space="0" w:color="000000"/>
            </w:tcBorders>
          </w:tcPr>
          <w:p w:rsidR="00076CF1" w:rsidRDefault="00FE138F">
            <w:pPr>
              <w:ind w:leftChars="-20" w:left="-1" w:hangingChars="23" w:hanging="41"/>
              <w:jc w:val="center"/>
              <w:rPr>
                <w:rFonts w:ascii="宋体"/>
                <w:sz w:val="18"/>
                <w:szCs w:val="18"/>
              </w:rPr>
            </w:pPr>
            <w:r>
              <w:rPr>
                <w:rFonts w:ascii="宋体"/>
                <w:sz w:val="18"/>
                <w:szCs w:val="18"/>
              </w:rPr>
              <w:t>49</w:t>
            </w:r>
          </w:p>
        </w:tc>
      </w:tr>
      <w:tr w:rsidR="00076CF1">
        <w:trPr>
          <w:trHeight w:val="113"/>
          <w:jc w:val="center"/>
        </w:trPr>
        <w:tc>
          <w:tcPr>
            <w:tcW w:w="1561" w:type="dxa"/>
            <w:tcBorders>
              <w:top w:val="single" w:sz="4" w:space="0" w:color="000000"/>
              <w:left w:val="single" w:sz="4" w:space="0" w:color="000000"/>
              <w:bottom w:val="single" w:sz="4" w:space="0" w:color="000000"/>
              <w:right w:val="single" w:sz="4" w:space="0" w:color="000000"/>
            </w:tcBorders>
            <w:vAlign w:val="center"/>
          </w:tcPr>
          <w:p w:rsidR="00076CF1" w:rsidRDefault="00FE138F">
            <w:pPr>
              <w:ind w:leftChars="-20" w:left="-1" w:hangingChars="23" w:hanging="41"/>
              <w:jc w:val="center"/>
              <w:rPr>
                <w:rFonts w:ascii="宋体"/>
                <w:sz w:val="18"/>
                <w:szCs w:val="18"/>
              </w:rPr>
            </w:pPr>
            <w:r>
              <w:rPr>
                <w:rFonts w:ascii="宋体" w:hint="eastAsia"/>
                <w:sz w:val="18"/>
                <w:szCs w:val="18"/>
              </w:rPr>
              <w:t>4</w:t>
            </w:r>
          </w:p>
        </w:tc>
        <w:tc>
          <w:tcPr>
            <w:tcW w:w="2693" w:type="dxa"/>
            <w:vMerge w:val="restart"/>
            <w:tcBorders>
              <w:top w:val="single" w:sz="4" w:space="0" w:color="000000"/>
              <w:left w:val="single" w:sz="4" w:space="0" w:color="000000"/>
              <w:right w:val="single" w:sz="4" w:space="0" w:color="000000"/>
            </w:tcBorders>
            <w:vAlign w:val="center"/>
          </w:tcPr>
          <w:p w:rsidR="00076CF1" w:rsidRDefault="00FE138F">
            <w:pPr>
              <w:ind w:leftChars="-20" w:left="-1" w:hangingChars="23" w:hanging="41"/>
              <w:jc w:val="center"/>
              <w:rPr>
                <w:rFonts w:ascii="宋体"/>
                <w:sz w:val="18"/>
                <w:szCs w:val="18"/>
              </w:rPr>
            </w:pPr>
            <w:r>
              <w:rPr>
                <w:rFonts w:ascii="宋体" w:hint="eastAsia"/>
                <w:sz w:val="18"/>
                <w:szCs w:val="18"/>
              </w:rPr>
              <w:t>法人和其他组织</w:t>
            </w:r>
          </w:p>
        </w:tc>
        <w:tc>
          <w:tcPr>
            <w:tcW w:w="2693" w:type="dxa"/>
            <w:tcBorders>
              <w:top w:val="single" w:sz="4" w:space="0" w:color="000000"/>
              <w:left w:val="single" w:sz="4" w:space="0" w:color="000000"/>
              <w:bottom w:val="single" w:sz="4" w:space="0" w:color="000000"/>
              <w:right w:val="single" w:sz="4" w:space="0" w:color="000000"/>
            </w:tcBorders>
          </w:tcPr>
          <w:p w:rsidR="00076CF1" w:rsidRDefault="00FE138F">
            <w:pPr>
              <w:ind w:leftChars="-20" w:left="-1" w:hangingChars="23" w:hanging="41"/>
              <w:jc w:val="center"/>
              <w:rPr>
                <w:rFonts w:ascii="宋体"/>
                <w:sz w:val="18"/>
                <w:szCs w:val="18"/>
              </w:rPr>
            </w:pPr>
            <w:r>
              <w:rPr>
                <w:rFonts w:ascii="宋体"/>
                <w:sz w:val="18"/>
                <w:szCs w:val="18"/>
              </w:rPr>
              <w:t>公共信用信息</w:t>
            </w:r>
          </w:p>
        </w:tc>
        <w:tc>
          <w:tcPr>
            <w:tcW w:w="1984" w:type="dxa"/>
            <w:tcBorders>
              <w:top w:val="single" w:sz="4" w:space="0" w:color="000000"/>
              <w:left w:val="single" w:sz="4" w:space="0" w:color="000000"/>
              <w:bottom w:val="single" w:sz="4" w:space="0" w:color="000000"/>
              <w:right w:val="single" w:sz="4" w:space="0" w:color="000000"/>
            </w:tcBorders>
          </w:tcPr>
          <w:p w:rsidR="00076CF1" w:rsidRDefault="00FE138F">
            <w:pPr>
              <w:ind w:leftChars="-20" w:left="-1" w:hangingChars="23" w:hanging="41"/>
              <w:jc w:val="center"/>
              <w:rPr>
                <w:rFonts w:ascii="宋体"/>
                <w:sz w:val="18"/>
                <w:szCs w:val="18"/>
              </w:rPr>
            </w:pPr>
            <w:r>
              <w:rPr>
                <w:rFonts w:ascii="宋体"/>
                <w:sz w:val="18"/>
                <w:szCs w:val="18"/>
              </w:rPr>
              <w:t>51</w:t>
            </w:r>
          </w:p>
        </w:tc>
      </w:tr>
      <w:tr w:rsidR="00076CF1">
        <w:trPr>
          <w:trHeight w:val="113"/>
          <w:jc w:val="center"/>
        </w:trPr>
        <w:tc>
          <w:tcPr>
            <w:tcW w:w="1561" w:type="dxa"/>
            <w:tcBorders>
              <w:top w:val="single" w:sz="4" w:space="0" w:color="000000"/>
              <w:left w:val="single" w:sz="4" w:space="0" w:color="000000"/>
              <w:bottom w:val="single" w:sz="4" w:space="0" w:color="000000"/>
              <w:right w:val="single" w:sz="4" w:space="0" w:color="000000"/>
            </w:tcBorders>
            <w:vAlign w:val="center"/>
          </w:tcPr>
          <w:p w:rsidR="00076CF1" w:rsidRDefault="00FE138F">
            <w:pPr>
              <w:ind w:leftChars="-20" w:left="-1" w:hangingChars="23" w:hanging="41"/>
              <w:jc w:val="center"/>
              <w:rPr>
                <w:rFonts w:ascii="宋体"/>
                <w:sz w:val="18"/>
                <w:szCs w:val="18"/>
              </w:rPr>
            </w:pPr>
            <w:r>
              <w:rPr>
                <w:rFonts w:ascii="宋体" w:hint="eastAsia"/>
                <w:sz w:val="18"/>
                <w:szCs w:val="18"/>
              </w:rPr>
              <w:t>5</w:t>
            </w:r>
          </w:p>
        </w:tc>
        <w:tc>
          <w:tcPr>
            <w:tcW w:w="2693" w:type="dxa"/>
            <w:vMerge/>
            <w:tcBorders>
              <w:left w:val="single" w:sz="4" w:space="0" w:color="000000"/>
              <w:right w:val="single" w:sz="4" w:space="0" w:color="000000"/>
            </w:tcBorders>
          </w:tcPr>
          <w:p w:rsidR="00076CF1" w:rsidRDefault="00076CF1">
            <w:pPr>
              <w:ind w:leftChars="-20" w:left="-1" w:hangingChars="23" w:hanging="41"/>
              <w:jc w:val="center"/>
              <w:rPr>
                <w:rFonts w:ascii="宋体"/>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076CF1" w:rsidRDefault="00FE138F">
            <w:pPr>
              <w:ind w:leftChars="-20" w:left="-1" w:hangingChars="23" w:hanging="41"/>
              <w:jc w:val="center"/>
              <w:rPr>
                <w:rFonts w:ascii="宋体"/>
                <w:sz w:val="18"/>
                <w:szCs w:val="18"/>
              </w:rPr>
            </w:pPr>
            <w:r>
              <w:rPr>
                <w:rFonts w:ascii="宋体" w:hint="eastAsia"/>
                <w:sz w:val="18"/>
                <w:szCs w:val="18"/>
              </w:rPr>
              <w:t>信用评价信息</w:t>
            </w:r>
          </w:p>
        </w:tc>
        <w:tc>
          <w:tcPr>
            <w:tcW w:w="1984" w:type="dxa"/>
            <w:tcBorders>
              <w:top w:val="single" w:sz="4" w:space="0" w:color="000000"/>
              <w:left w:val="single" w:sz="4" w:space="0" w:color="000000"/>
              <w:bottom w:val="single" w:sz="4" w:space="0" w:color="000000"/>
              <w:right w:val="single" w:sz="4" w:space="0" w:color="000000"/>
            </w:tcBorders>
          </w:tcPr>
          <w:p w:rsidR="00076CF1" w:rsidRDefault="00FE138F">
            <w:pPr>
              <w:ind w:leftChars="-20" w:left="-1" w:hangingChars="23" w:hanging="41"/>
              <w:jc w:val="center"/>
              <w:rPr>
                <w:rFonts w:ascii="宋体"/>
                <w:sz w:val="18"/>
                <w:szCs w:val="18"/>
              </w:rPr>
            </w:pPr>
            <w:r>
              <w:rPr>
                <w:rFonts w:ascii="宋体"/>
                <w:sz w:val="18"/>
                <w:szCs w:val="18"/>
              </w:rPr>
              <w:t>52</w:t>
            </w:r>
          </w:p>
        </w:tc>
      </w:tr>
      <w:tr w:rsidR="00076CF1">
        <w:trPr>
          <w:trHeight w:val="113"/>
          <w:jc w:val="center"/>
        </w:trPr>
        <w:tc>
          <w:tcPr>
            <w:tcW w:w="1561" w:type="dxa"/>
            <w:tcBorders>
              <w:top w:val="single" w:sz="4" w:space="0" w:color="000000"/>
              <w:left w:val="single" w:sz="4" w:space="0" w:color="000000"/>
              <w:bottom w:val="single" w:sz="4" w:space="0" w:color="000000"/>
              <w:right w:val="single" w:sz="4" w:space="0" w:color="000000"/>
            </w:tcBorders>
            <w:vAlign w:val="center"/>
          </w:tcPr>
          <w:p w:rsidR="00076CF1" w:rsidRDefault="00FE138F">
            <w:pPr>
              <w:ind w:leftChars="-20" w:left="-1" w:hangingChars="23" w:hanging="41"/>
              <w:jc w:val="center"/>
              <w:rPr>
                <w:rFonts w:ascii="宋体"/>
                <w:sz w:val="18"/>
                <w:szCs w:val="18"/>
              </w:rPr>
            </w:pPr>
            <w:r>
              <w:rPr>
                <w:rFonts w:ascii="宋体" w:hint="eastAsia"/>
                <w:sz w:val="18"/>
                <w:szCs w:val="18"/>
              </w:rPr>
              <w:t>6</w:t>
            </w:r>
          </w:p>
        </w:tc>
        <w:tc>
          <w:tcPr>
            <w:tcW w:w="2693" w:type="dxa"/>
            <w:vMerge/>
            <w:tcBorders>
              <w:left w:val="single" w:sz="4" w:space="0" w:color="000000"/>
              <w:bottom w:val="single" w:sz="4" w:space="0" w:color="000000"/>
              <w:right w:val="single" w:sz="4" w:space="0" w:color="000000"/>
            </w:tcBorders>
          </w:tcPr>
          <w:p w:rsidR="00076CF1" w:rsidRDefault="00076CF1">
            <w:pPr>
              <w:ind w:leftChars="-20" w:left="-1" w:hangingChars="23" w:hanging="41"/>
              <w:jc w:val="center"/>
              <w:rPr>
                <w:rFonts w:ascii="宋体"/>
                <w:sz w:val="18"/>
                <w:szCs w:val="18"/>
              </w:rPr>
            </w:pPr>
          </w:p>
        </w:tc>
        <w:tc>
          <w:tcPr>
            <w:tcW w:w="2693" w:type="dxa"/>
            <w:tcBorders>
              <w:top w:val="single" w:sz="4" w:space="0" w:color="000000"/>
              <w:left w:val="single" w:sz="4" w:space="0" w:color="000000"/>
              <w:bottom w:val="single" w:sz="4" w:space="0" w:color="000000"/>
              <w:right w:val="single" w:sz="4" w:space="0" w:color="000000"/>
            </w:tcBorders>
          </w:tcPr>
          <w:p w:rsidR="00076CF1" w:rsidRDefault="00FE138F">
            <w:pPr>
              <w:ind w:leftChars="-20" w:left="-1" w:hangingChars="23" w:hanging="41"/>
              <w:jc w:val="center"/>
              <w:rPr>
                <w:rFonts w:ascii="宋体"/>
                <w:sz w:val="18"/>
                <w:szCs w:val="18"/>
              </w:rPr>
            </w:pPr>
            <w:r>
              <w:rPr>
                <w:rFonts w:ascii="宋体" w:hint="eastAsia"/>
                <w:sz w:val="18"/>
                <w:szCs w:val="18"/>
              </w:rPr>
              <w:t>其他信息</w:t>
            </w:r>
          </w:p>
        </w:tc>
        <w:tc>
          <w:tcPr>
            <w:tcW w:w="1984" w:type="dxa"/>
            <w:tcBorders>
              <w:top w:val="single" w:sz="4" w:space="0" w:color="000000"/>
              <w:left w:val="single" w:sz="4" w:space="0" w:color="000000"/>
              <w:bottom w:val="single" w:sz="4" w:space="0" w:color="000000"/>
              <w:right w:val="single" w:sz="4" w:space="0" w:color="000000"/>
            </w:tcBorders>
          </w:tcPr>
          <w:p w:rsidR="00076CF1" w:rsidRDefault="00FE138F">
            <w:pPr>
              <w:ind w:leftChars="-20" w:left="-1" w:hangingChars="23" w:hanging="41"/>
              <w:jc w:val="center"/>
              <w:rPr>
                <w:rFonts w:ascii="宋体"/>
                <w:sz w:val="18"/>
                <w:szCs w:val="18"/>
              </w:rPr>
            </w:pPr>
            <w:r>
              <w:rPr>
                <w:rFonts w:ascii="宋体"/>
                <w:sz w:val="18"/>
                <w:szCs w:val="18"/>
              </w:rPr>
              <w:t>99</w:t>
            </w:r>
          </w:p>
        </w:tc>
      </w:tr>
    </w:tbl>
    <w:p w:rsidR="000A79B0" w:rsidRDefault="000A79B0" w:rsidP="000A79B0">
      <w:pPr>
        <w:rPr>
          <w:lang w:val="zh-CN"/>
        </w:rPr>
      </w:pPr>
      <w:bookmarkStart w:id="83" w:name="_Toc60910353"/>
      <w:bookmarkStart w:id="84" w:name="_Toc60297069"/>
      <w:bookmarkStart w:id="85" w:name="_Toc5998"/>
      <w:bookmarkStart w:id="86" w:name="_Toc60270710"/>
      <w:bookmarkStart w:id="87" w:name="_Toc63255660"/>
    </w:p>
    <w:p w:rsidR="00076CF1" w:rsidRDefault="00FE138F">
      <w:pPr>
        <w:pStyle w:val="JS2"/>
        <w:spacing w:before="156" w:after="156"/>
        <w:rPr>
          <w:lang w:val="zh-CN"/>
        </w:rPr>
      </w:pPr>
      <w:r>
        <w:rPr>
          <w:rFonts w:hint="eastAsia"/>
          <w:lang w:val="zh-CN"/>
        </w:rPr>
        <w:t>二级分类</w:t>
      </w:r>
      <w:bookmarkEnd w:id="83"/>
      <w:bookmarkEnd w:id="84"/>
      <w:bookmarkEnd w:id="85"/>
      <w:bookmarkEnd w:id="86"/>
      <w:bookmarkEnd w:id="87"/>
    </w:p>
    <w:p w:rsidR="00076CF1" w:rsidRDefault="00FE138F">
      <w:pPr>
        <w:pStyle w:val="affffff7"/>
        <w:spacing w:line="324" w:lineRule="exact"/>
        <w:ind w:right="64" w:firstLineChars="200" w:firstLine="420"/>
        <w:rPr>
          <w:rFonts w:ascii="宋体" w:hAnsi="宋体" w:cs="宋体"/>
          <w:sz w:val="21"/>
          <w:szCs w:val="21"/>
        </w:rPr>
      </w:pPr>
      <w:r>
        <w:rPr>
          <w:rFonts w:ascii="宋体" w:hAnsi="宋体" w:cs="宋体" w:hint="eastAsia"/>
          <w:sz w:val="21"/>
          <w:szCs w:val="21"/>
        </w:rPr>
        <w:t>社会信用数据元二级分类码由5位阿拉伯数字组成，从00001开始顺序递增，二级分类中的“其他信息”编码为99999，二级分类代码如表2所示。</w:t>
      </w:r>
    </w:p>
    <w:p w:rsidR="00076CF1" w:rsidRDefault="00FE138F">
      <w:pPr>
        <w:spacing w:beforeLines="50" w:before="156" w:afterLines="50" w:after="156"/>
        <w:ind w:firstLineChars="200" w:firstLine="360"/>
        <w:jc w:val="center"/>
        <w:rPr>
          <w:rFonts w:ascii="黑体" w:eastAsia="黑体" w:hAnsi="黑体"/>
          <w:sz w:val="18"/>
          <w:szCs w:val="18"/>
        </w:rPr>
      </w:pPr>
      <w:r>
        <w:rPr>
          <w:rFonts w:ascii="黑体" w:eastAsia="黑体" w:hAnsi="黑体" w:hint="eastAsia"/>
          <w:sz w:val="18"/>
          <w:szCs w:val="18"/>
        </w:rPr>
        <w:t>表2  二级分类代码</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0"/>
        <w:gridCol w:w="993"/>
        <w:gridCol w:w="850"/>
        <w:gridCol w:w="5239"/>
      </w:tblGrid>
      <w:tr w:rsidR="00076CF1">
        <w:trPr>
          <w:cantSplit/>
          <w:trHeight w:val="270"/>
          <w:tblHeader/>
        </w:trPr>
        <w:tc>
          <w:tcPr>
            <w:tcW w:w="704" w:type="dxa"/>
            <w:shd w:val="clear" w:color="000000" w:fill="FFFFFF"/>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主体分类</w:t>
            </w:r>
          </w:p>
        </w:tc>
        <w:tc>
          <w:tcPr>
            <w:tcW w:w="709" w:type="dxa"/>
            <w:shd w:val="clear" w:color="000000" w:fill="FFFFFF"/>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一级分类</w:t>
            </w:r>
          </w:p>
        </w:tc>
        <w:tc>
          <w:tcPr>
            <w:tcW w:w="850" w:type="dxa"/>
            <w:shd w:val="clear" w:color="000000" w:fill="FFFFFF"/>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一级分类编码</w:t>
            </w:r>
          </w:p>
        </w:tc>
        <w:tc>
          <w:tcPr>
            <w:tcW w:w="993" w:type="dxa"/>
            <w:shd w:val="clear" w:color="000000" w:fill="FFFFFF"/>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二级分类</w:t>
            </w:r>
          </w:p>
        </w:tc>
        <w:tc>
          <w:tcPr>
            <w:tcW w:w="850" w:type="dxa"/>
            <w:shd w:val="clear" w:color="000000" w:fill="FFFFFF"/>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二级分类编码</w:t>
            </w:r>
          </w:p>
        </w:tc>
        <w:tc>
          <w:tcPr>
            <w:tcW w:w="5239" w:type="dxa"/>
            <w:shd w:val="clear" w:color="000000" w:fill="FFFFFF"/>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说明</w:t>
            </w:r>
          </w:p>
        </w:tc>
      </w:tr>
      <w:tr w:rsidR="00076CF1">
        <w:trPr>
          <w:cantSplit/>
          <w:trHeight w:val="450"/>
        </w:trPr>
        <w:tc>
          <w:tcPr>
            <w:tcW w:w="704" w:type="dxa"/>
            <w:vMerge w:val="restart"/>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自然人</w:t>
            </w:r>
          </w:p>
        </w:tc>
        <w:tc>
          <w:tcPr>
            <w:tcW w:w="709" w:type="dxa"/>
            <w:vMerge w:val="restart"/>
            <w:shd w:val="clear" w:color="auto" w:fill="auto"/>
            <w:vAlign w:val="center"/>
          </w:tcPr>
          <w:p w:rsidR="00076CF1" w:rsidRDefault="00FE138F">
            <w:pPr>
              <w:widowControl/>
              <w:rPr>
                <w:rFonts w:ascii="宋体" w:hAnsi="宋体" w:cs="宋体"/>
                <w:kern w:val="0"/>
                <w:sz w:val="18"/>
                <w:szCs w:val="18"/>
              </w:rPr>
            </w:pPr>
            <w:r>
              <w:rPr>
                <w:rFonts w:ascii="宋体" w:hAnsi="宋体" w:cs="宋体" w:hint="eastAsia"/>
                <w:kern w:val="0"/>
                <w:sz w:val="18"/>
                <w:szCs w:val="18"/>
              </w:rPr>
              <w:t>公共信用信息</w:t>
            </w:r>
          </w:p>
        </w:tc>
        <w:tc>
          <w:tcPr>
            <w:tcW w:w="850" w:type="dxa"/>
            <w:vMerge w:val="restart"/>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01</w:t>
            </w: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行政许可信息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00001</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行政机关根据自然人的申请，经依法审查，通过颁发许可证、执照等形式，赋予或确认行政相对方从事某种活动的法律资格或法律权利的一种具体行政行为而产生的相关信息</w:t>
            </w:r>
          </w:p>
        </w:tc>
      </w:tr>
      <w:tr w:rsidR="00076CF1">
        <w:trPr>
          <w:cantSplit/>
          <w:trHeight w:val="876"/>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行政处罚信息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00002</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记录政府主管部门、行政机关及法定授权组织对自然人在实施监督管理过程中产生的信息。 如违法违规类的行政处罚信息等</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行政强制信息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00003</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行政机关为实现行政目的，对管理相对人的财产、身体及自由等予以强制采取的措施的信息</w:t>
            </w:r>
          </w:p>
        </w:tc>
      </w:tr>
      <w:tr w:rsidR="00076CF1">
        <w:trPr>
          <w:cantSplit/>
          <w:trHeight w:val="4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行政征收信息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00004</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行政机关凭借国家政权，依法向行政管理相对人强制地、无偿地征集金钱或实物的行为的信息。包括缴税信息、欠税信息</w:t>
            </w:r>
          </w:p>
        </w:tc>
      </w:tr>
      <w:tr w:rsidR="00076CF1">
        <w:trPr>
          <w:cantSplit/>
          <w:trHeight w:val="4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行政给付信息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00005</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行政机关在公民年老、疾病或者丧失劳动能力等情况或者其他特殊情况下，依法赋予其一定的物质权益或者与物质有关权益的具体行政行为信息</w:t>
            </w:r>
          </w:p>
        </w:tc>
      </w:tr>
      <w:tr w:rsidR="00076CF1">
        <w:trPr>
          <w:cantSplit/>
          <w:trHeight w:val="4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行政检查信息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00006</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行政机关根据法定的监督权限，对一定范围内的行政相对人是否遵守法律和行政规定进行监督检查的相关信息。包括税务稽查信息、产品质量监督抽查信息等</w:t>
            </w:r>
          </w:p>
        </w:tc>
      </w:tr>
      <w:tr w:rsidR="00076CF1">
        <w:trPr>
          <w:cantSplit/>
          <w:trHeight w:val="4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行政确认信息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00007</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行政机关依法对管理相对人的法律地位、法律关系或者有关法律事实进行甄别，给予确定、认定、证明并予以宣告的具体行政行为信息。 包括道路交通事故责任认定、医疗事故责任认定等</w:t>
            </w:r>
          </w:p>
        </w:tc>
      </w:tr>
    </w:tbl>
    <w:p w:rsidR="00076CF1" w:rsidRDefault="00076CF1"/>
    <w:p w:rsidR="00076CF1" w:rsidRDefault="00076CF1"/>
    <w:p w:rsidR="00076CF1" w:rsidRDefault="00076CF1">
      <w:pPr>
        <w:spacing w:beforeLines="50" w:before="156" w:afterLines="50" w:after="156"/>
        <w:ind w:firstLineChars="200" w:firstLine="360"/>
        <w:jc w:val="center"/>
        <w:rPr>
          <w:rFonts w:ascii="黑体" w:eastAsia="黑体" w:hAnsi="黑体"/>
          <w:sz w:val="18"/>
          <w:szCs w:val="18"/>
        </w:rPr>
      </w:pPr>
    </w:p>
    <w:p w:rsidR="00076CF1" w:rsidRDefault="00076CF1">
      <w:pPr>
        <w:spacing w:beforeLines="50" w:before="156" w:afterLines="50" w:after="156"/>
        <w:ind w:firstLineChars="200" w:firstLine="360"/>
        <w:jc w:val="center"/>
        <w:rPr>
          <w:rFonts w:ascii="黑体" w:eastAsia="黑体" w:hAnsi="黑体"/>
          <w:sz w:val="18"/>
          <w:szCs w:val="18"/>
        </w:rPr>
      </w:pPr>
    </w:p>
    <w:p w:rsidR="00076CF1" w:rsidRDefault="00FE138F">
      <w:pPr>
        <w:spacing w:beforeLines="50" w:before="156" w:afterLines="50" w:after="156"/>
        <w:ind w:firstLineChars="200" w:firstLine="360"/>
        <w:jc w:val="center"/>
      </w:pPr>
      <w:r>
        <w:rPr>
          <w:rFonts w:ascii="黑体" w:eastAsia="黑体" w:hAnsi="黑体" w:hint="eastAsia"/>
          <w:sz w:val="18"/>
          <w:szCs w:val="18"/>
        </w:rPr>
        <w:lastRenderedPageBreak/>
        <w:t>表2  二级分类代码（续）</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0"/>
        <w:gridCol w:w="993"/>
        <w:gridCol w:w="850"/>
        <w:gridCol w:w="5239"/>
      </w:tblGrid>
      <w:tr w:rsidR="00076CF1">
        <w:trPr>
          <w:cantSplit/>
          <w:trHeight w:val="450"/>
        </w:trPr>
        <w:tc>
          <w:tcPr>
            <w:tcW w:w="704" w:type="dxa"/>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主体分类</w:t>
            </w:r>
          </w:p>
        </w:tc>
        <w:tc>
          <w:tcPr>
            <w:tcW w:w="709" w:type="dxa"/>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一级分类</w:t>
            </w:r>
          </w:p>
        </w:tc>
        <w:tc>
          <w:tcPr>
            <w:tcW w:w="850" w:type="dxa"/>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一级分类编码</w:t>
            </w:r>
          </w:p>
        </w:tc>
        <w:tc>
          <w:tcPr>
            <w:tcW w:w="993" w:type="dxa"/>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二级分类</w:t>
            </w:r>
          </w:p>
        </w:tc>
        <w:tc>
          <w:tcPr>
            <w:tcW w:w="850" w:type="dxa"/>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二级分类编码</w:t>
            </w:r>
          </w:p>
        </w:tc>
        <w:tc>
          <w:tcPr>
            <w:tcW w:w="5239" w:type="dxa"/>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说明</w:t>
            </w:r>
          </w:p>
        </w:tc>
      </w:tr>
      <w:tr w:rsidR="00076CF1">
        <w:trPr>
          <w:cantSplit/>
          <w:trHeight w:val="450"/>
        </w:trPr>
        <w:tc>
          <w:tcPr>
            <w:tcW w:w="704" w:type="dxa"/>
            <w:vMerge w:val="restart"/>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自然人</w:t>
            </w:r>
          </w:p>
        </w:tc>
        <w:tc>
          <w:tcPr>
            <w:tcW w:w="709" w:type="dxa"/>
            <w:vMerge w:val="restart"/>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公共信用信息</w:t>
            </w:r>
          </w:p>
        </w:tc>
        <w:tc>
          <w:tcPr>
            <w:tcW w:w="850" w:type="dxa"/>
            <w:vMerge w:val="restart"/>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01</w:t>
            </w: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行政奖励信息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00008</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行政机关为了表彰先进、激励后进，充分调动和激发人们的积极性和创造性，依照法定条件和程序，对为国家、人民和社会做出突出贡献或者模范地遵纪守法的行政相对人，给予物质的或精神的奖励等</w:t>
            </w:r>
          </w:p>
        </w:tc>
      </w:tr>
      <w:tr w:rsidR="00076CF1">
        <w:trPr>
          <w:cantSplit/>
          <w:trHeight w:val="4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行政裁决信息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00009</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行政机关依照法律授权，对当事人之间发生的、与行政管理活动密切相关的、与合同无关的民事纠纷进行审查，并做出裁决的行政行为信息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司法信息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00010</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司法机关对自然人的判决或者裁决信息。如法院判决信息、法院案件执行信息及其他司法信息等</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公用事业缴费信息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00011</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 xml:space="preserve">自然人在公共事业单位的欠缴费信息，如水费、电费、燃气费通信费、供暖费等信息。 </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社会公益活动信息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00012</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行政机构或单位组建的志愿性公盐性活动的基本信息，如志愿者信息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联合激励信息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00013</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自然人被在各领域被各部门联合激励的信用信息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联合惩戒信息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00014</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自然人被在各领域被各部门联合惩戒的信用信息</w:t>
            </w:r>
          </w:p>
        </w:tc>
      </w:tr>
      <w:tr w:rsidR="00076CF1">
        <w:trPr>
          <w:cantSplit/>
          <w:trHeight w:val="3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其他公共信用信息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99998</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记录自然人的其他公共信用的相关信息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其他类别行政信息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99999</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记录自然人的其他类别行政信息</w:t>
            </w:r>
          </w:p>
        </w:tc>
      </w:tr>
      <w:tr w:rsidR="00076CF1">
        <w:trPr>
          <w:cantSplit/>
          <w:trHeight w:val="4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restart"/>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信用评价信息</w:t>
            </w:r>
          </w:p>
        </w:tc>
        <w:tc>
          <w:tcPr>
            <w:tcW w:w="850" w:type="dxa"/>
            <w:vMerge w:val="restart"/>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02</w:t>
            </w: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信用监管信息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00001</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政府主管部门对信用主体、信用服务机构及信用活动实施监督管理过程中产生的信息，包括异常经营名录信息、纳税信用 A 级纳税人名单等</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行业评价信息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00002</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行业协会对自然人的信用评价及在不用领域的评价评级信息，如行规行约遵守情况，协会评价等</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舆情评价信息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00003</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记录自然人的用户评价及媒体评价信息。如知名度、社会荣誉度等正面评价信息，或其他负面评价信息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主体自身评价信息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00004</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自然人在一些行业、领域及项目上所做出的规范性的承诺信息或者一些声明条款信息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第三方评价信息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00005</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是记录第三方信用评价机构对自然人信用评价结果的信息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主体查询记录</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00006</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自然人信用报告等被查询的记录与次数</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其他评价信息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99999</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自然人的其他评价信息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restart"/>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其他信息</w:t>
            </w:r>
          </w:p>
        </w:tc>
        <w:tc>
          <w:tcPr>
            <w:tcW w:w="850" w:type="dxa"/>
            <w:vMerge w:val="restart"/>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49</w:t>
            </w: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信用承诺信息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00001</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自然人的信用承诺信息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信用修复信息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00002</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自然人被各部门修复过的信用信息</w:t>
            </w:r>
          </w:p>
        </w:tc>
      </w:tr>
    </w:tbl>
    <w:p w:rsidR="00076CF1" w:rsidRDefault="00FE138F">
      <w:pPr>
        <w:spacing w:beforeLines="50" w:before="156" w:afterLines="50" w:after="156"/>
        <w:ind w:firstLineChars="200" w:firstLine="360"/>
        <w:jc w:val="center"/>
      </w:pPr>
      <w:r>
        <w:rPr>
          <w:rFonts w:ascii="黑体" w:eastAsia="黑体" w:hAnsi="黑体" w:hint="eastAsia"/>
          <w:sz w:val="18"/>
          <w:szCs w:val="18"/>
        </w:rPr>
        <w:lastRenderedPageBreak/>
        <w:t>表2  二级分类代码（续）</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0"/>
        <w:gridCol w:w="993"/>
        <w:gridCol w:w="850"/>
        <w:gridCol w:w="5239"/>
      </w:tblGrid>
      <w:tr w:rsidR="00076CF1">
        <w:trPr>
          <w:cantSplit/>
          <w:trHeight w:val="270"/>
        </w:trPr>
        <w:tc>
          <w:tcPr>
            <w:tcW w:w="704" w:type="dxa"/>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主体分类</w:t>
            </w:r>
          </w:p>
        </w:tc>
        <w:tc>
          <w:tcPr>
            <w:tcW w:w="709" w:type="dxa"/>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一级分类</w:t>
            </w:r>
          </w:p>
        </w:tc>
        <w:tc>
          <w:tcPr>
            <w:tcW w:w="850" w:type="dxa"/>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一级分类编码</w:t>
            </w:r>
          </w:p>
        </w:tc>
        <w:tc>
          <w:tcPr>
            <w:tcW w:w="993" w:type="dxa"/>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二级分类</w:t>
            </w:r>
          </w:p>
        </w:tc>
        <w:tc>
          <w:tcPr>
            <w:tcW w:w="850" w:type="dxa"/>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二级分类编码</w:t>
            </w:r>
          </w:p>
        </w:tc>
        <w:tc>
          <w:tcPr>
            <w:tcW w:w="5239" w:type="dxa"/>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说明</w:t>
            </w:r>
          </w:p>
        </w:tc>
      </w:tr>
      <w:tr w:rsidR="00076CF1">
        <w:trPr>
          <w:cantSplit/>
          <w:trHeight w:val="270"/>
        </w:trPr>
        <w:tc>
          <w:tcPr>
            <w:tcW w:w="704" w:type="dxa"/>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自然人</w:t>
            </w:r>
          </w:p>
        </w:tc>
        <w:tc>
          <w:tcPr>
            <w:tcW w:w="709" w:type="dxa"/>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其他信息</w:t>
            </w:r>
          </w:p>
        </w:tc>
        <w:tc>
          <w:tcPr>
            <w:tcW w:w="850" w:type="dxa"/>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49</w:t>
            </w: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其他信用信息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99999</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自然人的其他信用信息</w:t>
            </w:r>
          </w:p>
        </w:tc>
      </w:tr>
      <w:tr w:rsidR="00076CF1">
        <w:trPr>
          <w:cantSplit/>
          <w:trHeight w:val="450"/>
        </w:trPr>
        <w:tc>
          <w:tcPr>
            <w:tcW w:w="704" w:type="dxa"/>
            <w:vMerge w:val="restart"/>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法人和其他组织</w:t>
            </w:r>
          </w:p>
        </w:tc>
        <w:tc>
          <w:tcPr>
            <w:tcW w:w="709" w:type="dxa"/>
            <w:vMerge w:val="restart"/>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公共信用信息</w:t>
            </w:r>
          </w:p>
        </w:tc>
        <w:tc>
          <w:tcPr>
            <w:tcW w:w="850" w:type="dxa"/>
            <w:vMerge w:val="restart"/>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51</w:t>
            </w: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行政许可信息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00001</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行政机关根据法人和其他组织的申请，经依法审查，通过颁发许可证、执照等形式，赋予或确认行政相对方从事某种活动的法律资格或法律权利的一种具体行政行为而产生的相关信息</w:t>
            </w:r>
          </w:p>
        </w:tc>
      </w:tr>
      <w:tr w:rsidR="00076CF1">
        <w:trPr>
          <w:cantSplit/>
          <w:trHeight w:val="4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行政处罚信息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00002</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记录政府主管部门、行政机关及法定授权组织对法人和其他组织在实施监督管理过程中产生的信息。 如违法违规类的行政处罚信息等</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行政强制信息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00003</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行政机关为实现行政目的，对管理相对人的财产、身体及自由等予以强制采取的措施的信息</w:t>
            </w:r>
          </w:p>
        </w:tc>
      </w:tr>
      <w:tr w:rsidR="00076CF1">
        <w:trPr>
          <w:cantSplit/>
          <w:trHeight w:val="4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行政征收信息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00004</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行政机关凭借国家政权，依法向行政管理相对人强制地、无偿地征集金钱或实物的行为的信息。包括缴税信息、欠税信息</w:t>
            </w:r>
          </w:p>
        </w:tc>
      </w:tr>
      <w:tr w:rsidR="00076CF1">
        <w:trPr>
          <w:cantSplit/>
          <w:trHeight w:val="4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行政检查信息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00005</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行政机关根据法定的监督权限，对一定范厮内的行政相对人是否遵守法律和行政规定进行监督检查的相关信息。包括税务稽查信息、产品质量监督抽查信息等</w:t>
            </w:r>
          </w:p>
        </w:tc>
      </w:tr>
      <w:tr w:rsidR="00076CF1">
        <w:trPr>
          <w:cantSplit/>
          <w:trHeight w:val="4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行政确认信息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00006</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行政机关依法对管理相对人的法律地位、法律关系或者有关法律事实进行甄别，给予确定、认定、证明并予以宣告的具体行政行为信息。包括道路交通事故责任认定、医疗事故责任认定等</w:t>
            </w:r>
          </w:p>
        </w:tc>
      </w:tr>
      <w:tr w:rsidR="00076CF1">
        <w:trPr>
          <w:cantSplit/>
          <w:trHeight w:val="4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行政奖励信息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00007</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行政机关为了表彰先进、激励后进，充分调动和激发人们的积极性和创造性，依照法定条件和程序，对为国家、人民和社会做出突出贡献或者模范地遵纪守法的行政相对人，给予物质的或精神的奖励的</w:t>
            </w:r>
          </w:p>
        </w:tc>
      </w:tr>
      <w:tr w:rsidR="00076CF1">
        <w:trPr>
          <w:cantSplit/>
          <w:trHeight w:val="4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行政裁决信息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00008</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行政机关依照法律授权，对当事人之间发生的、与行政管理活动密切相关的、与合同无关的民事纠纷进行审查，并做出裁决的行政行为信息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司法信息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w:t>
            </w:r>
            <w:r>
              <w:rPr>
                <w:rFonts w:ascii="宋体" w:hAnsi="宋体" w:cs="宋体"/>
                <w:kern w:val="0"/>
                <w:sz w:val="18"/>
                <w:szCs w:val="18"/>
              </w:rPr>
              <w:t>09</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司法机关对法人和其他组织的判决或者栽决信息。 如法院判决信息、法院案件执行信息及其他司法信息等</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财政资金资助信息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0001</w:t>
            </w:r>
            <w:r>
              <w:rPr>
                <w:rFonts w:ascii="宋体" w:hAnsi="宋体" w:cs="宋体"/>
                <w:kern w:val="0"/>
                <w:sz w:val="18"/>
                <w:szCs w:val="18"/>
              </w:rPr>
              <w:t>0</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法人和其他组织在住房公积金单位的缴纳信息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公用事业缴费信息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0001</w:t>
            </w:r>
            <w:r>
              <w:rPr>
                <w:rFonts w:ascii="宋体" w:hAnsi="宋体" w:cs="宋体"/>
                <w:kern w:val="0"/>
                <w:sz w:val="18"/>
                <w:szCs w:val="18"/>
              </w:rPr>
              <w:t>1</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 xml:space="preserve">法人和其他组织在公共事业单位的欠缴费信息，如水费、电费、燃气费、通信费、供暖费等信息。 参见GB/T 22120 </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社会公益活动信息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0001</w:t>
            </w:r>
            <w:r>
              <w:rPr>
                <w:rFonts w:ascii="宋体" w:hAnsi="宋体" w:cs="宋体"/>
                <w:kern w:val="0"/>
                <w:sz w:val="18"/>
                <w:szCs w:val="18"/>
              </w:rPr>
              <w:t>2</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行政机构或单位组建的志愿性公益性活动的基本信息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联合激励信息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0001</w:t>
            </w:r>
            <w:r>
              <w:rPr>
                <w:rFonts w:ascii="宋体" w:hAnsi="宋体" w:cs="宋体"/>
                <w:kern w:val="0"/>
                <w:sz w:val="18"/>
                <w:szCs w:val="18"/>
              </w:rPr>
              <w:t>3</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法人和其他组织被在各领域被各部门联合激励的信用信息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联合惩戒信息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0001</w:t>
            </w:r>
            <w:r>
              <w:rPr>
                <w:rFonts w:ascii="宋体" w:hAnsi="宋体" w:cs="宋体"/>
                <w:kern w:val="0"/>
                <w:sz w:val="18"/>
                <w:szCs w:val="18"/>
              </w:rPr>
              <w:t>4</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法人和其他组织被在各领域被各部门联合惩戒的信用信息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其他公共信息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9999</w:t>
            </w:r>
            <w:r>
              <w:rPr>
                <w:rFonts w:ascii="宋体" w:hAnsi="宋体" w:cs="宋体" w:hint="eastAsia"/>
                <w:kern w:val="0"/>
                <w:sz w:val="18"/>
                <w:szCs w:val="18"/>
              </w:rPr>
              <w:t>8</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记录法人和其他组织的其他公共信用的相关信息</w:t>
            </w:r>
          </w:p>
        </w:tc>
      </w:tr>
    </w:tbl>
    <w:p w:rsidR="00076CF1" w:rsidRDefault="00076CF1">
      <w:pPr>
        <w:spacing w:beforeLines="50" w:before="156" w:afterLines="50" w:after="156"/>
        <w:ind w:firstLineChars="200" w:firstLine="360"/>
        <w:jc w:val="center"/>
        <w:rPr>
          <w:rFonts w:ascii="黑体" w:eastAsia="黑体" w:hAnsi="黑体"/>
          <w:sz w:val="18"/>
          <w:szCs w:val="18"/>
        </w:rPr>
      </w:pPr>
    </w:p>
    <w:p w:rsidR="00076CF1" w:rsidRDefault="00FE138F">
      <w:pPr>
        <w:spacing w:beforeLines="50" w:before="156" w:afterLines="50" w:after="156"/>
        <w:ind w:firstLineChars="200" w:firstLine="360"/>
        <w:jc w:val="center"/>
      </w:pPr>
      <w:r>
        <w:rPr>
          <w:rFonts w:ascii="黑体" w:eastAsia="黑体" w:hAnsi="黑体" w:hint="eastAsia"/>
          <w:sz w:val="18"/>
          <w:szCs w:val="18"/>
        </w:rPr>
        <w:lastRenderedPageBreak/>
        <w:t>表2  二级分类代码（续）</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0"/>
        <w:gridCol w:w="993"/>
        <w:gridCol w:w="850"/>
        <w:gridCol w:w="5239"/>
      </w:tblGrid>
      <w:tr w:rsidR="00076CF1">
        <w:trPr>
          <w:cantSplit/>
          <w:trHeight w:val="270"/>
        </w:trPr>
        <w:tc>
          <w:tcPr>
            <w:tcW w:w="704" w:type="dxa"/>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主体分类</w:t>
            </w:r>
          </w:p>
        </w:tc>
        <w:tc>
          <w:tcPr>
            <w:tcW w:w="709" w:type="dxa"/>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一级分类</w:t>
            </w:r>
          </w:p>
        </w:tc>
        <w:tc>
          <w:tcPr>
            <w:tcW w:w="850" w:type="dxa"/>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一级分类编码</w:t>
            </w:r>
          </w:p>
        </w:tc>
        <w:tc>
          <w:tcPr>
            <w:tcW w:w="993" w:type="dxa"/>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二级分类</w:t>
            </w:r>
          </w:p>
        </w:tc>
        <w:tc>
          <w:tcPr>
            <w:tcW w:w="850" w:type="dxa"/>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二级分类编码</w:t>
            </w:r>
          </w:p>
        </w:tc>
        <w:tc>
          <w:tcPr>
            <w:tcW w:w="5239" w:type="dxa"/>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说明</w:t>
            </w:r>
          </w:p>
        </w:tc>
      </w:tr>
      <w:tr w:rsidR="00076CF1">
        <w:trPr>
          <w:cantSplit/>
          <w:trHeight w:val="270"/>
        </w:trPr>
        <w:tc>
          <w:tcPr>
            <w:tcW w:w="704" w:type="dxa"/>
            <w:vMerge w:val="restart"/>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法人和其他组织</w:t>
            </w:r>
          </w:p>
        </w:tc>
        <w:tc>
          <w:tcPr>
            <w:tcW w:w="709" w:type="dxa"/>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公共信用信息</w:t>
            </w:r>
          </w:p>
        </w:tc>
        <w:tc>
          <w:tcPr>
            <w:tcW w:w="850" w:type="dxa"/>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51</w:t>
            </w: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其他类别行政信息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99999</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记录法人和其他组织的其他类别行政信息</w:t>
            </w:r>
          </w:p>
        </w:tc>
      </w:tr>
      <w:tr w:rsidR="00076CF1">
        <w:trPr>
          <w:cantSplit/>
          <w:trHeight w:val="450"/>
        </w:trPr>
        <w:tc>
          <w:tcPr>
            <w:tcW w:w="704" w:type="dxa"/>
            <w:vMerge/>
            <w:vAlign w:val="center"/>
          </w:tcPr>
          <w:p w:rsidR="00076CF1" w:rsidRDefault="00076CF1">
            <w:pPr>
              <w:widowControl/>
              <w:jc w:val="center"/>
              <w:rPr>
                <w:rFonts w:ascii="宋体" w:hAnsi="宋体" w:cs="宋体"/>
                <w:kern w:val="0"/>
                <w:sz w:val="18"/>
                <w:szCs w:val="18"/>
              </w:rPr>
            </w:pPr>
          </w:p>
        </w:tc>
        <w:tc>
          <w:tcPr>
            <w:tcW w:w="709" w:type="dxa"/>
            <w:vMerge w:val="restart"/>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信用评价信息</w:t>
            </w:r>
          </w:p>
        </w:tc>
        <w:tc>
          <w:tcPr>
            <w:tcW w:w="850" w:type="dxa"/>
            <w:vMerge w:val="restart"/>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52</w:t>
            </w: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信用监管信息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00001</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政府主管部门对信用主体、信用服务机构及信用活动实施监督管理过程中产生的信息，包括异常经营名录信息、纳税信用 A 级纳税人名单等</w:t>
            </w:r>
          </w:p>
        </w:tc>
      </w:tr>
      <w:tr w:rsidR="00076CF1">
        <w:trPr>
          <w:cantSplit/>
          <w:trHeight w:val="4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行业评价信息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00002</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行业协会对法人和其他组织的信用评价及政府主管部门对法人和其他组织在不用领域的评价评级信息，如信用评价对象类别、三品一标等</w:t>
            </w:r>
          </w:p>
        </w:tc>
      </w:tr>
      <w:tr w:rsidR="00076CF1">
        <w:trPr>
          <w:cantSplit/>
          <w:trHeight w:val="45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舆情评价信息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00003</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记录法人和其他组织的用户评价及媒体评价信息。如品牌的影响力、知名度、存续时间、社会荣誉度等正面评价信息，或其他负面评价信息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第三方评价信息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00004</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是记录第三方信用评价机构对法人和其他组织信用评价结果的信息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主体自身评价信息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00005</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法人和其他组织在一些行业、领域及项目上所作出的规范性的承诺信息或者一些声明条款信息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主体查询记录</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00006</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法人和其他组织信用报告等被查询的记录与次数</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市场评价信息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00007</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记录法人和其他组织的交易对手评价信息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其他评价信息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99999</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法人和其他组织的其他评价信息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restart"/>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其他信息</w:t>
            </w:r>
          </w:p>
        </w:tc>
        <w:tc>
          <w:tcPr>
            <w:tcW w:w="850" w:type="dxa"/>
            <w:vMerge w:val="restart"/>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99</w:t>
            </w: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信用承诺信息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00001</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法人和其他组织的信用承诺信息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信用修复信息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00002</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法人和其他组织被各部门修复过的信用信息</w:t>
            </w:r>
          </w:p>
        </w:tc>
      </w:tr>
      <w:tr w:rsidR="00076CF1">
        <w:trPr>
          <w:cantSplit/>
          <w:trHeight w:val="270"/>
        </w:trPr>
        <w:tc>
          <w:tcPr>
            <w:tcW w:w="704" w:type="dxa"/>
            <w:vMerge/>
            <w:vAlign w:val="center"/>
          </w:tcPr>
          <w:p w:rsidR="00076CF1" w:rsidRDefault="00076CF1">
            <w:pPr>
              <w:widowControl/>
              <w:jc w:val="left"/>
              <w:rPr>
                <w:rFonts w:ascii="宋体" w:hAnsi="宋体" w:cs="宋体"/>
                <w:kern w:val="0"/>
                <w:sz w:val="18"/>
                <w:szCs w:val="18"/>
              </w:rPr>
            </w:pPr>
          </w:p>
        </w:tc>
        <w:tc>
          <w:tcPr>
            <w:tcW w:w="709" w:type="dxa"/>
            <w:vMerge/>
            <w:vAlign w:val="center"/>
          </w:tcPr>
          <w:p w:rsidR="00076CF1" w:rsidRDefault="00076CF1">
            <w:pPr>
              <w:widowControl/>
              <w:jc w:val="left"/>
              <w:rPr>
                <w:rFonts w:ascii="宋体" w:hAnsi="宋体" w:cs="宋体"/>
                <w:kern w:val="0"/>
                <w:sz w:val="18"/>
                <w:szCs w:val="18"/>
              </w:rPr>
            </w:pPr>
          </w:p>
        </w:tc>
        <w:tc>
          <w:tcPr>
            <w:tcW w:w="850" w:type="dxa"/>
            <w:vMerge/>
            <w:vAlign w:val="center"/>
          </w:tcPr>
          <w:p w:rsidR="00076CF1" w:rsidRDefault="00076CF1">
            <w:pPr>
              <w:widowControl/>
              <w:jc w:val="left"/>
              <w:rPr>
                <w:rFonts w:ascii="宋体" w:hAnsi="宋体" w:cs="宋体"/>
                <w:kern w:val="0"/>
                <w:sz w:val="18"/>
                <w:szCs w:val="18"/>
              </w:rPr>
            </w:pPr>
          </w:p>
        </w:tc>
        <w:tc>
          <w:tcPr>
            <w:tcW w:w="993"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其他信用信息</w:t>
            </w:r>
          </w:p>
        </w:tc>
        <w:tc>
          <w:tcPr>
            <w:tcW w:w="850" w:type="dxa"/>
            <w:shd w:val="clear" w:color="auto" w:fill="auto"/>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99999</w:t>
            </w:r>
          </w:p>
        </w:tc>
        <w:tc>
          <w:tcPr>
            <w:tcW w:w="5239" w:type="dxa"/>
            <w:shd w:val="clear" w:color="auto" w:fill="auto"/>
            <w:vAlign w:val="center"/>
          </w:tcPr>
          <w:p w:rsidR="00076CF1" w:rsidRDefault="00FE138F">
            <w:pPr>
              <w:widowControl/>
              <w:jc w:val="left"/>
              <w:rPr>
                <w:rFonts w:ascii="宋体" w:hAnsi="宋体" w:cs="宋体"/>
                <w:kern w:val="0"/>
                <w:sz w:val="18"/>
                <w:szCs w:val="18"/>
              </w:rPr>
            </w:pPr>
            <w:r>
              <w:rPr>
                <w:rFonts w:ascii="宋体" w:hAnsi="宋体" w:cs="宋体" w:hint="eastAsia"/>
                <w:kern w:val="0"/>
                <w:sz w:val="18"/>
                <w:szCs w:val="18"/>
              </w:rPr>
              <w:t>法人和其他组织的其他信用信息</w:t>
            </w:r>
          </w:p>
        </w:tc>
      </w:tr>
    </w:tbl>
    <w:p w:rsidR="000A79B0" w:rsidRDefault="000A79B0" w:rsidP="000A79B0">
      <w:pPr>
        <w:rPr>
          <w:lang w:val="zh-CN"/>
        </w:rPr>
      </w:pPr>
      <w:bookmarkStart w:id="88" w:name="_Toc60910354"/>
      <w:bookmarkStart w:id="89" w:name="_Toc30443"/>
      <w:bookmarkStart w:id="90" w:name="_Toc63255661"/>
      <w:bookmarkStart w:id="91" w:name="_Toc60270711"/>
      <w:bookmarkStart w:id="92" w:name="_Toc60297070"/>
    </w:p>
    <w:p w:rsidR="00076CF1" w:rsidRDefault="00FE138F">
      <w:pPr>
        <w:pStyle w:val="JS2"/>
        <w:spacing w:before="156" w:after="156"/>
        <w:rPr>
          <w:lang w:val="zh-CN"/>
        </w:rPr>
      </w:pPr>
      <w:r>
        <w:rPr>
          <w:rFonts w:hint="eastAsia"/>
          <w:lang w:val="zh-CN"/>
        </w:rPr>
        <w:t>数据元内部标识符</w:t>
      </w:r>
      <w:bookmarkEnd w:id="88"/>
      <w:bookmarkEnd w:id="89"/>
      <w:bookmarkEnd w:id="90"/>
      <w:bookmarkEnd w:id="91"/>
      <w:bookmarkEnd w:id="92"/>
    </w:p>
    <w:p w:rsidR="00076CF1" w:rsidRDefault="00FE138F">
      <w:pPr>
        <w:pStyle w:val="affffff7"/>
        <w:spacing w:line="324" w:lineRule="exact"/>
        <w:ind w:right="64" w:firstLineChars="200" w:firstLine="420"/>
        <w:rPr>
          <w:rFonts w:ascii="宋体" w:hAnsi="宋体" w:cs="宋体"/>
          <w:sz w:val="21"/>
          <w:szCs w:val="21"/>
        </w:rPr>
      </w:pPr>
      <w:r>
        <w:rPr>
          <w:rFonts w:ascii="宋体" w:hAnsi="宋体" w:cs="宋体" w:hint="eastAsia"/>
          <w:sz w:val="21"/>
          <w:szCs w:val="21"/>
        </w:rPr>
        <w:t>数据元内部标识符由14位阿拉伯数字组成，分为信息资源分类码、一级分类码、二级分类码、顺序码4个部分组成，具体如下：</w:t>
      </w:r>
    </w:p>
    <w:p w:rsidR="00076CF1" w:rsidRDefault="00FE138F">
      <w:pPr>
        <w:pStyle w:val="JS"/>
        <w:numPr>
          <w:ilvl w:val="0"/>
          <w:numId w:val="19"/>
        </w:numPr>
        <w:ind w:firstLineChars="0"/>
      </w:pPr>
      <w:r>
        <w:rPr>
          <w:rFonts w:hint="eastAsia"/>
        </w:rPr>
        <w:t>社会信用对应的信息资源分类码为0</w:t>
      </w:r>
      <w:r>
        <w:t>4</w:t>
      </w:r>
      <w:r>
        <w:rPr>
          <w:rFonts w:hint="eastAsia"/>
        </w:rPr>
        <w:t>。</w:t>
      </w:r>
    </w:p>
    <w:p w:rsidR="00076CF1" w:rsidRDefault="00FE138F">
      <w:pPr>
        <w:pStyle w:val="JS"/>
        <w:numPr>
          <w:ilvl w:val="0"/>
          <w:numId w:val="19"/>
        </w:numPr>
        <w:ind w:firstLineChars="0"/>
      </w:pPr>
      <w:r>
        <w:rPr>
          <w:rFonts w:hint="eastAsia"/>
        </w:rPr>
        <w:t>一级分类码参照4.1章节表1。</w:t>
      </w:r>
    </w:p>
    <w:p w:rsidR="00076CF1" w:rsidRDefault="00FE138F">
      <w:pPr>
        <w:pStyle w:val="JS"/>
        <w:numPr>
          <w:ilvl w:val="0"/>
          <w:numId w:val="19"/>
        </w:numPr>
        <w:ind w:firstLineChars="0"/>
      </w:pPr>
      <w:r>
        <w:rPr>
          <w:rFonts w:hint="eastAsia"/>
        </w:rPr>
        <w:t>二级分类码参照4.2章节表2。</w:t>
      </w:r>
    </w:p>
    <w:p w:rsidR="00076CF1" w:rsidRDefault="00FE138F">
      <w:pPr>
        <w:pStyle w:val="JS"/>
        <w:numPr>
          <w:ilvl w:val="0"/>
          <w:numId w:val="19"/>
        </w:numPr>
        <w:ind w:firstLineChars="0"/>
      </w:pPr>
      <w:r>
        <w:rPr>
          <w:rFonts w:hint="eastAsia"/>
        </w:rPr>
        <w:t>顺序码：用从00001开始递增的五位阿拉伯数字表示。</w:t>
      </w:r>
    </w:p>
    <w:p w:rsidR="00076CF1" w:rsidRDefault="00FE138F">
      <w:pPr>
        <w:pStyle w:val="JS"/>
      </w:pPr>
      <w:r>
        <w:rPr>
          <w:rFonts w:hint="eastAsia"/>
        </w:rPr>
        <w:t>示例</w:t>
      </w:r>
      <w:r>
        <w:t>：</w:t>
      </w:r>
      <w:r>
        <w:rPr>
          <w:rFonts w:hint="eastAsia"/>
        </w:rPr>
        <w:t>04010000100001：</w:t>
      </w:r>
      <w:r>
        <w:t xml:space="preserve"> </w:t>
      </w:r>
    </w:p>
    <w:p w:rsidR="00076CF1" w:rsidRDefault="00FE138F">
      <w:pPr>
        <w:pStyle w:val="JS"/>
        <w:ind w:firstLineChars="500" w:firstLine="1050"/>
      </w:pPr>
      <w:r>
        <w:rPr>
          <w:rFonts w:hint="eastAsia"/>
        </w:rPr>
        <w:t>04：社会信用数据元（信息资源分类）；</w:t>
      </w:r>
    </w:p>
    <w:p w:rsidR="00076CF1" w:rsidRDefault="00FE138F">
      <w:pPr>
        <w:pStyle w:val="JS"/>
        <w:ind w:firstLineChars="500" w:firstLine="1050"/>
      </w:pPr>
      <w:r>
        <w:rPr>
          <w:rFonts w:hint="eastAsia"/>
        </w:rPr>
        <w:t>01：自然人基本信息（一级分类）</w:t>
      </w:r>
    </w:p>
    <w:p w:rsidR="00076CF1" w:rsidRDefault="00FE138F">
      <w:pPr>
        <w:pStyle w:val="JS"/>
        <w:ind w:firstLineChars="500" w:firstLine="1050"/>
      </w:pPr>
      <w:r>
        <w:rPr>
          <w:rFonts w:hint="eastAsia"/>
        </w:rPr>
        <w:lastRenderedPageBreak/>
        <w:t>00001：基本登记信息（二级分类）</w:t>
      </w:r>
    </w:p>
    <w:p w:rsidR="00076CF1" w:rsidRDefault="00FE138F">
      <w:pPr>
        <w:pStyle w:val="JS"/>
        <w:ind w:firstLineChars="500" w:firstLine="1050"/>
      </w:pPr>
      <w:r>
        <w:rPr>
          <w:rFonts w:hint="eastAsia"/>
        </w:rPr>
        <w:t>00001：姓名（顺序编号）</w:t>
      </w:r>
    </w:p>
    <w:p w:rsidR="00076CF1" w:rsidRDefault="00FE138F">
      <w:pPr>
        <w:pStyle w:val="affffff7"/>
        <w:spacing w:line="324" w:lineRule="exact"/>
        <w:ind w:right="64" w:firstLineChars="200" w:firstLine="420"/>
        <w:rPr>
          <w:rFonts w:ascii="宋体" w:hAnsi="宋体" w:cs="宋体"/>
          <w:sz w:val="21"/>
          <w:szCs w:val="21"/>
        </w:rPr>
      </w:pPr>
      <w:r>
        <w:rPr>
          <w:rFonts w:ascii="宋体" w:hAnsi="宋体" w:cs="宋体" w:hint="eastAsia"/>
          <w:sz w:val="21"/>
          <w:szCs w:val="21"/>
        </w:rPr>
        <w:t>内部标识符的表示方式如图1所示，内部标识符表见附件B：</w:t>
      </w:r>
    </w:p>
    <w:p w:rsidR="00076CF1" w:rsidRDefault="00076CF1">
      <w:pPr>
        <w:pStyle w:val="affffff7"/>
        <w:spacing w:line="324" w:lineRule="exact"/>
        <w:ind w:right="64" w:firstLineChars="200" w:firstLine="420"/>
        <w:rPr>
          <w:rFonts w:ascii="宋体" w:hAnsi="宋体" w:cs="宋体"/>
          <w:sz w:val="21"/>
          <w:szCs w:val="21"/>
        </w:rPr>
      </w:pPr>
    </w:p>
    <w:p w:rsidR="00076CF1" w:rsidRDefault="00FE138F">
      <w:pPr>
        <w:jc w:val="center"/>
        <w:rPr>
          <w:rFonts w:ascii="黑体" w:eastAsia="黑体" w:hAnsi="黑体"/>
        </w:rPr>
      </w:pPr>
      <w:r>
        <w:rPr>
          <w:noProof/>
        </w:rPr>
        <w:drawing>
          <wp:inline distT="0" distB="0" distL="0" distR="0" wp14:anchorId="24728955" wp14:editId="590B5593">
            <wp:extent cx="5105400" cy="2219325"/>
            <wp:effectExtent l="0" t="0" r="0" b="9525"/>
            <wp:docPr id="6" name="图片 6" descr="1593916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593916295(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105400" cy="2219325"/>
                    </a:xfrm>
                    <a:prstGeom prst="rect">
                      <a:avLst/>
                    </a:prstGeom>
                    <a:noFill/>
                    <a:ln>
                      <a:noFill/>
                    </a:ln>
                  </pic:spPr>
                </pic:pic>
              </a:graphicData>
            </a:graphic>
          </wp:inline>
        </w:drawing>
      </w:r>
    </w:p>
    <w:p w:rsidR="000A79B0" w:rsidRDefault="00FE138F" w:rsidP="00C128AE">
      <w:pPr>
        <w:spacing w:after="240"/>
        <w:jc w:val="center"/>
        <w:rPr>
          <w:rFonts w:ascii="黑体" w:eastAsia="黑体" w:hAnsi="黑体"/>
        </w:rPr>
      </w:pPr>
      <w:r>
        <w:rPr>
          <w:rFonts w:ascii="黑体" w:eastAsia="黑体" w:hAnsi="黑体" w:hint="eastAsia"/>
        </w:rPr>
        <w:t>图1 内部标识符表示方式</w:t>
      </w:r>
    </w:p>
    <w:p w:rsidR="00076CF1" w:rsidRDefault="00FE138F">
      <w:pPr>
        <w:pStyle w:val="JS1"/>
        <w:spacing w:before="312" w:after="312"/>
      </w:pPr>
      <w:bookmarkStart w:id="93" w:name="_Toc1030"/>
      <w:bookmarkStart w:id="94" w:name="_Toc60910355"/>
      <w:bookmarkStart w:id="95" w:name="_Toc60270712"/>
      <w:bookmarkStart w:id="96" w:name="_Toc63255662"/>
      <w:bookmarkStart w:id="97" w:name="_Toc44314793"/>
      <w:bookmarkStart w:id="98" w:name="_Toc60297071"/>
      <w:r>
        <w:rPr>
          <w:rFonts w:hint="eastAsia"/>
        </w:rPr>
        <w:t>数据元目录</w:t>
      </w:r>
      <w:bookmarkEnd w:id="93"/>
      <w:bookmarkEnd w:id="94"/>
      <w:bookmarkEnd w:id="95"/>
      <w:bookmarkEnd w:id="96"/>
      <w:bookmarkEnd w:id="97"/>
      <w:bookmarkEnd w:id="98"/>
    </w:p>
    <w:p w:rsidR="00076CF1" w:rsidRDefault="00FE138F">
      <w:pPr>
        <w:pStyle w:val="JS2"/>
        <w:spacing w:before="156" w:after="156"/>
        <w:rPr>
          <w:lang w:val="zh-CN"/>
        </w:rPr>
      </w:pPr>
      <w:bookmarkStart w:id="99" w:name="_Toc63255663"/>
      <w:bookmarkStart w:id="100" w:name="_Toc16050"/>
      <w:r>
        <w:rPr>
          <w:rFonts w:hint="eastAsia"/>
          <w:lang w:val="zh-CN"/>
        </w:rPr>
        <w:t>自然人</w:t>
      </w:r>
      <w:bookmarkEnd w:id="99"/>
      <w:bookmarkEnd w:id="100"/>
    </w:p>
    <w:p w:rsidR="00076CF1" w:rsidRDefault="00FE138F">
      <w:pPr>
        <w:pStyle w:val="JS3"/>
        <w:spacing w:before="156" w:after="156"/>
        <w:rPr>
          <w:lang w:val="zh-CN"/>
        </w:rPr>
      </w:pPr>
      <w:bookmarkStart w:id="101" w:name="_Toc60910356"/>
      <w:bookmarkStart w:id="102" w:name="_Toc60270713"/>
      <w:bookmarkStart w:id="103" w:name="_Toc60297072"/>
      <w:bookmarkStart w:id="104" w:name="_Toc63255664"/>
      <w:bookmarkStart w:id="105" w:name="_Toc31402"/>
      <w:r>
        <w:rPr>
          <w:rFonts w:hint="eastAsia"/>
          <w:lang w:val="zh-CN"/>
        </w:rPr>
        <w:t>自然人公共信用信息</w:t>
      </w:r>
      <w:bookmarkEnd w:id="101"/>
      <w:bookmarkEnd w:id="102"/>
      <w:bookmarkEnd w:id="103"/>
      <w:bookmarkEnd w:id="104"/>
      <w:bookmarkEnd w:id="105"/>
    </w:p>
    <w:p w:rsidR="00076CF1" w:rsidRDefault="00FE138F">
      <w:pPr>
        <w:pStyle w:val="JS4"/>
        <w:spacing w:before="156" w:after="156"/>
      </w:pPr>
      <w:bookmarkStart w:id="106" w:name="_Toc60270714"/>
      <w:bookmarkStart w:id="107" w:name="_Toc60910357"/>
      <w:bookmarkStart w:id="108" w:name="_Toc3324"/>
      <w:r>
        <w:rPr>
          <w:rFonts w:hint="eastAsia"/>
        </w:rPr>
        <w:t>行政许可信息</w:t>
      </w:r>
      <w:bookmarkEnd w:id="106"/>
      <w:bookmarkEnd w:id="107"/>
      <w:bookmarkEnd w:id="108"/>
    </w:p>
    <w:tbl>
      <w:tblPr>
        <w:tblW w:w="5000" w:type="pct"/>
        <w:tblLook w:val="04A0" w:firstRow="1" w:lastRow="0" w:firstColumn="1" w:lastColumn="0" w:noHBand="0" w:noVBand="1"/>
      </w:tblPr>
      <w:tblGrid>
        <w:gridCol w:w="9571"/>
      </w:tblGrid>
      <w:tr w:rsidR="00076CF1">
        <w:trPr>
          <w:trHeight w:val="20"/>
        </w:trPr>
        <w:tc>
          <w:tcPr>
            <w:tcW w:w="5000" w:type="pct"/>
            <w:tcBorders>
              <w:tl2br w:val="nil"/>
              <w:tr2bl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内部标识符：04010000100001</w:t>
            </w:r>
            <w:r>
              <w:rPr>
                <w:rFonts w:ascii="宋体" w:eastAsia="宋体" w:hAnsi="宋体" w:cs="宋体" w:hint="eastAsia"/>
                <w:color w:val="000000"/>
                <w:kern w:val="0"/>
              </w:rPr>
              <w:br/>
              <w:t>中文名称：数据来源单位</w:t>
            </w:r>
            <w:r>
              <w:rPr>
                <w:rFonts w:ascii="宋体" w:eastAsia="宋体" w:hAnsi="宋体" w:cs="宋体" w:hint="eastAsia"/>
                <w:color w:val="000000"/>
                <w:kern w:val="0"/>
              </w:rPr>
              <w:br/>
              <w:t>中文全拼：shu-ju-lai-yuan-dan-wei</w:t>
            </w:r>
            <w:r>
              <w:rPr>
                <w:rFonts w:ascii="宋体" w:eastAsia="宋体" w:hAnsi="宋体" w:cs="宋体" w:hint="eastAsia"/>
                <w:color w:val="000000"/>
                <w:kern w:val="0"/>
              </w:rPr>
              <w:br/>
              <w:t>中文首拼：SJLYDW</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定义：行政处罚变更信息、行政许可变更信息、行政处罚变更信息（其他部门）、</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行政许可变更信息（其他部门）数据来源单位名称</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数据格式：c..600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w:t>
            </w:r>
            <w:r>
              <w:rPr>
                <w:rFonts w:ascii="宋体" w:eastAsia="宋体" w:hAnsi="宋体" w:cs="宋体"/>
                <w:color w:val="000000"/>
                <w:kern w:val="0"/>
              </w:rPr>
              <w:t>a</w:t>
            </w:r>
            <w:r>
              <w:rPr>
                <w:rFonts w:ascii="宋体" w:eastAsia="宋体" w:hAnsi="宋体" w:cs="宋体" w:hint="eastAsia"/>
                <w:color w:val="000000"/>
                <w:kern w:val="0"/>
              </w:rPr>
              <w:t>）.根据《企业名称登记管理规定》，完整的企业名称包括：【企业所在地省（自治区、</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直辖市）/市（州）/县（市辖区）行政区划名称】（特殊规定的可没有）+字号（或者商</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号）+行业或者经营特点+组织形式；</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color w:val="000000"/>
                <w:kern w:val="0"/>
              </w:rPr>
              <w:t>b</w:t>
            </w:r>
            <w:r>
              <w:rPr>
                <w:rFonts w:ascii="宋体" w:eastAsia="宋体" w:hAnsi="宋体" w:cs="宋体" w:hint="eastAsia"/>
                <w:color w:val="000000"/>
                <w:kern w:val="0"/>
              </w:rPr>
              <w:t>）.完整的机构名称包括行政区划、所属关系、工作性质、规格级别以及管理范围等。一</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般由区域名、矢名和格级名三部分组成。</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t xml:space="preserve">    备注：无</w:t>
            </w:r>
            <w:r>
              <w:rPr>
                <w:rFonts w:ascii="宋体" w:eastAsia="宋体" w:hAnsi="宋体" w:cs="宋体" w:hint="eastAsia"/>
                <w:color w:val="000000"/>
                <w:kern w:val="0"/>
              </w:rPr>
              <w:br/>
              <w:t>---------------------------------------------------------------------------------------</w:t>
            </w:r>
          </w:p>
        </w:tc>
      </w:tr>
      <w:tr w:rsidR="00076CF1">
        <w:trPr>
          <w:trHeight w:val="20"/>
        </w:trPr>
        <w:tc>
          <w:tcPr>
            <w:tcW w:w="5000" w:type="pct"/>
            <w:tcBorders>
              <w:tl2br w:val="nil"/>
              <w:tr2bl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内部标识符：04010000200002</w:t>
            </w:r>
            <w:r>
              <w:rPr>
                <w:rFonts w:ascii="宋体" w:eastAsia="宋体" w:hAnsi="宋体" w:cs="宋体" w:hint="eastAsia"/>
                <w:color w:val="000000"/>
                <w:kern w:val="0"/>
              </w:rPr>
              <w:br/>
            </w:r>
            <w:r>
              <w:rPr>
                <w:rFonts w:ascii="宋体" w:eastAsia="宋体" w:hAnsi="宋体" w:cs="宋体" w:hint="eastAsia"/>
                <w:color w:val="000000"/>
                <w:kern w:val="0"/>
              </w:rPr>
              <w:lastRenderedPageBreak/>
              <w:t>中文名称：数据来源单位统一社会信用代码</w:t>
            </w:r>
            <w:r>
              <w:rPr>
                <w:rFonts w:ascii="宋体" w:eastAsia="宋体" w:hAnsi="宋体" w:cs="宋体" w:hint="eastAsia"/>
                <w:color w:val="000000"/>
                <w:kern w:val="0"/>
              </w:rPr>
              <w:br/>
              <w:t>中文全拼：shu-ju-lai-yuan-dan-wei-tong-yi-she-hui-xin-yong-dai-ma</w:t>
            </w:r>
            <w:r>
              <w:rPr>
                <w:rFonts w:ascii="宋体" w:eastAsia="宋体" w:hAnsi="宋体" w:cs="宋体" w:hint="eastAsia"/>
                <w:color w:val="000000"/>
                <w:kern w:val="0"/>
              </w:rPr>
              <w:br/>
              <w:t>中文首拼：SJLYDWTYSHXYDM</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定义：数据来源单位或确认机关统一社会信用代码</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关系：由公共数据元“统一社会信用代码”派生</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数据格式：c..400</w:t>
            </w:r>
            <w:r>
              <w:rPr>
                <w:rFonts w:ascii="宋体" w:eastAsia="宋体" w:hAnsi="宋体" w:cs="宋体" w:hint="eastAsia"/>
                <w:color w:val="000000"/>
                <w:kern w:val="0"/>
              </w:rPr>
              <w:br/>
              <w:t xml:space="preserve">    值域：GB 32100 法人和其他组织统一社会信用代码编码</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来源部门：发改部门、民政部门、市场监管部门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 w:rsidR="00076CF1" w:rsidRDefault="00FE138F">
      <w:pPr>
        <w:pStyle w:val="JS4"/>
        <w:spacing w:before="156" w:after="156"/>
      </w:pPr>
      <w:bookmarkStart w:id="109" w:name="_Toc47908930"/>
      <w:bookmarkStart w:id="110" w:name="_Toc60910358"/>
      <w:bookmarkStart w:id="111" w:name="_Toc60270715"/>
      <w:bookmarkStart w:id="112" w:name="_Toc9416"/>
      <w:r>
        <w:rPr>
          <w:rFonts w:hint="eastAsia"/>
        </w:rPr>
        <w:t>行政处罚信息</w:t>
      </w:r>
      <w:bookmarkEnd w:id="109"/>
      <w:bookmarkEnd w:id="110"/>
      <w:bookmarkEnd w:id="111"/>
      <w:bookmarkEnd w:id="112"/>
    </w:p>
    <w:p w:rsidR="00076CF1" w:rsidRDefault="00FE138F">
      <w:pPr>
        <w:widowControl/>
        <w:ind w:left="210" w:hangingChars="100" w:hanging="210"/>
        <w:rPr>
          <w:rFonts w:ascii="宋体" w:eastAsia="宋体" w:hAnsi="宋体" w:cs="宋体"/>
          <w:color w:val="000000"/>
          <w:kern w:val="0"/>
        </w:rPr>
      </w:pPr>
      <w:r>
        <w:rPr>
          <w:rFonts w:ascii="宋体" w:eastAsia="宋体" w:hAnsi="宋体" w:cs="宋体" w:hint="eastAsia"/>
          <w:color w:val="000000"/>
          <w:kern w:val="0"/>
        </w:rPr>
        <w:t>内部标识符：04010000200001</w:t>
      </w:r>
      <w:r>
        <w:rPr>
          <w:rFonts w:ascii="宋体" w:eastAsia="宋体" w:hAnsi="宋体" w:cs="宋体" w:hint="eastAsia"/>
          <w:color w:val="000000"/>
          <w:kern w:val="0"/>
        </w:rPr>
        <w:br/>
        <w:t>中文名称：认定时间</w:t>
      </w:r>
      <w:r>
        <w:rPr>
          <w:rFonts w:ascii="宋体" w:eastAsia="宋体" w:hAnsi="宋体" w:cs="宋体" w:hint="eastAsia"/>
          <w:color w:val="000000"/>
          <w:kern w:val="0"/>
        </w:rPr>
        <w:br/>
        <w:t>中文全拼：ren-ding-shi-jian</w:t>
      </w:r>
      <w:r>
        <w:rPr>
          <w:rFonts w:ascii="宋体" w:eastAsia="宋体" w:hAnsi="宋体" w:cs="宋体" w:hint="eastAsia"/>
          <w:color w:val="000000"/>
          <w:kern w:val="0"/>
        </w:rPr>
        <w:br/>
        <w:t>中文首拼：RDSJ</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定义：涉信行政相对人的涉信行为认定时间</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来源部门：公安部门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p w:rsidR="00076CF1" w:rsidRDefault="00076CF1">
      <w:pPr>
        <w:pStyle w:val="afffb"/>
        <w:ind w:firstLineChars="0" w:firstLine="0"/>
      </w:pPr>
    </w:p>
    <w:p w:rsidR="00076CF1" w:rsidRDefault="00FE138F">
      <w:pPr>
        <w:pStyle w:val="JS4"/>
        <w:spacing w:before="156" w:after="156"/>
      </w:pPr>
      <w:bookmarkStart w:id="113" w:name="_Toc19660"/>
      <w:bookmarkStart w:id="114" w:name="_Toc60270716"/>
      <w:bookmarkStart w:id="115" w:name="_Toc60910359"/>
      <w:r>
        <w:rPr>
          <w:rFonts w:hint="eastAsia"/>
        </w:rPr>
        <w:t>行政强制信息</w:t>
      </w:r>
      <w:bookmarkEnd w:id="113"/>
      <w:bookmarkEnd w:id="114"/>
      <w:bookmarkEnd w:id="115"/>
    </w:p>
    <w:p w:rsidR="00076CF1" w:rsidRDefault="00FE138F">
      <w:pPr>
        <w:widowControl/>
        <w:ind w:left="210" w:hangingChars="100" w:hanging="210"/>
        <w:rPr>
          <w:rFonts w:ascii="宋体" w:eastAsia="宋体" w:hAnsi="宋体" w:cs="宋体"/>
          <w:color w:val="000000"/>
          <w:kern w:val="0"/>
        </w:rPr>
      </w:pPr>
      <w:r>
        <w:rPr>
          <w:rFonts w:ascii="宋体" w:eastAsia="宋体" w:hAnsi="宋体" w:cs="宋体" w:hint="eastAsia"/>
          <w:color w:val="000000"/>
          <w:kern w:val="0"/>
        </w:rPr>
        <w:t>内部标识符：04010000300001</w:t>
      </w:r>
      <w:r>
        <w:rPr>
          <w:rFonts w:ascii="宋体" w:eastAsia="宋体" w:hAnsi="宋体" w:cs="宋体" w:hint="eastAsia"/>
          <w:color w:val="000000"/>
          <w:kern w:val="0"/>
        </w:rPr>
        <w:br/>
        <w:t>中文名称：行政相对自然人</w:t>
      </w:r>
      <w:r>
        <w:rPr>
          <w:rFonts w:ascii="宋体" w:eastAsia="宋体" w:hAnsi="宋体" w:cs="宋体" w:hint="eastAsia"/>
          <w:color w:val="000000"/>
          <w:kern w:val="0"/>
        </w:rPr>
        <w:br/>
        <w:t>中文全拼：xing-zheng-xiang-dui-zi-ran-ren</w:t>
      </w:r>
      <w:r>
        <w:rPr>
          <w:rFonts w:ascii="宋体" w:eastAsia="宋体" w:hAnsi="宋体" w:cs="宋体" w:hint="eastAsia"/>
          <w:color w:val="000000"/>
          <w:kern w:val="0"/>
        </w:rPr>
        <w:br/>
        <w:t>中文首拼：XZXDZRR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定义：行政管理法律关系中与行政主体相对应的另一方当事人，即行政主体的行政行为影响其权</w:t>
      </w:r>
    </w:p>
    <w:p w:rsidR="00076CF1" w:rsidRDefault="00FE138F">
      <w:pPr>
        <w:widowControl/>
        <w:ind w:leftChars="100" w:left="210" w:firstLineChars="500" w:firstLine="1050"/>
        <w:rPr>
          <w:rFonts w:ascii="宋体" w:eastAsia="宋体" w:hAnsi="宋体" w:cs="宋体"/>
          <w:color w:val="000000"/>
          <w:kern w:val="0"/>
        </w:rPr>
      </w:pPr>
      <w:r>
        <w:rPr>
          <w:rFonts w:ascii="宋体" w:eastAsia="宋体" w:hAnsi="宋体" w:cs="宋体" w:hint="eastAsia"/>
          <w:color w:val="000000"/>
          <w:kern w:val="0"/>
        </w:rPr>
        <w:t>益的自然人</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值域：无</w:t>
      </w:r>
      <w:r>
        <w:rPr>
          <w:rFonts w:ascii="宋体" w:eastAsia="宋体" w:hAnsi="宋体" w:cs="宋体" w:hint="eastAsia"/>
          <w:color w:val="000000"/>
          <w:kern w:val="0"/>
        </w:rPr>
        <w:br/>
        <w:t>同义名称：无</w:t>
      </w:r>
      <w:r>
        <w:rPr>
          <w:rFonts w:ascii="宋体" w:eastAsia="宋体" w:hAnsi="宋体" w:cs="宋体" w:hint="eastAsia"/>
          <w:color w:val="000000"/>
          <w:kern w:val="0"/>
        </w:rPr>
        <w:br/>
      </w:r>
      <w:r>
        <w:rPr>
          <w:rFonts w:ascii="宋体" w:eastAsia="宋体" w:hAnsi="宋体" w:cs="宋体" w:hint="eastAsia"/>
          <w:color w:val="000000"/>
          <w:kern w:val="0"/>
        </w:rPr>
        <w:lastRenderedPageBreak/>
        <w:t>计量单位：无</w:t>
      </w:r>
      <w:r>
        <w:rPr>
          <w:rFonts w:ascii="宋体" w:eastAsia="宋体" w:hAnsi="宋体" w:cs="宋体" w:hint="eastAsia"/>
          <w:color w:val="000000"/>
          <w:kern w:val="0"/>
        </w:rPr>
        <w:br/>
        <w:t>来源部门：司法部门、文旅部门、民政部门、民宗部门、市场监管部门、农业部门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p w:rsidR="00076CF1" w:rsidRDefault="00076CF1"/>
    <w:p w:rsidR="00076CF1" w:rsidRDefault="00FE138F">
      <w:pPr>
        <w:pStyle w:val="JS4"/>
        <w:spacing w:before="156" w:after="156"/>
        <w:rPr>
          <w:lang w:val="zh-CN"/>
        </w:rPr>
      </w:pPr>
      <w:bookmarkStart w:id="116" w:name="_Toc13179"/>
      <w:bookmarkStart w:id="117" w:name="_Toc60910360"/>
      <w:bookmarkStart w:id="118" w:name="_Toc60270717"/>
      <w:r>
        <w:rPr>
          <w:rFonts w:hint="eastAsia"/>
          <w:lang w:val="zh-CN"/>
        </w:rPr>
        <w:t>行政征收信息</w:t>
      </w:r>
      <w:bookmarkEnd w:id="116"/>
      <w:bookmarkEnd w:id="117"/>
      <w:bookmarkEnd w:id="118"/>
    </w:p>
    <w:tbl>
      <w:tblPr>
        <w:tblW w:w="5000" w:type="pct"/>
        <w:tblLook w:val="04A0" w:firstRow="1" w:lastRow="0" w:firstColumn="1" w:lastColumn="0" w:noHBand="0" w:noVBand="1"/>
      </w:tblPr>
      <w:tblGrid>
        <w:gridCol w:w="9571"/>
      </w:tblGrid>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内部标识符：04010000400001</w:t>
            </w:r>
            <w:r>
              <w:rPr>
                <w:rFonts w:ascii="宋体" w:eastAsia="宋体" w:hAnsi="宋体" w:cs="宋体" w:hint="eastAsia"/>
                <w:color w:val="000000"/>
                <w:kern w:val="0"/>
              </w:rPr>
              <w:br/>
              <w:t>中文名称：欠税统计截止日期</w:t>
            </w:r>
            <w:r>
              <w:rPr>
                <w:rFonts w:ascii="宋体" w:eastAsia="宋体" w:hAnsi="宋体" w:cs="宋体" w:hint="eastAsia"/>
                <w:color w:val="000000"/>
                <w:kern w:val="0"/>
              </w:rPr>
              <w:br/>
              <w:t>中文全拼：qian-shui-tong-ji-jie-zhi-ri-qi</w:t>
            </w:r>
            <w:r>
              <w:rPr>
                <w:rFonts w:ascii="宋体" w:eastAsia="宋体" w:hAnsi="宋体" w:cs="宋体" w:hint="eastAsia"/>
                <w:color w:val="000000"/>
                <w:kern w:val="0"/>
              </w:rPr>
              <w:br/>
              <w:t>中文首拼：QSTJJZRQ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定义：企业或自然人欠税发生期限</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来源部门：税务部门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内部标识符：04010000400002</w:t>
            </w:r>
            <w:r>
              <w:rPr>
                <w:rFonts w:ascii="宋体" w:eastAsia="宋体" w:hAnsi="宋体" w:cs="宋体" w:hint="eastAsia"/>
                <w:color w:val="000000"/>
                <w:kern w:val="0"/>
              </w:rPr>
              <w:br/>
              <w:t>中文名称：欠税余额</w:t>
            </w:r>
            <w:r>
              <w:rPr>
                <w:rFonts w:ascii="宋体" w:eastAsia="宋体" w:hAnsi="宋体" w:cs="宋体" w:hint="eastAsia"/>
                <w:color w:val="000000"/>
                <w:kern w:val="0"/>
              </w:rPr>
              <w:br/>
              <w:t>中文全拼：qian-shui-yu-e</w:t>
            </w:r>
            <w:r>
              <w:rPr>
                <w:rFonts w:ascii="宋体" w:eastAsia="宋体" w:hAnsi="宋体" w:cs="宋体" w:hint="eastAsia"/>
                <w:color w:val="000000"/>
                <w:kern w:val="0"/>
              </w:rPr>
              <w:br/>
              <w:t>中文首拼：QSYE</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定义：欠缴税款金额</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关系：由公共数据元“金额”派生</w:t>
            </w:r>
            <w:r>
              <w:rPr>
                <w:rFonts w:ascii="宋体" w:eastAsia="宋体" w:hAnsi="宋体" w:cs="宋体" w:hint="eastAsia"/>
                <w:color w:val="000000"/>
                <w:kern w:val="0"/>
              </w:rPr>
              <w:br/>
              <w:t>数据类型：数值型</w:t>
            </w:r>
            <w:r>
              <w:rPr>
                <w:rFonts w:ascii="宋体" w:eastAsia="宋体" w:hAnsi="宋体" w:cs="宋体" w:hint="eastAsia"/>
                <w:color w:val="000000"/>
                <w:kern w:val="0"/>
              </w:rPr>
              <w:br/>
              <w:t>数据格式：n..18,2</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值域：金额</w:t>
            </w:r>
            <w:r>
              <w:rPr>
                <w:rFonts w:ascii="宋体" w:eastAsia="宋体" w:hAnsi="宋体" w:cs="宋体" w:hint="eastAsia"/>
                <w:color w:val="000000"/>
                <w:kern w:val="0"/>
              </w:rPr>
              <w:br/>
              <w:t>同义名称：欠税金额</w:t>
            </w:r>
            <w:r>
              <w:rPr>
                <w:rFonts w:ascii="宋体" w:eastAsia="宋体" w:hAnsi="宋体" w:cs="宋体" w:hint="eastAsia"/>
                <w:color w:val="000000"/>
                <w:kern w:val="0"/>
              </w:rPr>
              <w:br/>
              <w:t>计量单位：元</w:t>
            </w:r>
            <w:r>
              <w:rPr>
                <w:rFonts w:ascii="宋体" w:eastAsia="宋体" w:hAnsi="宋体" w:cs="宋体" w:hint="eastAsia"/>
                <w:color w:val="000000"/>
                <w:kern w:val="0"/>
              </w:rPr>
              <w:br/>
              <w:t>来源部门：税务部门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内部标识符：04010000400003</w:t>
            </w:r>
            <w:r>
              <w:rPr>
                <w:rFonts w:ascii="宋体" w:eastAsia="宋体" w:hAnsi="宋体" w:cs="宋体" w:hint="eastAsia"/>
                <w:color w:val="000000"/>
                <w:kern w:val="0"/>
              </w:rPr>
              <w:br/>
              <w:t>中文名称：统计日期</w:t>
            </w:r>
            <w:r>
              <w:rPr>
                <w:rFonts w:ascii="宋体" w:eastAsia="宋体" w:hAnsi="宋体" w:cs="宋体" w:hint="eastAsia"/>
                <w:color w:val="000000"/>
                <w:kern w:val="0"/>
              </w:rPr>
              <w:br/>
              <w:t>中文全拼：tong-ji-ri-qi</w:t>
            </w:r>
            <w:r>
              <w:rPr>
                <w:rFonts w:ascii="宋体" w:eastAsia="宋体" w:hAnsi="宋体" w:cs="宋体" w:hint="eastAsia"/>
                <w:color w:val="000000"/>
                <w:kern w:val="0"/>
              </w:rPr>
              <w:br/>
              <w:t>中文首拼：TJRQ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定义：欠税统计时间</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t xml:space="preserve">    值域：采用GB/T 7408，YYYY-MM-DD格式</w:t>
            </w:r>
            <w:r>
              <w:rPr>
                <w:rFonts w:ascii="宋体" w:eastAsia="宋体" w:hAnsi="宋体" w:cs="宋体" w:hint="eastAsia"/>
                <w:color w:val="000000"/>
                <w:kern w:val="0"/>
              </w:rPr>
              <w:br/>
            </w:r>
            <w:r>
              <w:rPr>
                <w:rFonts w:ascii="宋体" w:eastAsia="宋体" w:hAnsi="宋体" w:cs="宋体" w:hint="eastAsia"/>
                <w:color w:val="000000"/>
                <w:kern w:val="0"/>
              </w:rPr>
              <w:lastRenderedPageBreak/>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来源部门：税务部门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 w:rsidR="00076CF1" w:rsidRDefault="00FE138F">
      <w:pPr>
        <w:pStyle w:val="JS4"/>
        <w:spacing w:before="156" w:after="156"/>
      </w:pPr>
      <w:bookmarkStart w:id="119" w:name="_Toc7273"/>
      <w:bookmarkStart w:id="120" w:name="_Toc60270718"/>
      <w:bookmarkStart w:id="121" w:name="_Toc60910361"/>
      <w:r>
        <w:rPr>
          <w:rFonts w:hint="eastAsia"/>
        </w:rPr>
        <w:t>行政</w:t>
      </w:r>
      <w:r>
        <w:t>给付信息</w:t>
      </w:r>
      <w:bookmarkEnd w:id="119"/>
    </w:p>
    <w:p w:rsidR="00076CF1" w:rsidRDefault="00FE138F">
      <w:pPr>
        <w:rPr>
          <w:rFonts w:asciiTheme="minorEastAsia" w:hAnsiTheme="minorEastAsia"/>
        </w:rPr>
      </w:pPr>
      <w:r>
        <w:rPr>
          <w:rFonts w:hint="eastAsia"/>
        </w:rPr>
        <w:t>内部标识符：</w:t>
      </w:r>
      <w:r>
        <w:rPr>
          <w:rFonts w:asciiTheme="minorEastAsia" w:hAnsiTheme="minorEastAsia" w:hint="eastAsia"/>
        </w:rPr>
        <w:t>04</w:t>
      </w:r>
      <w:r>
        <w:rPr>
          <w:rFonts w:asciiTheme="minorEastAsia" w:hAnsiTheme="minorEastAsia"/>
        </w:rPr>
        <w:t>0</w:t>
      </w:r>
      <w:r>
        <w:rPr>
          <w:rFonts w:asciiTheme="minorEastAsia" w:hAnsiTheme="minorEastAsia" w:hint="eastAsia"/>
        </w:rPr>
        <w:t>10000</w:t>
      </w:r>
      <w:r>
        <w:rPr>
          <w:rFonts w:asciiTheme="minorEastAsia" w:hAnsiTheme="minorEastAsia"/>
        </w:rPr>
        <w:t>5</w:t>
      </w:r>
      <w:r>
        <w:rPr>
          <w:rFonts w:asciiTheme="minorEastAsia" w:hAnsiTheme="minorEastAsia" w:hint="eastAsia"/>
        </w:rPr>
        <w:t>00001</w:t>
      </w:r>
    </w:p>
    <w:p w:rsidR="00076CF1" w:rsidRDefault="00FE138F">
      <w:pPr>
        <w:rPr>
          <w:rFonts w:asciiTheme="minorEastAsia" w:hAnsiTheme="minorEastAsia"/>
        </w:rPr>
      </w:pPr>
      <w:r>
        <w:rPr>
          <w:rFonts w:asciiTheme="minorEastAsia" w:hAnsiTheme="minorEastAsia" w:hint="eastAsia"/>
        </w:rPr>
        <w:t xml:space="preserve">  中文名称：行政给付类型</w:t>
      </w:r>
    </w:p>
    <w:p w:rsidR="00076CF1" w:rsidRDefault="00FE138F">
      <w:pPr>
        <w:rPr>
          <w:rFonts w:asciiTheme="minorEastAsia" w:hAnsiTheme="minorEastAsia"/>
        </w:rPr>
      </w:pPr>
      <w:r>
        <w:rPr>
          <w:rFonts w:asciiTheme="minorEastAsia" w:hAnsiTheme="minorEastAsia" w:hint="eastAsia"/>
        </w:rPr>
        <w:t xml:space="preserve">  中文全拼：xing-zheng-ji-fu-lei-xing</w:t>
      </w:r>
    </w:p>
    <w:p w:rsidR="00076CF1" w:rsidRDefault="00FE138F">
      <w:pPr>
        <w:rPr>
          <w:rFonts w:asciiTheme="minorEastAsia" w:hAnsiTheme="minorEastAsia"/>
        </w:rPr>
      </w:pPr>
      <w:r>
        <w:rPr>
          <w:rFonts w:asciiTheme="minorEastAsia" w:hAnsiTheme="minorEastAsia" w:hint="eastAsia"/>
        </w:rPr>
        <w:t xml:space="preserve">  中文首拼：XZJFLX</w:t>
      </w:r>
    </w:p>
    <w:p w:rsidR="00076CF1" w:rsidRDefault="00FE138F">
      <w:pPr>
        <w:rPr>
          <w:rFonts w:asciiTheme="minorEastAsia" w:hAnsiTheme="minorEastAsia"/>
        </w:rPr>
      </w:pPr>
      <w:r>
        <w:rPr>
          <w:rFonts w:asciiTheme="minorEastAsia" w:hAnsiTheme="minorEastAsia" w:hint="eastAsia"/>
        </w:rPr>
        <w:t xml:space="preserve">      定义：行政给付的种类名称</w:t>
      </w:r>
    </w:p>
    <w:p w:rsidR="00076CF1" w:rsidRDefault="00FE138F">
      <w:pPr>
        <w:rPr>
          <w:rFonts w:asciiTheme="minorEastAsia" w:hAnsiTheme="minorEastAsia"/>
        </w:rPr>
      </w:pPr>
      <w:r>
        <w:rPr>
          <w:rFonts w:asciiTheme="minorEastAsia" w:hAnsiTheme="minorEastAsia" w:hint="eastAsia"/>
        </w:rPr>
        <w:t xml:space="preserve">      关系：无</w:t>
      </w:r>
    </w:p>
    <w:p w:rsidR="00076CF1" w:rsidRDefault="00FE138F">
      <w:pPr>
        <w:rPr>
          <w:rFonts w:asciiTheme="minorEastAsia" w:hAnsiTheme="minorEastAsia"/>
        </w:rPr>
      </w:pPr>
      <w:r>
        <w:rPr>
          <w:rFonts w:asciiTheme="minorEastAsia" w:hAnsiTheme="minorEastAsia" w:hint="eastAsia"/>
        </w:rPr>
        <w:t xml:space="preserve">  数据类型：字符型</w:t>
      </w:r>
    </w:p>
    <w:p w:rsidR="00076CF1" w:rsidRDefault="00FE138F">
      <w:pPr>
        <w:rPr>
          <w:rFonts w:asciiTheme="minorEastAsia" w:hAnsiTheme="minorEastAsia"/>
        </w:rPr>
      </w:pPr>
      <w:r>
        <w:rPr>
          <w:rFonts w:asciiTheme="minorEastAsia" w:hAnsiTheme="minorEastAsia" w:hint="eastAsia"/>
        </w:rPr>
        <w:t xml:space="preserve">  数据格式：c..10</w:t>
      </w:r>
    </w:p>
    <w:p w:rsidR="00076CF1" w:rsidRDefault="00FE138F">
      <w:pPr>
        <w:rPr>
          <w:rFonts w:asciiTheme="minorEastAsia" w:hAnsiTheme="minorEastAsia"/>
        </w:rPr>
      </w:pPr>
      <w:r>
        <w:rPr>
          <w:rFonts w:asciiTheme="minorEastAsia" w:hAnsiTheme="minorEastAsia" w:hint="eastAsia"/>
        </w:rPr>
        <w:t xml:space="preserve">      值域：见附录A.</w:t>
      </w:r>
      <w:r w:rsidR="00FE2767">
        <w:rPr>
          <w:rFonts w:asciiTheme="minorEastAsia" w:hAnsiTheme="minorEastAsia"/>
        </w:rPr>
        <w:t>6</w:t>
      </w:r>
    </w:p>
    <w:p w:rsidR="00076CF1" w:rsidRDefault="00FE138F">
      <w:pPr>
        <w:rPr>
          <w:rFonts w:asciiTheme="minorEastAsia" w:hAnsiTheme="minorEastAsia"/>
        </w:rPr>
      </w:pPr>
      <w:r>
        <w:rPr>
          <w:rFonts w:asciiTheme="minorEastAsia" w:hAnsiTheme="minorEastAsia" w:hint="eastAsia"/>
        </w:rPr>
        <w:t xml:space="preserve">  同义名称：无</w:t>
      </w:r>
    </w:p>
    <w:p w:rsidR="00076CF1" w:rsidRDefault="00FE138F">
      <w:pPr>
        <w:rPr>
          <w:rFonts w:asciiTheme="minorEastAsia" w:hAnsiTheme="minorEastAsia"/>
        </w:rPr>
      </w:pPr>
      <w:r>
        <w:rPr>
          <w:rFonts w:asciiTheme="minorEastAsia" w:hAnsiTheme="minorEastAsia" w:hint="eastAsia"/>
        </w:rPr>
        <w:t xml:space="preserve">  计量单位：无</w:t>
      </w:r>
    </w:p>
    <w:p w:rsidR="00076CF1" w:rsidRDefault="00FE138F">
      <w:pPr>
        <w:rPr>
          <w:rFonts w:asciiTheme="minorEastAsia" w:hAnsiTheme="minorEastAsia"/>
        </w:rPr>
      </w:pPr>
      <w:r>
        <w:rPr>
          <w:rFonts w:asciiTheme="minorEastAsia" w:hAnsiTheme="minorEastAsia" w:hint="eastAsia"/>
        </w:rPr>
        <w:t xml:space="preserve">  来源部门：具有行政给付权力的部门</w:t>
      </w:r>
    </w:p>
    <w:p w:rsidR="00076CF1" w:rsidRDefault="00FE138F">
      <w:pPr>
        <w:rPr>
          <w:rFonts w:asciiTheme="minorEastAsia" w:hAnsiTheme="minorEastAsia"/>
        </w:rPr>
      </w:pPr>
      <w:r>
        <w:rPr>
          <w:rFonts w:asciiTheme="minorEastAsia" w:hAnsiTheme="minorEastAsia" w:hint="eastAsia"/>
        </w:rPr>
        <w:t xml:space="preserve">      备注：无</w:t>
      </w:r>
    </w:p>
    <w:p w:rsidR="00076CF1" w:rsidRDefault="00FE138F">
      <w:pPr>
        <w:rPr>
          <w:rFonts w:asciiTheme="minorEastAsia" w:hAnsiTheme="minorEastAsia"/>
        </w:rPr>
      </w:pPr>
      <w:r>
        <w:rPr>
          <w:rFonts w:asciiTheme="minorEastAsia" w:hAnsiTheme="minorEastAsia"/>
        </w:rPr>
        <w:t>---------------------------------------------------------------------------------------</w:t>
      </w:r>
    </w:p>
    <w:p w:rsidR="00076CF1" w:rsidRDefault="00FE138F">
      <w:pPr>
        <w:rPr>
          <w:rFonts w:asciiTheme="minorEastAsia" w:hAnsiTheme="minorEastAsia"/>
        </w:rPr>
      </w:pPr>
      <w:r>
        <w:rPr>
          <w:rFonts w:asciiTheme="minorEastAsia" w:hAnsiTheme="minorEastAsia" w:hint="eastAsia"/>
        </w:rPr>
        <w:t>内部标识符：04</w:t>
      </w:r>
      <w:r>
        <w:rPr>
          <w:rFonts w:asciiTheme="minorEastAsia" w:hAnsiTheme="minorEastAsia"/>
        </w:rPr>
        <w:t>0</w:t>
      </w:r>
      <w:r>
        <w:rPr>
          <w:rFonts w:asciiTheme="minorEastAsia" w:hAnsiTheme="minorEastAsia" w:hint="eastAsia"/>
        </w:rPr>
        <w:t>10000</w:t>
      </w:r>
      <w:r>
        <w:rPr>
          <w:rFonts w:asciiTheme="minorEastAsia" w:hAnsiTheme="minorEastAsia"/>
        </w:rPr>
        <w:t>5</w:t>
      </w:r>
      <w:r>
        <w:rPr>
          <w:rFonts w:asciiTheme="minorEastAsia" w:hAnsiTheme="minorEastAsia" w:hint="eastAsia"/>
        </w:rPr>
        <w:t>00002</w:t>
      </w:r>
    </w:p>
    <w:p w:rsidR="00076CF1" w:rsidRDefault="00FE138F">
      <w:pPr>
        <w:rPr>
          <w:rFonts w:asciiTheme="minorEastAsia" w:hAnsiTheme="minorEastAsia"/>
        </w:rPr>
      </w:pPr>
      <w:r>
        <w:rPr>
          <w:rFonts w:asciiTheme="minorEastAsia" w:hAnsiTheme="minorEastAsia" w:hint="eastAsia"/>
        </w:rPr>
        <w:t xml:space="preserve">  中文名称：行政给付内容</w:t>
      </w:r>
    </w:p>
    <w:p w:rsidR="00076CF1" w:rsidRDefault="00FE138F">
      <w:pPr>
        <w:rPr>
          <w:rFonts w:asciiTheme="minorEastAsia" w:hAnsiTheme="minorEastAsia"/>
        </w:rPr>
      </w:pPr>
      <w:r>
        <w:rPr>
          <w:rFonts w:asciiTheme="minorEastAsia" w:hAnsiTheme="minorEastAsia" w:hint="eastAsia"/>
        </w:rPr>
        <w:t xml:space="preserve">  中文全拼：xing-zheng-ji-fu-nei-rong</w:t>
      </w:r>
    </w:p>
    <w:p w:rsidR="00076CF1" w:rsidRDefault="00FE138F">
      <w:pPr>
        <w:rPr>
          <w:rFonts w:asciiTheme="minorEastAsia" w:hAnsiTheme="minorEastAsia"/>
        </w:rPr>
      </w:pPr>
      <w:r>
        <w:rPr>
          <w:rFonts w:asciiTheme="minorEastAsia" w:hAnsiTheme="minorEastAsia" w:hint="eastAsia"/>
        </w:rPr>
        <w:t xml:space="preserve">  中文首拼：XZJFNR</w:t>
      </w:r>
    </w:p>
    <w:p w:rsidR="00076CF1" w:rsidRDefault="00FE138F">
      <w:pPr>
        <w:rPr>
          <w:rFonts w:asciiTheme="minorEastAsia" w:hAnsiTheme="minorEastAsia"/>
        </w:rPr>
      </w:pPr>
      <w:r>
        <w:rPr>
          <w:rFonts w:asciiTheme="minorEastAsia" w:hAnsiTheme="minorEastAsia" w:hint="eastAsia"/>
        </w:rPr>
        <w:t xml:space="preserve">      定义：行政给付的内容</w:t>
      </w:r>
    </w:p>
    <w:p w:rsidR="00076CF1" w:rsidRDefault="00FE138F">
      <w:pPr>
        <w:rPr>
          <w:rFonts w:asciiTheme="minorEastAsia" w:hAnsiTheme="minorEastAsia"/>
        </w:rPr>
      </w:pPr>
      <w:r>
        <w:rPr>
          <w:rFonts w:asciiTheme="minorEastAsia" w:hAnsiTheme="minorEastAsia" w:hint="eastAsia"/>
        </w:rPr>
        <w:t xml:space="preserve">      关系：无</w:t>
      </w:r>
    </w:p>
    <w:p w:rsidR="00076CF1" w:rsidRDefault="00FE138F">
      <w:pPr>
        <w:rPr>
          <w:rFonts w:asciiTheme="minorEastAsia" w:hAnsiTheme="minorEastAsia"/>
        </w:rPr>
      </w:pPr>
      <w:r>
        <w:rPr>
          <w:rFonts w:asciiTheme="minorEastAsia" w:hAnsiTheme="minorEastAsia" w:hint="eastAsia"/>
        </w:rPr>
        <w:t xml:space="preserve">  数据类型：字符型</w:t>
      </w:r>
    </w:p>
    <w:p w:rsidR="00076CF1" w:rsidRDefault="00FE138F">
      <w:pPr>
        <w:rPr>
          <w:rFonts w:asciiTheme="minorEastAsia" w:hAnsiTheme="minorEastAsia"/>
        </w:rPr>
      </w:pPr>
      <w:r>
        <w:rPr>
          <w:rFonts w:asciiTheme="minorEastAsia" w:hAnsiTheme="minorEastAsia" w:hint="eastAsia"/>
        </w:rPr>
        <w:t xml:space="preserve">  数据格式：c..2000</w:t>
      </w:r>
    </w:p>
    <w:p w:rsidR="00076CF1" w:rsidRDefault="00FE138F">
      <w:pPr>
        <w:rPr>
          <w:rFonts w:asciiTheme="minorEastAsia" w:hAnsiTheme="minorEastAsia"/>
        </w:rPr>
      </w:pPr>
      <w:r>
        <w:rPr>
          <w:rFonts w:asciiTheme="minorEastAsia" w:hAnsiTheme="minorEastAsia" w:hint="eastAsia"/>
        </w:rPr>
        <w:t xml:space="preserve">      值域：无</w:t>
      </w:r>
    </w:p>
    <w:p w:rsidR="00076CF1" w:rsidRDefault="00FE138F">
      <w:pPr>
        <w:rPr>
          <w:rFonts w:asciiTheme="minorEastAsia" w:hAnsiTheme="minorEastAsia"/>
        </w:rPr>
      </w:pPr>
      <w:r>
        <w:rPr>
          <w:rFonts w:asciiTheme="minorEastAsia" w:hAnsiTheme="minorEastAsia" w:hint="eastAsia"/>
        </w:rPr>
        <w:t xml:space="preserve">  同义名称：无</w:t>
      </w:r>
    </w:p>
    <w:p w:rsidR="00076CF1" w:rsidRDefault="00FE138F">
      <w:pPr>
        <w:rPr>
          <w:rFonts w:asciiTheme="minorEastAsia" w:hAnsiTheme="minorEastAsia"/>
        </w:rPr>
      </w:pPr>
      <w:r>
        <w:rPr>
          <w:rFonts w:asciiTheme="minorEastAsia" w:hAnsiTheme="minorEastAsia" w:hint="eastAsia"/>
        </w:rPr>
        <w:t xml:space="preserve">  计量单位：无</w:t>
      </w:r>
    </w:p>
    <w:p w:rsidR="00076CF1" w:rsidRDefault="00FE138F">
      <w:pPr>
        <w:rPr>
          <w:rFonts w:asciiTheme="minorEastAsia" w:hAnsiTheme="minorEastAsia"/>
        </w:rPr>
      </w:pPr>
      <w:r>
        <w:rPr>
          <w:rFonts w:asciiTheme="minorEastAsia" w:hAnsiTheme="minorEastAsia" w:hint="eastAsia"/>
        </w:rPr>
        <w:t xml:space="preserve">  来源部门：公安部门、卫生健康部门、自然资源部门</w:t>
      </w:r>
    </w:p>
    <w:p w:rsidR="00076CF1" w:rsidRDefault="00FE138F">
      <w:pPr>
        <w:rPr>
          <w:rFonts w:asciiTheme="minorEastAsia" w:hAnsiTheme="minorEastAsia"/>
        </w:rPr>
      </w:pPr>
      <w:r>
        <w:rPr>
          <w:rFonts w:asciiTheme="minorEastAsia" w:hAnsiTheme="minorEastAsia" w:hint="eastAsia"/>
        </w:rPr>
        <w:t xml:space="preserve">      备注：无</w:t>
      </w:r>
    </w:p>
    <w:p w:rsidR="00076CF1" w:rsidRDefault="00FE138F">
      <w:pPr>
        <w:rPr>
          <w:rFonts w:asciiTheme="minorEastAsia" w:hAnsiTheme="minorEastAsia"/>
        </w:rPr>
      </w:pPr>
      <w:r>
        <w:rPr>
          <w:rFonts w:asciiTheme="minorEastAsia" w:hAnsiTheme="minorEastAsia"/>
        </w:rPr>
        <w:t>---------------------------------------------------------------------------------------</w:t>
      </w:r>
    </w:p>
    <w:p w:rsidR="00076CF1" w:rsidRDefault="00076CF1">
      <w:pPr>
        <w:pStyle w:val="afffb"/>
        <w:ind w:firstLineChars="0" w:firstLine="0"/>
      </w:pPr>
    </w:p>
    <w:p w:rsidR="00076CF1" w:rsidRDefault="00FE138F">
      <w:pPr>
        <w:pStyle w:val="JS4"/>
        <w:spacing w:before="156" w:after="156"/>
        <w:rPr>
          <w:lang w:val="zh-CN"/>
        </w:rPr>
      </w:pPr>
      <w:bookmarkStart w:id="122" w:name="_Toc7968"/>
      <w:r>
        <w:rPr>
          <w:rFonts w:hint="eastAsia"/>
          <w:lang w:val="zh-CN"/>
        </w:rPr>
        <w:t>行政检查信息</w:t>
      </w:r>
      <w:bookmarkEnd w:id="120"/>
      <w:bookmarkEnd w:id="121"/>
      <w:bookmarkEnd w:id="122"/>
    </w:p>
    <w:p w:rsidR="00076CF1" w:rsidRDefault="00FE138F">
      <w:pPr>
        <w:widowControl/>
        <w:ind w:left="210" w:hangingChars="100" w:hanging="210"/>
        <w:rPr>
          <w:rFonts w:ascii="宋体" w:eastAsia="宋体" w:hAnsi="宋体" w:cs="宋体"/>
          <w:color w:val="000000"/>
          <w:kern w:val="0"/>
        </w:rPr>
      </w:pPr>
      <w:r>
        <w:rPr>
          <w:rFonts w:ascii="宋体" w:eastAsia="宋体" w:hAnsi="宋体" w:cs="宋体" w:hint="eastAsia"/>
          <w:color w:val="000000"/>
          <w:kern w:val="0"/>
        </w:rPr>
        <w:t>内部标识符：04010000600001</w:t>
      </w:r>
      <w:r>
        <w:rPr>
          <w:rFonts w:ascii="宋体" w:eastAsia="宋体" w:hAnsi="宋体" w:cs="宋体" w:hint="eastAsia"/>
          <w:color w:val="000000"/>
          <w:kern w:val="0"/>
        </w:rPr>
        <w:br/>
        <w:t>中文名称：自然人姓名</w:t>
      </w:r>
      <w:r>
        <w:rPr>
          <w:rFonts w:ascii="宋体" w:eastAsia="宋体" w:hAnsi="宋体" w:cs="宋体" w:hint="eastAsia"/>
          <w:color w:val="000000"/>
          <w:kern w:val="0"/>
        </w:rPr>
        <w:br/>
        <w:t>中文全拼：zi-ran-ren-xing-ming</w:t>
      </w:r>
      <w:r>
        <w:rPr>
          <w:rFonts w:ascii="宋体" w:eastAsia="宋体" w:hAnsi="宋体" w:cs="宋体" w:hint="eastAsia"/>
          <w:color w:val="000000"/>
          <w:kern w:val="0"/>
        </w:rPr>
        <w:br/>
        <w:t>中文首拼：ZRRXM</w:t>
      </w:r>
      <w:r>
        <w:rPr>
          <w:rFonts w:ascii="宋体" w:eastAsia="宋体" w:hAnsi="宋体" w:cs="宋体" w:hint="eastAsia"/>
          <w:color w:val="000000"/>
          <w:kern w:val="0"/>
        </w:rPr>
        <w:br/>
        <w:t xml:space="preserve">    定义：自然人姓名</w:t>
      </w:r>
      <w:r>
        <w:rPr>
          <w:rFonts w:ascii="宋体" w:eastAsia="宋体" w:hAnsi="宋体" w:cs="宋体" w:hint="eastAsia"/>
          <w:color w:val="000000"/>
          <w:kern w:val="0"/>
        </w:rPr>
        <w:br/>
      </w:r>
      <w:r>
        <w:rPr>
          <w:rFonts w:ascii="宋体" w:eastAsia="宋体" w:hAnsi="宋体" w:cs="宋体"/>
          <w:color w:val="000000"/>
          <w:kern w:val="0"/>
        </w:rPr>
        <w:lastRenderedPageBreak/>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t xml:space="preserve">    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p w:rsidR="00076CF1" w:rsidRDefault="00076CF1"/>
    <w:p w:rsidR="00076CF1" w:rsidRDefault="00FE138F">
      <w:pPr>
        <w:pStyle w:val="JS4"/>
        <w:spacing w:before="156" w:after="156"/>
        <w:rPr>
          <w:lang w:val="zh-CN"/>
        </w:rPr>
      </w:pPr>
      <w:bookmarkStart w:id="123" w:name="_Toc24870"/>
      <w:bookmarkStart w:id="124" w:name="_Toc60270719"/>
      <w:bookmarkStart w:id="125" w:name="_Toc60910362"/>
      <w:r>
        <w:rPr>
          <w:rFonts w:hint="eastAsia"/>
          <w:lang w:val="zh-CN"/>
        </w:rPr>
        <w:t>行政确认信息</w:t>
      </w:r>
      <w:bookmarkEnd w:id="123"/>
      <w:bookmarkEnd w:id="124"/>
      <w:bookmarkEnd w:id="125"/>
    </w:p>
    <w:tbl>
      <w:tblPr>
        <w:tblW w:w="5000" w:type="pct"/>
        <w:tblLook w:val="04A0" w:firstRow="1" w:lastRow="0" w:firstColumn="1" w:lastColumn="0" w:noHBand="0" w:noVBand="1"/>
      </w:tblPr>
      <w:tblGrid>
        <w:gridCol w:w="9571"/>
      </w:tblGrid>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内部标识符：04010000700001</w:t>
            </w:r>
            <w:r>
              <w:rPr>
                <w:rFonts w:ascii="宋体" w:eastAsia="宋体" w:hAnsi="宋体" w:cs="宋体" w:hint="eastAsia"/>
                <w:color w:val="000000"/>
                <w:kern w:val="0"/>
              </w:rPr>
              <w:br/>
              <w:t>中文名称：自然人行政确认机关</w:t>
            </w:r>
            <w:r>
              <w:rPr>
                <w:rFonts w:ascii="宋体" w:eastAsia="宋体" w:hAnsi="宋体" w:cs="宋体" w:hint="eastAsia"/>
                <w:color w:val="000000"/>
                <w:kern w:val="0"/>
              </w:rPr>
              <w:br/>
              <w:t>中文全拼：zi-ran-ren-xing-zheng-que-ren-ji-guan</w:t>
            </w:r>
            <w:r>
              <w:rPr>
                <w:rFonts w:ascii="宋体" w:eastAsia="宋体" w:hAnsi="宋体" w:cs="宋体" w:hint="eastAsia"/>
                <w:color w:val="000000"/>
                <w:kern w:val="0"/>
              </w:rPr>
              <w:br/>
              <w:t>中文首拼：ZRRXZQRJG</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定义：自然人行政确认机关</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t xml:space="preserve">    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t xml:space="preserve">    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内部标识符：04010000700002</w:t>
            </w:r>
            <w:r>
              <w:rPr>
                <w:rFonts w:ascii="宋体" w:eastAsia="宋体" w:hAnsi="宋体" w:cs="宋体" w:hint="eastAsia"/>
                <w:color w:val="000000"/>
                <w:kern w:val="0"/>
              </w:rPr>
              <w:br/>
              <w:t>中文名称：自然人行政确认日期</w:t>
            </w:r>
            <w:r>
              <w:rPr>
                <w:rFonts w:ascii="宋体" w:eastAsia="宋体" w:hAnsi="宋体" w:cs="宋体" w:hint="eastAsia"/>
                <w:color w:val="000000"/>
                <w:kern w:val="0"/>
              </w:rPr>
              <w:br/>
              <w:t>中文全拼：zi-ran-ren-xing-zheng-que-ren-ri-qi</w:t>
            </w:r>
            <w:r>
              <w:rPr>
                <w:rFonts w:ascii="宋体" w:eastAsia="宋体" w:hAnsi="宋体" w:cs="宋体" w:hint="eastAsia"/>
                <w:color w:val="000000"/>
                <w:kern w:val="0"/>
              </w:rPr>
              <w:br/>
              <w:t>中文首拼：ZRRXZQRRQ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定义：自然人行政确认日期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内部标识符：04010000700003</w:t>
            </w:r>
            <w:r>
              <w:rPr>
                <w:rFonts w:ascii="宋体" w:eastAsia="宋体" w:hAnsi="宋体" w:cs="宋体" w:hint="eastAsia"/>
                <w:color w:val="000000"/>
                <w:kern w:val="0"/>
              </w:rPr>
              <w:br/>
              <w:t>中文名称：自然人行政确认事项名称</w:t>
            </w:r>
            <w:r>
              <w:rPr>
                <w:rFonts w:ascii="宋体" w:eastAsia="宋体" w:hAnsi="宋体" w:cs="宋体" w:hint="eastAsia"/>
                <w:color w:val="000000"/>
                <w:kern w:val="0"/>
              </w:rPr>
              <w:br/>
              <w:t>中文全拼：zi-ran-ren-xing-zheng-que-ren-shi-xiang-ming-cheng</w:t>
            </w:r>
            <w:r>
              <w:rPr>
                <w:rFonts w:ascii="宋体" w:eastAsia="宋体" w:hAnsi="宋体" w:cs="宋体" w:hint="eastAsia"/>
                <w:color w:val="000000"/>
                <w:kern w:val="0"/>
              </w:rPr>
              <w:br/>
              <w:t>中文首拼：ZRRXZQRSXMC</w:t>
            </w:r>
            <w:r>
              <w:rPr>
                <w:rFonts w:ascii="宋体" w:eastAsia="宋体" w:hAnsi="宋体" w:cs="宋体" w:hint="eastAsia"/>
                <w:color w:val="000000"/>
                <w:kern w:val="0"/>
              </w:rPr>
              <w:br/>
            </w:r>
            <w:r>
              <w:rPr>
                <w:rFonts w:ascii="宋体" w:eastAsia="宋体" w:hAnsi="宋体" w:cs="宋体"/>
                <w:color w:val="000000"/>
                <w:kern w:val="0"/>
              </w:rPr>
              <w:lastRenderedPageBreak/>
              <w:t xml:space="preserve">    </w:t>
            </w:r>
            <w:r>
              <w:rPr>
                <w:rFonts w:ascii="宋体" w:eastAsia="宋体" w:hAnsi="宋体" w:cs="宋体" w:hint="eastAsia"/>
                <w:color w:val="000000"/>
                <w:kern w:val="0"/>
              </w:rPr>
              <w:t>定义：自然人行政确认事项名称</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内部标识符：04010000700004</w:t>
            </w:r>
            <w:r>
              <w:rPr>
                <w:rFonts w:ascii="宋体" w:eastAsia="宋体" w:hAnsi="宋体" w:cs="宋体" w:hint="eastAsia"/>
                <w:color w:val="000000"/>
                <w:kern w:val="0"/>
              </w:rPr>
              <w:br/>
              <w:t>中文名称：自然人行政确认内容</w:t>
            </w:r>
            <w:r>
              <w:rPr>
                <w:rFonts w:ascii="宋体" w:eastAsia="宋体" w:hAnsi="宋体" w:cs="宋体" w:hint="eastAsia"/>
                <w:color w:val="000000"/>
                <w:kern w:val="0"/>
              </w:rPr>
              <w:br/>
              <w:t>中文全拼：zi-ran-ren-xing-zheng-que-ren-nei-rong</w:t>
            </w:r>
            <w:r>
              <w:rPr>
                <w:rFonts w:ascii="宋体" w:eastAsia="宋体" w:hAnsi="宋体" w:cs="宋体" w:hint="eastAsia"/>
                <w:color w:val="000000"/>
                <w:kern w:val="0"/>
              </w:rPr>
              <w:br/>
              <w:t>中文首拼：ZRRXZQRNR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定义：自然人行政确认内容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Pr>
        <w:pStyle w:val="afffb"/>
        <w:ind w:firstLineChars="0" w:firstLine="0"/>
      </w:pPr>
    </w:p>
    <w:p w:rsidR="00076CF1" w:rsidRDefault="00FE138F">
      <w:pPr>
        <w:pStyle w:val="JS4"/>
        <w:spacing w:before="156" w:after="156"/>
      </w:pPr>
      <w:bookmarkStart w:id="126" w:name="_Toc60910363"/>
      <w:bookmarkStart w:id="127" w:name="_Toc29821"/>
      <w:bookmarkStart w:id="128" w:name="_Toc47908936"/>
      <w:bookmarkStart w:id="129" w:name="_Toc60270720"/>
      <w:r>
        <w:rPr>
          <w:rFonts w:hint="eastAsia"/>
        </w:rPr>
        <w:t>行政奖励信息</w:t>
      </w:r>
      <w:bookmarkEnd w:id="126"/>
      <w:bookmarkEnd w:id="127"/>
      <w:bookmarkEnd w:id="128"/>
      <w:bookmarkEnd w:id="129"/>
    </w:p>
    <w:p w:rsidR="00076CF1" w:rsidRDefault="00FE138F">
      <w:pPr>
        <w:widowControl/>
        <w:ind w:left="210" w:hangingChars="100" w:hanging="210"/>
        <w:rPr>
          <w:rFonts w:ascii="宋体" w:eastAsia="宋体" w:hAnsi="宋体" w:cs="宋体"/>
          <w:color w:val="000000"/>
          <w:kern w:val="0"/>
        </w:rPr>
      </w:pPr>
      <w:r>
        <w:rPr>
          <w:rFonts w:ascii="宋体" w:eastAsia="宋体" w:hAnsi="宋体" w:cs="宋体" w:hint="eastAsia"/>
          <w:color w:val="000000"/>
          <w:kern w:val="0"/>
        </w:rPr>
        <w:t>内部标识符：04010000800001</w:t>
      </w:r>
      <w:r>
        <w:rPr>
          <w:rFonts w:ascii="宋体" w:eastAsia="宋体" w:hAnsi="宋体" w:cs="宋体" w:hint="eastAsia"/>
          <w:color w:val="000000"/>
          <w:kern w:val="0"/>
        </w:rPr>
        <w:br/>
        <w:t>中文名称：荣誉名称</w:t>
      </w:r>
      <w:r>
        <w:rPr>
          <w:rFonts w:ascii="宋体" w:eastAsia="宋体" w:hAnsi="宋体" w:cs="宋体" w:hint="eastAsia"/>
          <w:color w:val="000000"/>
          <w:kern w:val="0"/>
        </w:rPr>
        <w:br/>
        <w:t>中文全拼：rong-yu-ming-cheng</w:t>
      </w:r>
      <w:r>
        <w:rPr>
          <w:rFonts w:ascii="宋体" w:eastAsia="宋体" w:hAnsi="宋体" w:cs="宋体" w:hint="eastAsia"/>
          <w:color w:val="000000"/>
          <w:kern w:val="0"/>
        </w:rPr>
        <w:br/>
        <w:t>中文首拼：</w:t>
      </w:r>
      <w:r>
        <w:rPr>
          <w:rFonts w:ascii="宋体" w:eastAsia="宋体" w:hAnsi="宋体" w:cs="宋体"/>
          <w:color w:val="000000"/>
          <w:kern w:val="0"/>
        </w:rPr>
        <w:t>RYMC</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定义：荣誉名称</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数据格式：c..50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值域：文本(50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来源部门：交通运输部门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p w:rsidR="00076CF1" w:rsidRDefault="00076CF1">
      <w:pPr>
        <w:pStyle w:val="afffb"/>
        <w:ind w:firstLineChars="0" w:firstLine="0"/>
      </w:pPr>
    </w:p>
    <w:p w:rsidR="00076CF1" w:rsidRDefault="00FE138F">
      <w:pPr>
        <w:pStyle w:val="JS4"/>
        <w:spacing w:before="156" w:after="156"/>
        <w:rPr>
          <w:lang w:val="zh-CN"/>
        </w:rPr>
      </w:pPr>
      <w:bookmarkStart w:id="130" w:name="_Toc18031"/>
      <w:bookmarkStart w:id="131" w:name="_Toc60270721"/>
      <w:bookmarkStart w:id="132" w:name="_Toc60910364"/>
      <w:r>
        <w:rPr>
          <w:rFonts w:hint="eastAsia"/>
          <w:lang w:val="zh-CN"/>
        </w:rPr>
        <w:t>行政裁决信息</w:t>
      </w:r>
      <w:bookmarkEnd w:id="130"/>
      <w:bookmarkEnd w:id="131"/>
      <w:bookmarkEnd w:id="132"/>
    </w:p>
    <w:tbl>
      <w:tblPr>
        <w:tblW w:w="5000" w:type="pct"/>
        <w:tblLook w:val="04A0" w:firstRow="1" w:lastRow="0" w:firstColumn="1" w:lastColumn="0" w:noHBand="0" w:noVBand="1"/>
      </w:tblPr>
      <w:tblGrid>
        <w:gridCol w:w="9571"/>
      </w:tblGrid>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内部标识符：04010000900001</w:t>
            </w:r>
            <w:r>
              <w:rPr>
                <w:rFonts w:ascii="宋体" w:eastAsia="宋体" w:hAnsi="宋体" w:cs="宋体" w:hint="eastAsia"/>
                <w:color w:val="000000"/>
                <w:kern w:val="0"/>
              </w:rPr>
              <w:br/>
              <w:t>中文名称：自然人行政裁决法律依据</w:t>
            </w:r>
            <w:r>
              <w:rPr>
                <w:rFonts w:ascii="宋体" w:eastAsia="宋体" w:hAnsi="宋体" w:cs="宋体" w:hint="eastAsia"/>
                <w:color w:val="000000"/>
                <w:kern w:val="0"/>
              </w:rPr>
              <w:br/>
              <w:t>中文全拼：zi-ran-ren-xing-zheng-cai-jue-fa-lv-yi-ju</w:t>
            </w:r>
            <w:r>
              <w:rPr>
                <w:rFonts w:ascii="宋体" w:eastAsia="宋体" w:hAnsi="宋体" w:cs="宋体" w:hint="eastAsia"/>
                <w:color w:val="000000"/>
                <w:kern w:val="0"/>
              </w:rPr>
              <w:br/>
              <w:t>中文首拼：ZRRXZCJFLYJ</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定义：自然人行政裁决法律依据</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内部标识符：04010000900002</w:t>
            </w:r>
            <w:r>
              <w:rPr>
                <w:rFonts w:ascii="宋体" w:eastAsia="宋体" w:hAnsi="宋体" w:cs="宋体" w:hint="eastAsia"/>
                <w:color w:val="000000"/>
                <w:kern w:val="0"/>
              </w:rPr>
              <w:br/>
              <w:t>中文名称：自然人行政裁决日期</w:t>
            </w:r>
            <w:r>
              <w:rPr>
                <w:rFonts w:ascii="宋体" w:eastAsia="宋体" w:hAnsi="宋体" w:cs="宋体" w:hint="eastAsia"/>
                <w:color w:val="000000"/>
                <w:kern w:val="0"/>
              </w:rPr>
              <w:br/>
              <w:t>中文全拼：zi-ran-ren-xing-zheng-cai-jue-ri-qi</w:t>
            </w:r>
            <w:r>
              <w:rPr>
                <w:rFonts w:ascii="宋体" w:eastAsia="宋体" w:hAnsi="宋体" w:cs="宋体" w:hint="eastAsia"/>
                <w:color w:val="000000"/>
                <w:kern w:val="0"/>
              </w:rPr>
              <w:br/>
              <w:t>中文首拼：ZRRXZCJRQ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定义：自然人行政裁决日期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t xml:space="preserve">    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内部标识符：04010000900003</w:t>
            </w:r>
            <w:r>
              <w:rPr>
                <w:rFonts w:ascii="宋体" w:eastAsia="宋体" w:hAnsi="宋体" w:cs="宋体" w:hint="eastAsia"/>
                <w:color w:val="000000"/>
                <w:kern w:val="0"/>
              </w:rPr>
              <w:br/>
              <w:t>中文名称：自然人行政裁决内容</w:t>
            </w:r>
            <w:r>
              <w:rPr>
                <w:rFonts w:ascii="宋体" w:eastAsia="宋体" w:hAnsi="宋体" w:cs="宋体" w:hint="eastAsia"/>
                <w:color w:val="000000"/>
                <w:kern w:val="0"/>
              </w:rPr>
              <w:br/>
              <w:t>中文全拼：zi-ran-ren-xing-zheng-cai-jue-nei-rong</w:t>
            </w:r>
            <w:r>
              <w:rPr>
                <w:rFonts w:ascii="宋体" w:eastAsia="宋体" w:hAnsi="宋体" w:cs="宋体" w:hint="eastAsia"/>
                <w:color w:val="000000"/>
                <w:kern w:val="0"/>
              </w:rPr>
              <w:br/>
              <w:t>中文首拼：ZRRXZCJNR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定义：自然人行政裁决内容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t xml:space="preserve">    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内部标识符：04010000900004</w:t>
            </w:r>
            <w:r>
              <w:rPr>
                <w:rFonts w:ascii="宋体" w:eastAsia="宋体" w:hAnsi="宋体" w:cs="宋体" w:hint="eastAsia"/>
                <w:color w:val="000000"/>
                <w:kern w:val="0"/>
              </w:rPr>
              <w:br/>
              <w:t>中文名称：自然人行政裁决事由</w:t>
            </w:r>
            <w:r>
              <w:rPr>
                <w:rFonts w:ascii="宋体" w:eastAsia="宋体" w:hAnsi="宋体" w:cs="宋体" w:hint="eastAsia"/>
                <w:color w:val="000000"/>
                <w:kern w:val="0"/>
              </w:rPr>
              <w:br/>
            </w:r>
            <w:r>
              <w:rPr>
                <w:rFonts w:ascii="宋体" w:eastAsia="宋体" w:hAnsi="宋体" w:cs="宋体" w:hint="eastAsia"/>
                <w:color w:val="000000"/>
                <w:kern w:val="0"/>
              </w:rPr>
              <w:lastRenderedPageBreak/>
              <w:t>中文全拼：zi-ran-ren-xing-zheng-cai-jue-shi-you</w:t>
            </w:r>
            <w:r>
              <w:rPr>
                <w:rFonts w:ascii="宋体" w:eastAsia="宋体" w:hAnsi="宋体" w:cs="宋体" w:hint="eastAsia"/>
                <w:color w:val="000000"/>
                <w:kern w:val="0"/>
              </w:rPr>
              <w:br/>
              <w:t>中文首拼：ZRRXZCJSY</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定义：自然人行政裁决事由</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 w:rsidR="00076CF1" w:rsidRDefault="00FE138F">
      <w:pPr>
        <w:pStyle w:val="JS4"/>
        <w:spacing w:before="156" w:after="156"/>
        <w:rPr>
          <w:lang w:val="zh-CN"/>
        </w:rPr>
      </w:pPr>
      <w:bookmarkStart w:id="133" w:name="_Toc47908939"/>
      <w:bookmarkStart w:id="134" w:name="_Toc9252"/>
      <w:bookmarkStart w:id="135" w:name="_Toc60270722"/>
      <w:bookmarkStart w:id="136" w:name="_Toc60910365"/>
      <w:r>
        <w:rPr>
          <w:rFonts w:hint="eastAsia"/>
          <w:lang w:val="zh-CN"/>
        </w:rPr>
        <w:t>司法信息</w:t>
      </w:r>
      <w:bookmarkEnd w:id="133"/>
      <w:bookmarkEnd w:id="134"/>
      <w:bookmarkEnd w:id="135"/>
      <w:bookmarkEnd w:id="136"/>
    </w:p>
    <w:tbl>
      <w:tblPr>
        <w:tblW w:w="5000" w:type="pct"/>
        <w:tblLook w:val="04A0" w:firstRow="1" w:lastRow="0" w:firstColumn="1" w:lastColumn="0" w:noHBand="0" w:noVBand="1"/>
      </w:tblPr>
      <w:tblGrid>
        <w:gridCol w:w="9571"/>
      </w:tblGrid>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内部标识符：04010001000001</w:t>
            </w:r>
            <w:r>
              <w:rPr>
                <w:rFonts w:ascii="宋体" w:eastAsia="宋体" w:hAnsi="宋体" w:cs="宋体" w:hint="eastAsia"/>
                <w:color w:val="000000"/>
                <w:kern w:val="0"/>
              </w:rPr>
              <w:br/>
              <w:t>中文名称：自然人司法判决法院</w:t>
            </w:r>
            <w:r>
              <w:rPr>
                <w:rFonts w:ascii="宋体" w:eastAsia="宋体" w:hAnsi="宋体" w:cs="宋体" w:hint="eastAsia"/>
                <w:color w:val="000000"/>
                <w:kern w:val="0"/>
              </w:rPr>
              <w:br/>
              <w:t>中文全拼：zi-ran-ren-si-fa-pan-jue-fa-yuan</w:t>
            </w:r>
            <w:r>
              <w:rPr>
                <w:rFonts w:ascii="宋体" w:eastAsia="宋体" w:hAnsi="宋体" w:cs="宋体" w:hint="eastAsia"/>
                <w:color w:val="000000"/>
                <w:kern w:val="0"/>
              </w:rPr>
              <w:br/>
              <w:t>中文首拼：ZRRSFPJFY</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定义：自然人司法判决法院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内部标识符：04010001000002</w:t>
            </w:r>
            <w:r>
              <w:rPr>
                <w:rFonts w:ascii="宋体" w:eastAsia="宋体" w:hAnsi="宋体" w:cs="宋体" w:hint="eastAsia"/>
                <w:color w:val="000000"/>
                <w:kern w:val="0"/>
              </w:rPr>
              <w:br/>
              <w:t>中文名称：自然人司法判决案号</w:t>
            </w:r>
            <w:r>
              <w:rPr>
                <w:rFonts w:ascii="宋体" w:eastAsia="宋体" w:hAnsi="宋体" w:cs="宋体" w:hint="eastAsia"/>
                <w:color w:val="000000"/>
                <w:kern w:val="0"/>
              </w:rPr>
              <w:br/>
              <w:t>中文全拼：zi-ran-ren-si-fa-pan-jue-an-hao</w:t>
            </w:r>
            <w:r>
              <w:rPr>
                <w:rFonts w:ascii="宋体" w:eastAsia="宋体" w:hAnsi="宋体" w:cs="宋体" w:hint="eastAsia"/>
                <w:color w:val="000000"/>
                <w:kern w:val="0"/>
              </w:rPr>
              <w:br/>
              <w:t>中文首拼：ZRRSFPJAH</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定义：自然人司法判决案号</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数据格式：c..24</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值域：文本(24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 w:rsidR="00076CF1" w:rsidRDefault="00FE138F">
      <w:pPr>
        <w:pStyle w:val="JS4"/>
        <w:spacing w:before="156" w:after="156"/>
        <w:rPr>
          <w:lang w:val="zh-CN"/>
        </w:rPr>
      </w:pPr>
      <w:bookmarkStart w:id="137" w:name="_Toc60270723"/>
      <w:bookmarkStart w:id="138" w:name="_Toc27159"/>
      <w:bookmarkStart w:id="139" w:name="_Toc60910366"/>
      <w:r>
        <w:rPr>
          <w:rFonts w:hint="eastAsia"/>
          <w:lang w:val="zh-CN"/>
        </w:rPr>
        <w:lastRenderedPageBreak/>
        <w:t>公用事业缴费信息</w:t>
      </w:r>
      <w:bookmarkEnd w:id="137"/>
      <w:bookmarkEnd w:id="138"/>
      <w:bookmarkEnd w:id="139"/>
    </w:p>
    <w:tbl>
      <w:tblPr>
        <w:tblW w:w="5000" w:type="pct"/>
        <w:tblLook w:val="04A0" w:firstRow="1" w:lastRow="0" w:firstColumn="1" w:lastColumn="0" w:noHBand="0" w:noVBand="1"/>
      </w:tblPr>
      <w:tblGrid>
        <w:gridCol w:w="9571"/>
      </w:tblGrid>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内部标识符：04010001100001</w:t>
            </w:r>
            <w:r>
              <w:rPr>
                <w:rFonts w:ascii="宋体" w:eastAsia="宋体" w:hAnsi="宋体" w:cs="宋体" w:hint="eastAsia"/>
                <w:color w:val="000000"/>
                <w:kern w:val="0"/>
              </w:rPr>
              <w:br/>
              <w:t>中文名称：是否预缴费</w:t>
            </w:r>
            <w:r>
              <w:rPr>
                <w:rFonts w:ascii="宋体" w:eastAsia="宋体" w:hAnsi="宋体" w:cs="宋体" w:hint="eastAsia"/>
                <w:color w:val="000000"/>
                <w:kern w:val="0"/>
              </w:rPr>
              <w:br/>
              <w:t>中文全拼：shi-fou-yu-jiao-fei</w:t>
            </w:r>
            <w:r>
              <w:rPr>
                <w:rFonts w:ascii="宋体" w:eastAsia="宋体" w:hAnsi="宋体" w:cs="宋体" w:hint="eastAsia"/>
                <w:color w:val="000000"/>
                <w:kern w:val="0"/>
              </w:rPr>
              <w:br/>
              <w:t>中文首拼：SFYJF</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定义：是否预缴费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数据类型：布尔型</w:t>
            </w:r>
            <w:r>
              <w:rPr>
                <w:rFonts w:ascii="宋体" w:eastAsia="宋体" w:hAnsi="宋体" w:cs="宋体" w:hint="eastAsia"/>
                <w:color w:val="000000"/>
                <w:kern w:val="0"/>
              </w:rPr>
              <w:br/>
              <w:t>数据格式：</w:t>
            </w:r>
            <w:r>
              <w:rPr>
                <w:rFonts w:ascii="宋体" w:eastAsia="宋体" w:hAnsi="宋体" w:cs="宋体"/>
                <w:color w:val="000000"/>
                <w:kern w:val="0"/>
              </w:rPr>
              <w:t>B</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值域：Y.预缴费；N.非预缴费</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来源部门：电力部门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内部标识符：04010001100002</w:t>
            </w:r>
            <w:r>
              <w:rPr>
                <w:rFonts w:ascii="宋体" w:eastAsia="宋体" w:hAnsi="宋体" w:cs="宋体" w:hint="eastAsia"/>
                <w:color w:val="000000"/>
                <w:kern w:val="0"/>
              </w:rPr>
              <w:br/>
              <w:t>中文名称：计量开始月或日</w:t>
            </w:r>
            <w:r>
              <w:rPr>
                <w:rFonts w:ascii="宋体" w:eastAsia="宋体" w:hAnsi="宋体" w:cs="宋体" w:hint="eastAsia"/>
                <w:color w:val="000000"/>
                <w:kern w:val="0"/>
              </w:rPr>
              <w:br/>
              <w:t>中文全拼：ji-liang-kai-shi-yue-huo-ri</w:t>
            </w:r>
            <w:r>
              <w:rPr>
                <w:rFonts w:ascii="宋体" w:eastAsia="宋体" w:hAnsi="宋体" w:cs="宋体" w:hint="eastAsia"/>
                <w:color w:val="000000"/>
                <w:kern w:val="0"/>
              </w:rPr>
              <w:br/>
              <w:t>中文首拼：JLKSYHR</w:t>
            </w:r>
            <w:r>
              <w:rPr>
                <w:rFonts w:ascii="宋体" w:eastAsia="宋体" w:hAnsi="宋体" w:cs="宋体" w:hint="eastAsia"/>
                <w:color w:val="000000"/>
                <w:kern w:val="0"/>
              </w:rPr>
              <w:br/>
              <w:t xml:space="preserve">    定义：计量开始月或日</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w:t>
            </w:r>
          </w:p>
          <w:p w:rsidR="00076CF1" w:rsidRDefault="00FE138F">
            <w:pPr>
              <w:widowControl/>
              <w:ind w:leftChars="100" w:left="210" w:firstLineChars="200" w:firstLine="420"/>
              <w:jc w:val="left"/>
              <w:rPr>
                <w:rFonts w:ascii="宋体" w:eastAsia="宋体" w:hAnsi="宋体" w:cs="宋体"/>
                <w:color w:val="000000"/>
                <w:kern w:val="0"/>
              </w:rPr>
            </w:pPr>
            <w:r>
              <w:rPr>
                <w:rFonts w:ascii="宋体" w:eastAsia="宋体" w:hAnsi="宋体" w:cs="宋体" w:hint="eastAsia"/>
                <w:color w:val="000000"/>
                <w:kern w:val="0"/>
              </w:rPr>
              <w:t>值域：无</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来源部门：电力部门</w:t>
            </w:r>
            <w:r>
              <w:rPr>
                <w:rFonts w:ascii="宋体" w:eastAsia="宋体" w:hAnsi="宋体" w:cs="宋体" w:hint="eastAsia"/>
                <w:color w:val="000000"/>
                <w:kern w:val="0"/>
              </w:rPr>
              <w:br/>
              <w:t xml:space="preserve">    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内部标识符：04010001100003</w:t>
            </w:r>
            <w:r>
              <w:rPr>
                <w:rFonts w:ascii="宋体" w:eastAsia="宋体" w:hAnsi="宋体" w:cs="宋体" w:hint="eastAsia"/>
                <w:color w:val="000000"/>
                <w:kern w:val="0"/>
              </w:rPr>
              <w:br/>
              <w:t>中文名称：计量截止月或日</w:t>
            </w:r>
            <w:r>
              <w:rPr>
                <w:rFonts w:ascii="宋体" w:eastAsia="宋体" w:hAnsi="宋体" w:cs="宋体" w:hint="eastAsia"/>
                <w:color w:val="000000"/>
                <w:kern w:val="0"/>
              </w:rPr>
              <w:br/>
              <w:t>中文全拼：ji-liang-jie-zhi-yue-huo-ri</w:t>
            </w:r>
            <w:r>
              <w:rPr>
                <w:rFonts w:ascii="宋体" w:eastAsia="宋体" w:hAnsi="宋体" w:cs="宋体" w:hint="eastAsia"/>
                <w:color w:val="000000"/>
                <w:kern w:val="0"/>
              </w:rPr>
              <w:br/>
              <w:t>中文首拼：JLJZYHR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定义：计量截止月或日</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w:t>
            </w:r>
          </w:p>
          <w:p w:rsidR="00076CF1" w:rsidRDefault="00FE138F">
            <w:pPr>
              <w:widowControl/>
              <w:ind w:leftChars="100" w:left="210" w:firstLineChars="200" w:firstLine="420"/>
              <w:jc w:val="left"/>
              <w:rPr>
                <w:rFonts w:ascii="宋体" w:eastAsia="宋体" w:hAnsi="宋体" w:cs="宋体"/>
                <w:color w:val="000000"/>
                <w:kern w:val="0"/>
              </w:rPr>
            </w:pPr>
            <w:r>
              <w:rPr>
                <w:rFonts w:ascii="宋体" w:eastAsia="宋体" w:hAnsi="宋体" w:cs="宋体" w:hint="eastAsia"/>
                <w:color w:val="000000"/>
                <w:kern w:val="0"/>
              </w:rPr>
              <w:t>值域：无</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来源部门：电力部门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 w:rsidR="00076CF1" w:rsidRDefault="00FE138F">
      <w:pPr>
        <w:pStyle w:val="JS4"/>
        <w:spacing w:before="156" w:after="156"/>
        <w:rPr>
          <w:lang w:val="zh-CN"/>
        </w:rPr>
      </w:pPr>
      <w:bookmarkStart w:id="140" w:name="_Toc11773"/>
      <w:bookmarkStart w:id="141" w:name="_Toc60270724"/>
      <w:bookmarkStart w:id="142" w:name="_Toc60910367"/>
      <w:r>
        <w:rPr>
          <w:rFonts w:hint="eastAsia"/>
          <w:lang w:val="zh-CN"/>
        </w:rPr>
        <w:lastRenderedPageBreak/>
        <w:t>联合激励信息</w:t>
      </w:r>
      <w:bookmarkEnd w:id="140"/>
      <w:bookmarkEnd w:id="141"/>
      <w:bookmarkEnd w:id="142"/>
    </w:p>
    <w:tbl>
      <w:tblPr>
        <w:tblW w:w="5000" w:type="pct"/>
        <w:tblLook w:val="04A0" w:firstRow="1" w:lastRow="0" w:firstColumn="1" w:lastColumn="0" w:noHBand="0" w:noVBand="1"/>
      </w:tblPr>
      <w:tblGrid>
        <w:gridCol w:w="9571"/>
      </w:tblGrid>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内部标识符：04010001300001</w:t>
            </w:r>
            <w:r>
              <w:rPr>
                <w:rFonts w:ascii="宋体" w:eastAsia="宋体" w:hAnsi="宋体" w:cs="宋体" w:hint="eastAsia"/>
                <w:color w:val="000000"/>
                <w:kern w:val="0"/>
              </w:rPr>
              <w:br/>
              <w:t>中文名称：认定日期</w:t>
            </w:r>
            <w:r>
              <w:rPr>
                <w:rFonts w:ascii="宋体" w:eastAsia="宋体" w:hAnsi="宋体" w:cs="宋体" w:hint="eastAsia"/>
                <w:color w:val="000000"/>
                <w:kern w:val="0"/>
              </w:rPr>
              <w:br/>
              <w:t>中文全拼：ren-ding-ri-qi</w:t>
            </w:r>
            <w:r>
              <w:rPr>
                <w:rFonts w:ascii="宋体" w:eastAsia="宋体" w:hAnsi="宋体" w:cs="宋体" w:hint="eastAsia"/>
                <w:color w:val="000000"/>
                <w:kern w:val="0"/>
              </w:rPr>
              <w:br/>
              <w:t>中文首拼：RDRQ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定义：认定日期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内部标识符：04010001300002</w:t>
            </w:r>
            <w:r>
              <w:rPr>
                <w:rFonts w:ascii="宋体" w:eastAsia="宋体" w:hAnsi="宋体" w:cs="宋体" w:hint="eastAsia"/>
                <w:color w:val="000000"/>
                <w:kern w:val="0"/>
              </w:rPr>
              <w:br/>
              <w:t>中文名称：有效期始</w:t>
            </w:r>
            <w:r>
              <w:rPr>
                <w:rFonts w:ascii="宋体" w:eastAsia="宋体" w:hAnsi="宋体" w:cs="宋体" w:hint="eastAsia"/>
                <w:color w:val="000000"/>
                <w:kern w:val="0"/>
              </w:rPr>
              <w:br/>
              <w:t>中文全拼：you-xiao-qi-shi</w:t>
            </w:r>
            <w:r>
              <w:rPr>
                <w:rFonts w:ascii="宋体" w:eastAsia="宋体" w:hAnsi="宋体" w:cs="宋体" w:hint="eastAsia"/>
                <w:color w:val="000000"/>
                <w:kern w:val="0"/>
              </w:rPr>
              <w:br/>
              <w:t>中文首拼：YXQS</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定义：有效期始</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 w:rsidR="00076CF1" w:rsidRDefault="00FE138F">
      <w:pPr>
        <w:pStyle w:val="JS4"/>
        <w:spacing w:before="156" w:after="156"/>
        <w:rPr>
          <w:lang w:val="zh-CN"/>
        </w:rPr>
      </w:pPr>
      <w:bookmarkStart w:id="143" w:name="_Toc18492"/>
      <w:bookmarkStart w:id="144" w:name="_Toc60270725"/>
      <w:bookmarkStart w:id="145" w:name="_Toc60910368"/>
      <w:r>
        <w:rPr>
          <w:rFonts w:hint="eastAsia"/>
          <w:lang w:val="zh-CN"/>
        </w:rPr>
        <w:t>联合惩戒信息</w:t>
      </w:r>
      <w:bookmarkEnd w:id="143"/>
      <w:bookmarkEnd w:id="144"/>
      <w:bookmarkEnd w:id="145"/>
    </w:p>
    <w:p w:rsidR="00076CF1" w:rsidRDefault="00FE138F">
      <w:pPr>
        <w:widowControl/>
        <w:ind w:left="210" w:hangingChars="100" w:hanging="210"/>
        <w:rPr>
          <w:rFonts w:ascii="宋体" w:eastAsia="宋体" w:hAnsi="宋体" w:cs="宋体"/>
          <w:color w:val="000000"/>
          <w:kern w:val="0"/>
        </w:rPr>
      </w:pPr>
      <w:r>
        <w:rPr>
          <w:rFonts w:ascii="宋体" w:eastAsia="宋体" w:hAnsi="宋体" w:cs="宋体" w:hint="eastAsia"/>
          <w:color w:val="000000"/>
          <w:kern w:val="0"/>
        </w:rPr>
        <w:t>内部标识符：04010001400001</w:t>
      </w:r>
      <w:r>
        <w:rPr>
          <w:rFonts w:ascii="宋体" w:eastAsia="宋体" w:hAnsi="宋体" w:cs="宋体" w:hint="eastAsia"/>
          <w:color w:val="000000"/>
          <w:kern w:val="0"/>
        </w:rPr>
        <w:br/>
        <w:t>中文名称：认定依据</w:t>
      </w:r>
      <w:r>
        <w:rPr>
          <w:rFonts w:ascii="宋体" w:eastAsia="宋体" w:hAnsi="宋体" w:cs="宋体" w:hint="eastAsia"/>
          <w:color w:val="000000"/>
          <w:kern w:val="0"/>
        </w:rPr>
        <w:br/>
        <w:t>中文全拼：ren-ding-yi-ju</w:t>
      </w:r>
      <w:r>
        <w:rPr>
          <w:rFonts w:ascii="宋体" w:eastAsia="宋体" w:hAnsi="宋体" w:cs="宋体" w:hint="eastAsia"/>
          <w:color w:val="000000"/>
          <w:kern w:val="0"/>
        </w:rPr>
        <w:br/>
        <w:t>中文首拼：RDYJ</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定义：涉信行为认定依据</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关系：由公共数据元“依据”派生</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数据格式：c..ul</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值域：长文本</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r>
      <w:r>
        <w:rPr>
          <w:rFonts w:ascii="宋体" w:eastAsia="宋体" w:hAnsi="宋体" w:cs="宋体" w:hint="eastAsia"/>
          <w:color w:val="000000"/>
          <w:kern w:val="0"/>
        </w:rPr>
        <w:lastRenderedPageBreak/>
        <w:t>来源部门：住建部门、卫生健康部门、市场监管部门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p w:rsidR="00076CF1" w:rsidRDefault="00076CF1"/>
    <w:p w:rsidR="00076CF1" w:rsidRDefault="00FE138F">
      <w:pPr>
        <w:pStyle w:val="JS4"/>
        <w:spacing w:before="156" w:after="156"/>
        <w:rPr>
          <w:lang w:val="zh-CN"/>
        </w:rPr>
      </w:pPr>
      <w:bookmarkStart w:id="146" w:name="_Toc60910369"/>
      <w:bookmarkStart w:id="147" w:name="_Toc4639"/>
      <w:r>
        <w:rPr>
          <w:rFonts w:hint="eastAsia"/>
          <w:lang w:val="zh-CN"/>
        </w:rPr>
        <w:t>其他公共</w:t>
      </w:r>
      <w:r>
        <w:rPr>
          <w:lang w:val="zh-CN"/>
        </w:rPr>
        <w:t>信息</w:t>
      </w:r>
      <w:bookmarkEnd w:id="146"/>
      <w:bookmarkEnd w:id="147"/>
    </w:p>
    <w:p w:rsidR="00076CF1" w:rsidRDefault="00FE138F">
      <w:pPr>
        <w:widowControl/>
        <w:ind w:left="210" w:hangingChars="100" w:hanging="210"/>
        <w:rPr>
          <w:rFonts w:ascii="宋体" w:eastAsia="宋体" w:hAnsi="宋体" w:cs="宋体"/>
          <w:color w:val="000000"/>
          <w:kern w:val="0"/>
        </w:rPr>
      </w:pPr>
      <w:r>
        <w:rPr>
          <w:rFonts w:ascii="宋体" w:eastAsia="宋体" w:hAnsi="宋体" w:cs="宋体" w:hint="eastAsia"/>
          <w:color w:val="000000"/>
          <w:kern w:val="0"/>
        </w:rPr>
        <w:t>内部标识符：04019999800001</w:t>
      </w:r>
      <w:r>
        <w:rPr>
          <w:rFonts w:ascii="宋体" w:eastAsia="宋体" w:hAnsi="宋体" w:cs="宋体" w:hint="eastAsia"/>
          <w:color w:val="000000"/>
          <w:kern w:val="0"/>
        </w:rPr>
        <w:br/>
        <w:t>中文名称：自然人违规信息内容</w:t>
      </w:r>
      <w:r>
        <w:rPr>
          <w:rFonts w:ascii="宋体" w:eastAsia="宋体" w:hAnsi="宋体" w:cs="宋体" w:hint="eastAsia"/>
          <w:color w:val="000000"/>
          <w:kern w:val="0"/>
        </w:rPr>
        <w:br/>
        <w:t>中文全拼：zi-ran-ren-wei-gui-xin-xi-nei-rong</w:t>
      </w:r>
      <w:r>
        <w:rPr>
          <w:rFonts w:ascii="宋体" w:eastAsia="宋体" w:hAnsi="宋体" w:cs="宋体" w:hint="eastAsia"/>
          <w:color w:val="000000"/>
          <w:kern w:val="0"/>
        </w:rPr>
        <w:br/>
        <w:t>中文首拼：ZRRWGXXNR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定义：自然人违规信息内容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来源部门：电力部门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p w:rsidR="00076CF1" w:rsidRDefault="00076CF1"/>
    <w:p w:rsidR="00076CF1" w:rsidRDefault="00FE138F">
      <w:pPr>
        <w:pStyle w:val="JS4"/>
        <w:spacing w:before="156" w:after="156"/>
        <w:rPr>
          <w:lang w:val="zh-CN"/>
        </w:rPr>
      </w:pPr>
      <w:bookmarkStart w:id="148" w:name="_Toc60910370"/>
      <w:bookmarkStart w:id="149" w:name="_Toc19267"/>
      <w:bookmarkStart w:id="150" w:name="_Toc60270726"/>
      <w:r>
        <w:rPr>
          <w:rFonts w:hint="eastAsia"/>
          <w:lang w:val="zh-CN"/>
        </w:rPr>
        <w:t>其他类别行政信息</w:t>
      </w:r>
      <w:bookmarkEnd w:id="148"/>
      <w:bookmarkEnd w:id="149"/>
      <w:bookmarkEnd w:id="150"/>
    </w:p>
    <w:tbl>
      <w:tblPr>
        <w:tblW w:w="5000" w:type="pct"/>
        <w:tblLook w:val="04A0" w:firstRow="1" w:lastRow="0" w:firstColumn="1" w:lastColumn="0" w:noHBand="0" w:noVBand="1"/>
      </w:tblPr>
      <w:tblGrid>
        <w:gridCol w:w="9571"/>
      </w:tblGrid>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内部标识符：04019999900001</w:t>
            </w:r>
            <w:r>
              <w:rPr>
                <w:rFonts w:ascii="宋体" w:eastAsia="宋体" w:hAnsi="宋体" w:cs="宋体" w:hint="eastAsia"/>
                <w:color w:val="000000"/>
                <w:kern w:val="0"/>
              </w:rPr>
              <w:br/>
              <w:t>中文名称：自然人行政行为内容</w:t>
            </w:r>
            <w:r>
              <w:rPr>
                <w:rFonts w:ascii="宋体" w:eastAsia="宋体" w:hAnsi="宋体" w:cs="宋体" w:hint="eastAsia"/>
                <w:color w:val="000000"/>
                <w:kern w:val="0"/>
              </w:rPr>
              <w:br/>
              <w:t>中文全拼：zi-ran-ren-xing-zheng-xing-wei-nei-rong</w:t>
            </w:r>
            <w:r>
              <w:rPr>
                <w:rFonts w:ascii="宋体" w:eastAsia="宋体" w:hAnsi="宋体" w:cs="宋体" w:hint="eastAsia"/>
                <w:color w:val="000000"/>
                <w:kern w:val="0"/>
              </w:rPr>
              <w:br/>
              <w:t>中文首拼：ZRRXZXWNR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定义：自然人行政行为内容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内部标识符：04019999900002</w:t>
            </w:r>
            <w:r>
              <w:rPr>
                <w:rFonts w:ascii="宋体" w:eastAsia="宋体" w:hAnsi="宋体" w:cs="宋体" w:hint="eastAsia"/>
                <w:color w:val="000000"/>
                <w:kern w:val="0"/>
              </w:rPr>
              <w:br/>
              <w:t>中文名称：自然人行政决定日期</w:t>
            </w:r>
            <w:r>
              <w:rPr>
                <w:rFonts w:ascii="宋体" w:eastAsia="宋体" w:hAnsi="宋体" w:cs="宋体" w:hint="eastAsia"/>
                <w:color w:val="000000"/>
                <w:kern w:val="0"/>
              </w:rPr>
              <w:br/>
              <w:t>中文全拼：zi-ran-ren-xing-zheng-jue-ding-ri-qi</w:t>
            </w:r>
            <w:r>
              <w:rPr>
                <w:rFonts w:ascii="宋体" w:eastAsia="宋体" w:hAnsi="宋体" w:cs="宋体" w:hint="eastAsia"/>
                <w:color w:val="000000"/>
                <w:kern w:val="0"/>
              </w:rPr>
              <w:br/>
              <w:t>中文首拼：ZRRXZJDRQ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定义：自然人行政决定日期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r>
            <w:r>
              <w:rPr>
                <w:rFonts w:ascii="宋体" w:eastAsia="宋体" w:hAnsi="宋体" w:cs="宋体" w:hint="eastAsia"/>
                <w:color w:val="000000"/>
                <w:kern w:val="0"/>
              </w:rPr>
              <w:lastRenderedPageBreak/>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内部标识符：04019999900003</w:t>
            </w:r>
            <w:r>
              <w:rPr>
                <w:rFonts w:ascii="宋体" w:eastAsia="宋体" w:hAnsi="宋体" w:cs="宋体" w:hint="eastAsia"/>
                <w:color w:val="000000"/>
                <w:kern w:val="0"/>
              </w:rPr>
              <w:br/>
              <w:t>中文名称：自然人行政决定机关</w:t>
            </w:r>
            <w:r>
              <w:rPr>
                <w:rFonts w:ascii="宋体" w:eastAsia="宋体" w:hAnsi="宋体" w:cs="宋体" w:hint="eastAsia"/>
                <w:color w:val="000000"/>
                <w:kern w:val="0"/>
              </w:rPr>
              <w:br/>
              <w:t>中文全拼：zi-ran-ren-xing-zheng-jue-ding-ji-guan</w:t>
            </w:r>
            <w:r>
              <w:rPr>
                <w:rFonts w:ascii="宋体" w:eastAsia="宋体" w:hAnsi="宋体" w:cs="宋体" w:hint="eastAsia"/>
                <w:color w:val="000000"/>
                <w:kern w:val="0"/>
              </w:rPr>
              <w:br/>
              <w:t>中文首拼：ZRRXZJDJG</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定义：自然人行政决定机关</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Pr>
        <w:pStyle w:val="afffb"/>
        <w:ind w:firstLineChars="0" w:firstLine="0"/>
      </w:pPr>
    </w:p>
    <w:p w:rsidR="00076CF1" w:rsidRDefault="00FE138F">
      <w:pPr>
        <w:pStyle w:val="JS3"/>
        <w:spacing w:before="156" w:after="156"/>
      </w:pPr>
      <w:bookmarkStart w:id="151" w:name="_Toc31067"/>
      <w:bookmarkStart w:id="152" w:name="_Toc60297073"/>
      <w:bookmarkStart w:id="153" w:name="_Toc60910371"/>
      <w:bookmarkStart w:id="154" w:name="_Toc60270727"/>
      <w:bookmarkStart w:id="155" w:name="_Toc63255665"/>
      <w:r>
        <w:rPr>
          <w:rFonts w:hint="eastAsia"/>
        </w:rPr>
        <w:t>自然人信用评价信息</w:t>
      </w:r>
      <w:bookmarkEnd w:id="151"/>
      <w:bookmarkEnd w:id="152"/>
      <w:bookmarkEnd w:id="153"/>
      <w:bookmarkEnd w:id="154"/>
      <w:bookmarkEnd w:id="155"/>
    </w:p>
    <w:p w:rsidR="00076CF1" w:rsidRDefault="00076CF1"/>
    <w:p w:rsidR="00076CF1" w:rsidRDefault="00FE138F">
      <w:pPr>
        <w:pStyle w:val="JS4"/>
        <w:spacing w:before="156" w:after="156"/>
      </w:pPr>
      <w:bookmarkStart w:id="156" w:name="_Toc60270728"/>
      <w:bookmarkStart w:id="157" w:name="_Toc18617"/>
      <w:bookmarkStart w:id="158" w:name="_Toc60910372"/>
      <w:r>
        <w:rPr>
          <w:rFonts w:hint="eastAsia"/>
        </w:rPr>
        <w:t>信用监管信息</w:t>
      </w:r>
      <w:bookmarkEnd w:id="156"/>
      <w:bookmarkEnd w:id="157"/>
      <w:bookmarkEnd w:id="158"/>
    </w:p>
    <w:tbl>
      <w:tblPr>
        <w:tblW w:w="5000" w:type="pct"/>
        <w:tblLook w:val="04A0" w:firstRow="1" w:lastRow="0" w:firstColumn="1" w:lastColumn="0" w:noHBand="0" w:noVBand="1"/>
      </w:tblPr>
      <w:tblGrid>
        <w:gridCol w:w="9571"/>
      </w:tblGrid>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内部标识符：04020000100001</w:t>
            </w:r>
            <w:r>
              <w:rPr>
                <w:rFonts w:ascii="宋体" w:eastAsia="宋体" w:hAnsi="宋体" w:cs="宋体" w:hint="eastAsia"/>
                <w:color w:val="000000"/>
                <w:kern w:val="0"/>
              </w:rPr>
              <w:br/>
              <w:t>中文名称：列入名单依据</w:t>
            </w:r>
            <w:r>
              <w:rPr>
                <w:rFonts w:ascii="宋体" w:eastAsia="宋体" w:hAnsi="宋体" w:cs="宋体" w:hint="eastAsia"/>
                <w:color w:val="000000"/>
                <w:kern w:val="0"/>
              </w:rPr>
              <w:br/>
              <w:t>中文全拼：lie-ru-ming-dan-yi-ju</w:t>
            </w:r>
            <w:r>
              <w:rPr>
                <w:rFonts w:ascii="宋体" w:eastAsia="宋体" w:hAnsi="宋体" w:cs="宋体" w:hint="eastAsia"/>
                <w:color w:val="000000"/>
                <w:kern w:val="0"/>
              </w:rPr>
              <w:br/>
              <w:t>中文首拼：LRMDYJ</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定义：列入名单依据</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来源部门：发改部门、民政部门、人力社保部门、市场监管部门、海事部门、通信管理部门、工信部</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门、金融管理部门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内部标识符：04020000100002</w:t>
            </w:r>
            <w:r>
              <w:rPr>
                <w:rFonts w:ascii="宋体" w:eastAsia="宋体" w:hAnsi="宋体" w:cs="宋体" w:hint="eastAsia"/>
                <w:color w:val="000000"/>
                <w:kern w:val="0"/>
              </w:rPr>
              <w:br/>
              <w:t>中文名称：列入名单日期</w:t>
            </w:r>
            <w:r>
              <w:rPr>
                <w:rFonts w:ascii="宋体" w:eastAsia="宋体" w:hAnsi="宋体" w:cs="宋体" w:hint="eastAsia"/>
                <w:color w:val="000000"/>
                <w:kern w:val="0"/>
              </w:rPr>
              <w:br/>
            </w:r>
            <w:r>
              <w:rPr>
                <w:rFonts w:ascii="宋体" w:eastAsia="宋体" w:hAnsi="宋体" w:cs="宋体" w:hint="eastAsia"/>
                <w:color w:val="000000"/>
                <w:kern w:val="0"/>
              </w:rPr>
              <w:lastRenderedPageBreak/>
              <w:t>中文全拼：lie-ru-ming-dan-ri-qi</w:t>
            </w:r>
            <w:r>
              <w:rPr>
                <w:rFonts w:ascii="宋体" w:eastAsia="宋体" w:hAnsi="宋体" w:cs="宋体" w:hint="eastAsia"/>
                <w:color w:val="000000"/>
                <w:kern w:val="0"/>
              </w:rPr>
              <w:br/>
              <w:t>中文首拼：LRMDRQ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定义：列入名单日期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来源部门：发改部门、民政部门、人力社保部门、市场监管部门、海事部门、通信管理部门、工信部</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门、金融管理部门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 w:rsidR="00076CF1" w:rsidRDefault="00FE138F">
      <w:pPr>
        <w:pStyle w:val="JS4"/>
        <w:spacing w:before="156" w:after="156"/>
      </w:pPr>
      <w:bookmarkStart w:id="159" w:name="_Toc60910373"/>
      <w:bookmarkStart w:id="160" w:name="_Toc60270730"/>
      <w:bookmarkStart w:id="161" w:name="_Toc23329"/>
      <w:r>
        <w:rPr>
          <w:rFonts w:hint="eastAsia"/>
        </w:rPr>
        <w:t>第三方评价信息</w:t>
      </w:r>
      <w:bookmarkEnd w:id="159"/>
      <w:bookmarkEnd w:id="160"/>
      <w:bookmarkEnd w:id="161"/>
    </w:p>
    <w:tbl>
      <w:tblPr>
        <w:tblW w:w="5000" w:type="pct"/>
        <w:tblLook w:val="04A0" w:firstRow="1" w:lastRow="0" w:firstColumn="1" w:lastColumn="0" w:noHBand="0" w:noVBand="1"/>
      </w:tblPr>
      <w:tblGrid>
        <w:gridCol w:w="9571"/>
      </w:tblGrid>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内部标识符：04020000500001</w:t>
            </w:r>
            <w:r>
              <w:rPr>
                <w:rFonts w:ascii="宋体" w:eastAsia="宋体" w:hAnsi="宋体" w:cs="宋体" w:hint="eastAsia"/>
                <w:color w:val="000000"/>
                <w:kern w:val="0"/>
              </w:rPr>
              <w:br/>
              <w:t>中文名称：自然人信用等级释义</w:t>
            </w:r>
            <w:r>
              <w:rPr>
                <w:rFonts w:ascii="宋体" w:eastAsia="宋体" w:hAnsi="宋体" w:cs="宋体" w:hint="eastAsia"/>
                <w:color w:val="000000"/>
                <w:kern w:val="0"/>
              </w:rPr>
              <w:br/>
              <w:t>中文全拼：zi-ran-ren-xin-yong-deng-ji-shi-yi</w:t>
            </w:r>
            <w:r>
              <w:rPr>
                <w:rFonts w:ascii="宋体" w:eastAsia="宋体" w:hAnsi="宋体" w:cs="宋体" w:hint="eastAsia"/>
                <w:color w:val="000000"/>
                <w:kern w:val="0"/>
              </w:rPr>
              <w:br/>
              <w:t>中文首拼：ZRRXYDJSY</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定义：自然人信用等级释义</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内部标识符：04020000500002</w:t>
            </w:r>
            <w:r>
              <w:rPr>
                <w:rFonts w:ascii="宋体" w:eastAsia="宋体" w:hAnsi="宋体" w:cs="宋体" w:hint="eastAsia"/>
                <w:color w:val="000000"/>
                <w:kern w:val="0"/>
              </w:rPr>
              <w:br/>
              <w:t>中文名称：自然人评估信用报告基本结论</w:t>
            </w:r>
            <w:r>
              <w:rPr>
                <w:rFonts w:ascii="宋体" w:eastAsia="宋体" w:hAnsi="宋体" w:cs="宋体" w:hint="eastAsia"/>
                <w:color w:val="000000"/>
                <w:kern w:val="0"/>
              </w:rPr>
              <w:br/>
              <w:t>中文全拼：zi-ran-ren-ping-gu-xin-yong-bao-gao-ji-ben-jie-lun</w:t>
            </w:r>
            <w:r>
              <w:rPr>
                <w:rFonts w:ascii="宋体" w:eastAsia="宋体" w:hAnsi="宋体" w:cs="宋体" w:hint="eastAsia"/>
                <w:color w:val="000000"/>
                <w:kern w:val="0"/>
              </w:rPr>
              <w:br/>
              <w:t>中文首拼：ZRRPGXYBGJBJL</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定义：自然人评估信用报告基本结论</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72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内部标识符：04020000500003</w:t>
            </w:r>
            <w:r>
              <w:rPr>
                <w:rFonts w:ascii="宋体" w:eastAsia="宋体" w:hAnsi="宋体" w:cs="宋体" w:hint="eastAsia"/>
                <w:color w:val="000000"/>
                <w:kern w:val="0"/>
              </w:rPr>
              <w:br/>
              <w:t>中文名称：自然人评估信用报告评估机构名称</w:t>
            </w:r>
            <w:r>
              <w:rPr>
                <w:rFonts w:ascii="宋体" w:eastAsia="宋体" w:hAnsi="宋体" w:cs="宋体" w:hint="eastAsia"/>
                <w:color w:val="000000"/>
                <w:kern w:val="0"/>
              </w:rPr>
              <w:br/>
              <w:t>中文全拼：zi-ran-ren-ping-gu-xin-yong-bao-gao-ping-gu-ji-gou-ming-cheng</w:t>
            </w:r>
            <w:r>
              <w:rPr>
                <w:rFonts w:ascii="宋体" w:eastAsia="宋体" w:hAnsi="宋体" w:cs="宋体" w:hint="eastAsia"/>
                <w:color w:val="000000"/>
                <w:kern w:val="0"/>
              </w:rPr>
              <w:br/>
              <w:t>中文首拼：ZRRPGXYBGPGJGMC</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定义：自然人评估信用报告评估机构名称</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t xml:space="preserve"> </w:t>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内部标识符：04020000500004</w:t>
            </w:r>
            <w:r>
              <w:rPr>
                <w:rFonts w:ascii="宋体" w:eastAsia="宋体" w:hAnsi="宋体" w:cs="宋体" w:hint="eastAsia"/>
                <w:color w:val="000000"/>
                <w:kern w:val="0"/>
              </w:rPr>
              <w:br/>
              <w:t>中文名称：自然人评估信用报告评估日期</w:t>
            </w:r>
            <w:r>
              <w:rPr>
                <w:rFonts w:ascii="宋体" w:eastAsia="宋体" w:hAnsi="宋体" w:cs="宋体" w:hint="eastAsia"/>
                <w:color w:val="000000"/>
                <w:kern w:val="0"/>
              </w:rPr>
              <w:br/>
              <w:t>中文全拼：zi-ran-ren-ping-gu-xin-yong-bao-gao-ping-gu-ri-qi</w:t>
            </w:r>
            <w:r>
              <w:rPr>
                <w:rFonts w:ascii="宋体" w:eastAsia="宋体" w:hAnsi="宋体" w:cs="宋体" w:hint="eastAsia"/>
                <w:color w:val="000000"/>
                <w:kern w:val="0"/>
              </w:rPr>
              <w:br/>
              <w:t>中文首拼：ZRRPGXYBGPGRQ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定义：自然人评估信用报告评估日期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内部标识符：04020000500005</w:t>
            </w:r>
            <w:r>
              <w:rPr>
                <w:rFonts w:ascii="宋体" w:eastAsia="宋体" w:hAnsi="宋体" w:cs="宋体" w:hint="eastAsia"/>
                <w:color w:val="000000"/>
                <w:kern w:val="0"/>
              </w:rPr>
              <w:br/>
              <w:t>中文名称：自然人评估信用报告有效期始</w:t>
            </w:r>
            <w:r>
              <w:rPr>
                <w:rFonts w:ascii="宋体" w:eastAsia="宋体" w:hAnsi="宋体" w:cs="宋体" w:hint="eastAsia"/>
                <w:color w:val="000000"/>
                <w:kern w:val="0"/>
              </w:rPr>
              <w:br/>
              <w:t>中文全拼：zi-ran-ren-ping-gu-xin-yong-bao-gao-you-xiao-qi-shi</w:t>
            </w:r>
            <w:r>
              <w:rPr>
                <w:rFonts w:ascii="宋体" w:eastAsia="宋体" w:hAnsi="宋体" w:cs="宋体" w:hint="eastAsia"/>
                <w:color w:val="000000"/>
                <w:kern w:val="0"/>
              </w:rPr>
              <w:br/>
              <w:t>中文首拼：ZRRPGXYBGYXQS</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定义：自然人评估信用报告有效期始</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内部标识符：04020000500006</w:t>
            </w:r>
            <w:r>
              <w:rPr>
                <w:rFonts w:ascii="宋体" w:eastAsia="宋体" w:hAnsi="宋体" w:cs="宋体" w:hint="eastAsia"/>
                <w:color w:val="000000"/>
                <w:kern w:val="0"/>
              </w:rPr>
              <w:br/>
              <w:t>中文名称：自然人评估信用报告有效期止</w:t>
            </w:r>
            <w:r>
              <w:rPr>
                <w:rFonts w:ascii="宋体" w:eastAsia="宋体" w:hAnsi="宋体" w:cs="宋体" w:hint="eastAsia"/>
                <w:color w:val="000000"/>
                <w:kern w:val="0"/>
              </w:rPr>
              <w:br/>
            </w:r>
            <w:r>
              <w:rPr>
                <w:rFonts w:ascii="宋体" w:eastAsia="宋体" w:hAnsi="宋体" w:cs="宋体" w:hint="eastAsia"/>
                <w:color w:val="000000"/>
                <w:kern w:val="0"/>
              </w:rPr>
              <w:lastRenderedPageBreak/>
              <w:t>中文全拼：zi-ran-ren-ping-gu-xin-yong-bao-gao-you-xiao-qi-zhi</w:t>
            </w:r>
            <w:r>
              <w:rPr>
                <w:rFonts w:ascii="宋体" w:eastAsia="宋体" w:hAnsi="宋体" w:cs="宋体" w:hint="eastAsia"/>
                <w:color w:val="000000"/>
                <w:kern w:val="0"/>
              </w:rPr>
              <w:br/>
              <w:t>中文首拼：ZRRPGXYBGYXQZ</w:t>
            </w:r>
            <w:r>
              <w:rPr>
                <w:rFonts w:ascii="宋体" w:eastAsia="宋体" w:hAnsi="宋体" w:cs="宋体" w:hint="eastAsia"/>
                <w:color w:val="000000"/>
                <w:kern w:val="0"/>
              </w:rPr>
              <w:br/>
              <w:t xml:space="preserve">    定义：自然人评估信用报告有效期止</w:t>
            </w:r>
            <w:r>
              <w:rPr>
                <w:rFonts w:ascii="宋体" w:eastAsia="宋体" w:hAnsi="宋体" w:cs="宋体" w:hint="eastAsia"/>
                <w:color w:val="000000"/>
                <w:kern w:val="0"/>
              </w:rPr>
              <w:br/>
              <w:t xml:space="preserve">    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t xml:space="preserve">    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w:t>
            </w:r>
            <w:r>
              <w:rPr>
                <w:rFonts w:ascii="宋体" w:eastAsia="宋体" w:hAnsi="宋体" w:cs="宋体" w:hint="eastAsia"/>
                <w:color w:val="000000"/>
                <w:kern w:val="0"/>
              </w:rPr>
              <w:br/>
              <w:t xml:space="preserve">    备注：无</w:t>
            </w:r>
            <w:r>
              <w:rPr>
                <w:rFonts w:ascii="宋体" w:eastAsia="宋体" w:hAnsi="宋体" w:cs="宋体" w:hint="eastAsia"/>
                <w:color w:val="000000"/>
                <w:kern w:val="0"/>
              </w:rPr>
              <w:br/>
              <w:t>---------------------------------------------------------------------------------------</w:t>
            </w:r>
          </w:p>
        </w:tc>
      </w:tr>
    </w:tbl>
    <w:p w:rsidR="00076CF1" w:rsidRDefault="00076CF1"/>
    <w:p w:rsidR="00076CF1" w:rsidRDefault="00FE138F">
      <w:pPr>
        <w:pStyle w:val="JS4"/>
        <w:spacing w:before="156" w:after="156"/>
      </w:pPr>
      <w:bookmarkStart w:id="162" w:name="_Toc60270731"/>
      <w:bookmarkStart w:id="163" w:name="_Toc60910374"/>
      <w:bookmarkStart w:id="164" w:name="_Toc14866"/>
      <w:r>
        <w:rPr>
          <w:rFonts w:hint="eastAsia"/>
        </w:rPr>
        <w:t>其他评价信息</w:t>
      </w:r>
      <w:bookmarkEnd w:id="162"/>
      <w:bookmarkEnd w:id="163"/>
      <w:bookmarkEnd w:id="164"/>
    </w:p>
    <w:tbl>
      <w:tblPr>
        <w:tblW w:w="5000" w:type="pct"/>
        <w:tblLook w:val="04A0" w:firstRow="1" w:lastRow="0" w:firstColumn="1" w:lastColumn="0" w:noHBand="0" w:noVBand="1"/>
      </w:tblPr>
      <w:tblGrid>
        <w:gridCol w:w="9571"/>
      </w:tblGrid>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内部标识符：04029999900001</w:t>
            </w:r>
            <w:r>
              <w:rPr>
                <w:rFonts w:ascii="宋体" w:eastAsia="宋体" w:hAnsi="宋体" w:cs="宋体" w:hint="eastAsia"/>
                <w:color w:val="000000"/>
                <w:kern w:val="0"/>
              </w:rPr>
              <w:br/>
              <w:t>中文名称：自然人其他评价内容</w:t>
            </w:r>
            <w:r>
              <w:rPr>
                <w:rFonts w:ascii="宋体" w:eastAsia="宋体" w:hAnsi="宋体" w:cs="宋体" w:hint="eastAsia"/>
                <w:color w:val="000000"/>
                <w:kern w:val="0"/>
              </w:rPr>
              <w:br/>
              <w:t>中文全拼：zi-ran-ren-qi-ta-ping-jia-nei-rong</w:t>
            </w:r>
            <w:r>
              <w:rPr>
                <w:rFonts w:ascii="宋体" w:eastAsia="宋体" w:hAnsi="宋体" w:cs="宋体" w:hint="eastAsia"/>
                <w:color w:val="000000"/>
                <w:kern w:val="0"/>
              </w:rPr>
              <w:br/>
              <w:t>中文首拼：ZRRQTPJNR</w:t>
            </w:r>
            <w:r>
              <w:rPr>
                <w:rFonts w:ascii="宋体" w:eastAsia="宋体" w:hAnsi="宋体" w:cs="宋体" w:hint="eastAsia"/>
                <w:color w:val="000000"/>
                <w:kern w:val="0"/>
              </w:rPr>
              <w:br/>
              <w:t xml:space="preserve">    定义：自然人其他评价内容</w:t>
            </w:r>
            <w:r>
              <w:rPr>
                <w:rFonts w:ascii="宋体" w:eastAsia="宋体" w:hAnsi="宋体" w:cs="宋体" w:hint="eastAsia"/>
                <w:color w:val="000000"/>
                <w:kern w:val="0"/>
              </w:rPr>
              <w:br/>
              <w:t xml:space="preserve"> </w:t>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来源部门：生态环境部门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内部标识符：04029999900002</w:t>
            </w:r>
            <w:r>
              <w:rPr>
                <w:rFonts w:ascii="宋体" w:eastAsia="宋体" w:hAnsi="宋体" w:cs="宋体" w:hint="eastAsia"/>
                <w:color w:val="000000"/>
                <w:kern w:val="0"/>
              </w:rPr>
              <w:br/>
              <w:t>中文名称：自然人其他评价性质</w:t>
            </w:r>
            <w:r>
              <w:rPr>
                <w:rFonts w:ascii="宋体" w:eastAsia="宋体" w:hAnsi="宋体" w:cs="宋体" w:hint="eastAsia"/>
                <w:color w:val="000000"/>
                <w:kern w:val="0"/>
              </w:rPr>
              <w:br/>
              <w:t>中文全拼：zi-ran-ren-qi-ta-ping-jia-xing-zhi</w:t>
            </w:r>
            <w:r>
              <w:rPr>
                <w:rFonts w:ascii="宋体" w:eastAsia="宋体" w:hAnsi="宋体" w:cs="宋体" w:hint="eastAsia"/>
                <w:color w:val="000000"/>
                <w:kern w:val="0"/>
              </w:rPr>
              <w:br/>
              <w:t>中文首拼：ZRRQTPJXZ</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定义：自然人其他评价性质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 w:rsidR="00076CF1" w:rsidRDefault="00FE138F">
      <w:pPr>
        <w:pStyle w:val="JS3"/>
        <w:spacing w:before="156" w:after="156"/>
      </w:pPr>
      <w:bookmarkStart w:id="165" w:name="_Toc60270732"/>
      <w:bookmarkStart w:id="166" w:name="_Toc63255666"/>
      <w:bookmarkStart w:id="167" w:name="_Toc60910375"/>
      <w:bookmarkStart w:id="168" w:name="_Toc21426"/>
      <w:bookmarkStart w:id="169" w:name="_Toc60297074"/>
      <w:r>
        <w:rPr>
          <w:rFonts w:hint="eastAsia"/>
        </w:rPr>
        <w:lastRenderedPageBreak/>
        <w:t>自然人其他信息</w:t>
      </w:r>
      <w:bookmarkEnd w:id="165"/>
      <w:bookmarkEnd w:id="166"/>
      <w:bookmarkEnd w:id="167"/>
      <w:bookmarkEnd w:id="168"/>
      <w:bookmarkEnd w:id="169"/>
    </w:p>
    <w:p w:rsidR="00076CF1" w:rsidRDefault="00FE138F">
      <w:pPr>
        <w:pStyle w:val="JS4"/>
        <w:spacing w:before="156" w:after="156"/>
      </w:pPr>
      <w:bookmarkStart w:id="170" w:name="_Toc14503"/>
      <w:bookmarkStart w:id="171" w:name="_Toc60270733"/>
      <w:bookmarkStart w:id="172" w:name="_Toc60910376"/>
      <w:r>
        <w:rPr>
          <w:rFonts w:hint="eastAsia"/>
        </w:rPr>
        <w:t>信用</w:t>
      </w:r>
      <w:r>
        <w:t>承诺信息</w:t>
      </w:r>
      <w:bookmarkEnd w:id="170"/>
    </w:p>
    <w:p w:rsidR="00076CF1" w:rsidRDefault="00FE138F">
      <w:pPr>
        <w:rPr>
          <w:rFonts w:asciiTheme="minorEastAsia" w:hAnsiTheme="minorEastAsia"/>
        </w:rPr>
      </w:pPr>
      <w:r>
        <w:rPr>
          <w:rFonts w:asciiTheme="minorEastAsia" w:hAnsiTheme="minorEastAsia" w:hint="eastAsia"/>
        </w:rPr>
        <w:t>内部标识符：</w:t>
      </w:r>
      <w:r>
        <w:rPr>
          <w:rFonts w:ascii="宋体" w:eastAsia="宋体" w:hAnsi="宋体" w:cs="宋体" w:hint="eastAsia"/>
          <w:color w:val="000000"/>
          <w:kern w:val="0"/>
        </w:rPr>
        <w:t>04490000</w:t>
      </w:r>
      <w:r>
        <w:rPr>
          <w:rFonts w:ascii="宋体" w:eastAsia="宋体" w:hAnsi="宋体" w:cs="宋体"/>
          <w:color w:val="000000"/>
          <w:kern w:val="0"/>
        </w:rPr>
        <w:t>1</w:t>
      </w:r>
      <w:r>
        <w:rPr>
          <w:rFonts w:ascii="宋体" w:eastAsia="宋体" w:hAnsi="宋体" w:cs="宋体" w:hint="eastAsia"/>
          <w:color w:val="000000"/>
          <w:kern w:val="0"/>
        </w:rPr>
        <w:t>00001</w:t>
      </w:r>
    </w:p>
    <w:p w:rsidR="00076CF1" w:rsidRDefault="00FE138F">
      <w:pPr>
        <w:rPr>
          <w:rFonts w:asciiTheme="minorEastAsia" w:hAnsiTheme="minorEastAsia"/>
        </w:rPr>
      </w:pPr>
      <w:r>
        <w:rPr>
          <w:rFonts w:asciiTheme="minorEastAsia" w:hAnsiTheme="minorEastAsia" w:hint="eastAsia"/>
        </w:rPr>
        <w:t xml:space="preserve">  中文名称：信用承诺人姓名</w:t>
      </w:r>
    </w:p>
    <w:p w:rsidR="00076CF1" w:rsidRDefault="00FE138F">
      <w:pPr>
        <w:rPr>
          <w:rFonts w:asciiTheme="minorEastAsia" w:hAnsiTheme="minorEastAsia"/>
        </w:rPr>
      </w:pPr>
      <w:r>
        <w:rPr>
          <w:rFonts w:asciiTheme="minorEastAsia" w:hAnsiTheme="minorEastAsia" w:hint="eastAsia"/>
        </w:rPr>
        <w:t xml:space="preserve">  中文全拼：xin-yong-cheng-nuo-ren-xing-ming</w:t>
      </w:r>
    </w:p>
    <w:p w:rsidR="00076CF1" w:rsidRDefault="00FE138F">
      <w:pPr>
        <w:rPr>
          <w:rFonts w:asciiTheme="minorEastAsia" w:hAnsiTheme="minorEastAsia"/>
        </w:rPr>
      </w:pPr>
      <w:r>
        <w:rPr>
          <w:rFonts w:asciiTheme="minorEastAsia" w:hAnsiTheme="minorEastAsia" w:hint="eastAsia"/>
        </w:rPr>
        <w:t xml:space="preserve">  中文首拼：XYCNRXM</w:t>
      </w:r>
    </w:p>
    <w:p w:rsidR="00076CF1" w:rsidRDefault="00FE138F">
      <w:pPr>
        <w:rPr>
          <w:rFonts w:asciiTheme="minorEastAsia" w:hAnsiTheme="minorEastAsia"/>
        </w:rPr>
      </w:pPr>
      <w:r>
        <w:rPr>
          <w:rFonts w:asciiTheme="minorEastAsia" w:hAnsiTheme="minorEastAsia" w:hint="eastAsia"/>
        </w:rPr>
        <w:t xml:space="preserve">      定义：做出信用承诺的自然人姓名</w:t>
      </w:r>
    </w:p>
    <w:p w:rsidR="00076CF1" w:rsidRDefault="00FE138F">
      <w:pPr>
        <w:rPr>
          <w:rFonts w:asciiTheme="minorEastAsia" w:hAnsiTheme="minorEastAsia"/>
        </w:rPr>
      </w:pPr>
      <w:r>
        <w:rPr>
          <w:rFonts w:asciiTheme="minorEastAsia" w:hAnsiTheme="minorEastAsia" w:hint="eastAsia"/>
        </w:rPr>
        <w:t xml:space="preserve">      关系：无</w:t>
      </w:r>
    </w:p>
    <w:p w:rsidR="00076CF1" w:rsidRDefault="00FE138F">
      <w:pPr>
        <w:rPr>
          <w:rFonts w:asciiTheme="minorEastAsia" w:hAnsiTheme="minorEastAsia"/>
        </w:rPr>
      </w:pPr>
      <w:r>
        <w:rPr>
          <w:rFonts w:asciiTheme="minorEastAsia" w:hAnsiTheme="minorEastAsia" w:hint="eastAsia"/>
        </w:rPr>
        <w:t xml:space="preserve">  数据类型：字符型</w:t>
      </w:r>
    </w:p>
    <w:p w:rsidR="00076CF1" w:rsidRDefault="00FE138F">
      <w:pPr>
        <w:rPr>
          <w:rFonts w:asciiTheme="minorEastAsia" w:hAnsiTheme="minorEastAsia"/>
        </w:rPr>
      </w:pPr>
      <w:r>
        <w:rPr>
          <w:rFonts w:asciiTheme="minorEastAsia" w:hAnsiTheme="minorEastAsia" w:hint="eastAsia"/>
        </w:rPr>
        <w:t xml:space="preserve">  数据格式：c..30</w:t>
      </w:r>
    </w:p>
    <w:p w:rsidR="00076CF1" w:rsidRDefault="00FE138F">
      <w:pPr>
        <w:rPr>
          <w:rFonts w:asciiTheme="minorEastAsia" w:hAnsiTheme="minorEastAsia"/>
        </w:rPr>
      </w:pPr>
      <w:r>
        <w:rPr>
          <w:rFonts w:asciiTheme="minorEastAsia" w:hAnsiTheme="minorEastAsia" w:hint="eastAsia"/>
        </w:rPr>
        <w:t xml:space="preserve">      值域：a)中文姓名只能出现中文字符和姓名之间中圆点‘·’（少数民族姓名中含有）</w:t>
      </w:r>
    </w:p>
    <w:p w:rsidR="00076CF1" w:rsidRDefault="00FE138F">
      <w:pPr>
        <w:ind w:firstLineChars="600" w:firstLine="1260"/>
        <w:rPr>
          <w:rFonts w:asciiTheme="minorEastAsia" w:hAnsiTheme="minorEastAsia"/>
        </w:rPr>
      </w:pPr>
      <w:r>
        <w:rPr>
          <w:rFonts w:asciiTheme="minorEastAsia" w:hAnsiTheme="minorEastAsia" w:hint="eastAsia"/>
        </w:rPr>
        <w:t>b)英文姓名只能出现英文字符和姓名之间有空格或中圆点‘·’</w:t>
      </w:r>
    </w:p>
    <w:p w:rsidR="00076CF1" w:rsidRDefault="00FE138F">
      <w:pPr>
        <w:rPr>
          <w:rFonts w:asciiTheme="minorEastAsia" w:hAnsiTheme="minorEastAsia"/>
        </w:rPr>
      </w:pPr>
      <w:r>
        <w:rPr>
          <w:rFonts w:asciiTheme="minorEastAsia" w:hAnsiTheme="minorEastAsia" w:hint="eastAsia"/>
        </w:rPr>
        <w:t xml:space="preserve">  同义名称：无</w:t>
      </w:r>
    </w:p>
    <w:p w:rsidR="00076CF1" w:rsidRDefault="00FE138F">
      <w:pPr>
        <w:rPr>
          <w:rFonts w:asciiTheme="minorEastAsia" w:hAnsiTheme="minorEastAsia"/>
        </w:rPr>
      </w:pPr>
      <w:r>
        <w:rPr>
          <w:rFonts w:asciiTheme="minorEastAsia" w:hAnsiTheme="minorEastAsia" w:hint="eastAsia"/>
        </w:rPr>
        <w:t xml:space="preserve">  计量单位：无</w:t>
      </w:r>
    </w:p>
    <w:p w:rsidR="00076CF1" w:rsidRDefault="00FE138F">
      <w:pPr>
        <w:rPr>
          <w:rFonts w:asciiTheme="minorEastAsia" w:hAnsiTheme="minorEastAsia"/>
        </w:rPr>
      </w:pPr>
      <w:r>
        <w:rPr>
          <w:rFonts w:asciiTheme="minorEastAsia" w:hAnsiTheme="minorEastAsia" w:hint="eastAsia"/>
        </w:rPr>
        <w:t xml:space="preserve">  来源部门：信用管理部门</w:t>
      </w:r>
    </w:p>
    <w:p w:rsidR="00076CF1" w:rsidRDefault="00FE138F">
      <w:pPr>
        <w:rPr>
          <w:rFonts w:asciiTheme="minorEastAsia" w:hAnsiTheme="minorEastAsia"/>
        </w:rPr>
      </w:pPr>
      <w:r>
        <w:rPr>
          <w:rFonts w:asciiTheme="minorEastAsia" w:hAnsiTheme="minorEastAsia" w:hint="eastAsia"/>
        </w:rPr>
        <w:t xml:space="preserve">      备注：无</w:t>
      </w:r>
    </w:p>
    <w:p w:rsidR="00076CF1" w:rsidRDefault="00FE138F">
      <w:pPr>
        <w:rPr>
          <w:rFonts w:asciiTheme="minorEastAsia" w:hAnsiTheme="minorEastAsia"/>
        </w:rPr>
      </w:pPr>
      <w:r>
        <w:rPr>
          <w:rFonts w:asciiTheme="minorEastAsia" w:hAnsiTheme="minorEastAsia"/>
        </w:rPr>
        <w:t>---------------------------------------------------------------------------------------</w:t>
      </w:r>
    </w:p>
    <w:p w:rsidR="00076CF1" w:rsidRDefault="00076CF1"/>
    <w:p w:rsidR="00076CF1" w:rsidRDefault="00FE138F">
      <w:pPr>
        <w:pStyle w:val="JS4"/>
        <w:spacing w:before="156" w:after="156"/>
      </w:pPr>
      <w:bookmarkStart w:id="173" w:name="_Toc13498"/>
      <w:r>
        <w:rPr>
          <w:rFonts w:hint="eastAsia"/>
        </w:rPr>
        <w:t>信用修复信息</w:t>
      </w:r>
      <w:bookmarkEnd w:id="171"/>
      <w:bookmarkEnd w:id="172"/>
      <w:bookmarkEnd w:id="173"/>
    </w:p>
    <w:p w:rsidR="00076CF1" w:rsidRDefault="00FE138F">
      <w:pPr>
        <w:widowControl/>
        <w:ind w:left="210" w:hangingChars="100" w:hanging="210"/>
        <w:rPr>
          <w:rFonts w:ascii="宋体" w:eastAsia="宋体" w:hAnsi="宋体" w:cs="宋体"/>
          <w:color w:val="000000"/>
          <w:kern w:val="0"/>
        </w:rPr>
      </w:pPr>
      <w:r>
        <w:rPr>
          <w:rFonts w:ascii="宋体" w:eastAsia="宋体" w:hAnsi="宋体" w:cs="宋体" w:hint="eastAsia"/>
          <w:color w:val="000000"/>
          <w:kern w:val="0"/>
        </w:rPr>
        <w:t>内部标识符：04490000200001</w:t>
      </w:r>
      <w:r>
        <w:rPr>
          <w:rFonts w:ascii="宋体" w:eastAsia="宋体" w:hAnsi="宋体" w:cs="宋体" w:hint="eastAsia"/>
          <w:color w:val="000000"/>
          <w:kern w:val="0"/>
        </w:rPr>
        <w:br/>
        <w:t>中文名称：自然人失信案号或处罚文书号</w:t>
      </w:r>
      <w:r>
        <w:rPr>
          <w:rFonts w:ascii="宋体" w:eastAsia="宋体" w:hAnsi="宋体" w:cs="宋体" w:hint="eastAsia"/>
          <w:color w:val="000000"/>
          <w:kern w:val="0"/>
        </w:rPr>
        <w:br/>
        <w:t>中文全拼：zi-ran-ren-shi-xin-an-hao-huo-chu-fa-wen-shu-hao</w:t>
      </w:r>
      <w:r>
        <w:rPr>
          <w:rFonts w:ascii="宋体" w:eastAsia="宋体" w:hAnsi="宋体" w:cs="宋体" w:hint="eastAsia"/>
          <w:color w:val="000000"/>
          <w:kern w:val="0"/>
        </w:rPr>
        <w:br/>
        <w:t>中文首拼：ZRRSXAHHCFWSH</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定义：信用主体为自然人的失信案号或处罚文书号</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p w:rsidR="00076CF1" w:rsidRDefault="00076CF1"/>
    <w:p w:rsidR="00076CF1" w:rsidRDefault="00FE138F">
      <w:pPr>
        <w:pStyle w:val="JS2"/>
        <w:spacing w:before="156" w:after="156"/>
        <w:rPr>
          <w:lang w:val="zh-CN"/>
        </w:rPr>
      </w:pPr>
      <w:bookmarkStart w:id="174" w:name="_Toc15969"/>
      <w:bookmarkStart w:id="175" w:name="_Toc63255667"/>
      <w:r>
        <w:rPr>
          <w:rFonts w:hint="eastAsia"/>
          <w:lang w:val="zh-CN"/>
        </w:rPr>
        <w:t>法人和</w:t>
      </w:r>
      <w:r>
        <w:rPr>
          <w:lang w:val="zh-CN"/>
        </w:rPr>
        <w:t>其他组织</w:t>
      </w:r>
      <w:bookmarkEnd w:id="174"/>
      <w:bookmarkEnd w:id="175"/>
    </w:p>
    <w:p w:rsidR="00076CF1" w:rsidRDefault="00FE138F">
      <w:pPr>
        <w:pStyle w:val="JS3"/>
        <w:spacing w:before="156" w:after="156"/>
        <w:rPr>
          <w:lang w:val="zh-CN"/>
        </w:rPr>
      </w:pPr>
      <w:bookmarkStart w:id="176" w:name="_Toc63255668"/>
      <w:bookmarkStart w:id="177" w:name="_Toc60270734"/>
      <w:bookmarkStart w:id="178" w:name="_Toc27579"/>
      <w:bookmarkStart w:id="179" w:name="_Toc60910377"/>
      <w:bookmarkStart w:id="180" w:name="_Toc60297075"/>
      <w:r>
        <w:rPr>
          <w:rFonts w:hint="eastAsia"/>
          <w:lang w:val="zh-CN"/>
        </w:rPr>
        <w:t>法人</w:t>
      </w:r>
      <w:r>
        <w:rPr>
          <w:lang w:val="zh-CN"/>
        </w:rPr>
        <w:t>和</w:t>
      </w:r>
      <w:r>
        <w:rPr>
          <w:rFonts w:hint="eastAsia"/>
          <w:lang w:val="zh-CN"/>
        </w:rPr>
        <w:t>其他组织公共信用信息</w:t>
      </w:r>
      <w:bookmarkEnd w:id="176"/>
      <w:bookmarkEnd w:id="177"/>
      <w:bookmarkEnd w:id="178"/>
      <w:bookmarkEnd w:id="179"/>
      <w:bookmarkEnd w:id="180"/>
    </w:p>
    <w:p w:rsidR="00076CF1" w:rsidRDefault="00FE138F">
      <w:pPr>
        <w:pStyle w:val="JS4"/>
        <w:spacing w:before="156" w:after="156"/>
      </w:pPr>
      <w:bookmarkStart w:id="181" w:name="_Toc47908971"/>
      <w:bookmarkStart w:id="182" w:name="_Toc30957"/>
      <w:bookmarkStart w:id="183" w:name="_Toc60270735"/>
      <w:bookmarkStart w:id="184" w:name="_Toc60910378"/>
      <w:r>
        <w:rPr>
          <w:rFonts w:hint="eastAsia"/>
        </w:rPr>
        <w:t>行政许可信息</w:t>
      </w:r>
      <w:bookmarkEnd w:id="181"/>
      <w:bookmarkEnd w:id="182"/>
      <w:bookmarkEnd w:id="183"/>
      <w:bookmarkEnd w:id="184"/>
    </w:p>
    <w:tbl>
      <w:tblPr>
        <w:tblW w:w="5000" w:type="pct"/>
        <w:tblLook w:val="04A0" w:firstRow="1" w:lastRow="0" w:firstColumn="1" w:lastColumn="0" w:noHBand="0" w:noVBand="1"/>
      </w:tblPr>
      <w:tblGrid>
        <w:gridCol w:w="9571"/>
      </w:tblGrid>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内部标识符：04510000100001</w:t>
            </w:r>
            <w:r>
              <w:rPr>
                <w:rFonts w:ascii="宋体" w:eastAsia="宋体" w:hAnsi="宋体" w:cs="宋体" w:hint="eastAsia"/>
                <w:color w:val="000000"/>
                <w:kern w:val="0"/>
              </w:rPr>
              <w:br/>
              <w:t>中文名称：许可决定日期</w:t>
            </w:r>
            <w:r>
              <w:rPr>
                <w:rFonts w:ascii="宋体" w:eastAsia="宋体" w:hAnsi="宋体" w:cs="宋体" w:hint="eastAsia"/>
                <w:color w:val="000000"/>
                <w:kern w:val="0"/>
              </w:rPr>
              <w:br/>
              <w:t>中文全拼：xu-ke-jue-ding-ri-qi</w:t>
            </w:r>
            <w:r>
              <w:rPr>
                <w:rFonts w:ascii="宋体" w:eastAsia="宋体" w:hAnsi="宋体" w:cs="宋体" w:hint="eastAsia"/>
                <w:color w:val="000000"/>
                <w:kern w:val="0"/>
              </w:rPr>
              <w:br/>
            </w:r>
            <w:r>
              <w:rPr>
                <w:rFonts w:ascii="宋体" w:eastAsia="宋体" w:hAnsi="宋体" w:cs="宋体" w:hint="eastAsia"/>
                <w:color w:val="000000"/>
                <w:kern w:val="0"/>
              </w:rPr>
              <w:lastRenderedPageBreak/>
              <w:t>中文首拼：XKJDRQ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定义：行政许可公示许可决定日期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来源部门：民政部门、住建部门、生态环境部门、市场监管部门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内部标识符：04510000100002</w:t>
            </w:r>
            <w:r>
              <w:rPr>
                <w:rFonts w:ascii="宋体" w:eastAsia="宋体" w:hAnsi="宋体" w:cs="宋体" w:hint="eastAsia"/>
                <w:color w:val="000000"/>
                <w:kern w:val="0"/>
              </w:rPr>
              <w:br/>
              <w:t>中文名称：有效期自</w:t>
            </w:r>
            <w:r>
              <w:rPr>
                <w:rFonts w:ascii="宋体" w:eastAsia="宋体" w:hAnsi="宋体" w:cs="宋体" w:hint="eastAsia"/>
                <w:color w:val="000000"/>
                <w:kern w:val="0"/>
              </w:rPr>
              <w:br/>
              <w:t>中文全拼：you-xiao-qi-zi</w:t>
            </w:r>
            <w:r>
              <w:rPr>
                <w:rFonts w:ascii="宋体" w:eastAsia="宋体" w:hAnsi="宋体" w:cs="宋体" w:hint="eastAsia"/>
                <w:color w:val="000000"/>
                <w:kern w:val="0"/>
              </w:rPr>
              <w:br/>
              <w:t>中文首拼：YXQZ</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定义：行政许可有效开始日期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来源部门：农业部门、市场监管部门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144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内部标识符：04510000100003</w:t>
            </w:r>
            <w:r>
              <w:rPr>
                <w:rFonts w:ascii="宋体" w:eastAsia="宋体" w:hAnsi="宋体" w:cs="宋体" w:hint="eastAsia"/>
                <w:color w:val="000000"/>
                <w:kern w:val="0"/>
              </w:rPr>
              <w:br/>
              <w:t>中文名称：行政许可决定文书号</w:t>
            </w:r>
            <w:r>
              <w:rPr>
                <w:rFonts w:ascii="宋体" w:eastAsia="宋体" w:hAnsi="宋体" w:cs="宋体" w:hint="eastAsia"/>
                <w:color w:val="000000"/>
                <w:kern w:val="0"/>
              </w:rPr>
              <w:br/>
              <w:t>中文全拼：xing-zheng-xu-ke-jue-ding-wen-shu-hao</w:t>
            </w:r>
            <w:r>
              <w:rPr>
                <w:rFonts w:ascii="宋体" w:eastAsia="宋体" w:hAnsi="宋体" w:cs="宋体" w:hint="eastAsia"/>
                <w:color w:val="000000"/>
                <w:kern w:val="0"/>
              </w:rPr>
              <w:br/>
              <w:t>中文首拼：XZXKJDWSH</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定义：行政许可决定书文书号</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数据格式：c..256</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值域：文本(256个字符) 。例：苏农许决字（2020）第12885号</w:t>
            </w:r>
            <w:r>
              <w:rPr>
                <w:rFonts w:ascii="宋体" w:eastAsia="宋体" w:hAnsi="宋体" w:cs="宋体" w:hint="eastAsia"/>
                <w:color w:val="000000"/>
                <w:kern w:val="0"/>
              </w:rPr>
              <w:br/>
              <w:t>同义名称：行政许可决定文书号</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来源部门：生态环境部门、发改部门、农业部门、市场监管部门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内部标识符：04510000100004</w:t>
            </w:r>
            <w:r>
              <w:rPr>
                <w:rFonts w:ascii="宋体" w:eastAsia="宋体" w:hAnsi="宋体" w:cs="宋体" w:hint="eastAsia"/>
                <w:color w:val="000000"/>
                <w:kern w:val="0"/>
              </w:rPr>
              <w:br/>
              <w:t>中文名称：许可证书名称</w:t>
            </w:r>
            <w:r>
              <w:rPr>
                <w:rFonts w:ascii="宋体" w:eastAsia="宋体" w:hAnsi="宋体" w:cs="宋体" w:hint="eastAsia"/>
                <w:color w:val="000000"/>
                <w:kern w:val="0"/>
              </w:rPr>
              <w:br/>
              <w:t>中文全拼：xu-ke-zheng-shu-ming-cheng</w:t>
            </w:r>
            <w:r>
              <w:rPr>
                <w:rFonts w:ascii="宋体" w:eastAsia="宋体" w:hAnsi="宋体" w:cs="宋体" w:hint="eastAsia"/>
                <w:color w:val="000000"/>
                <w:kern w:val="0"/>
              </w:rPr>
              <w:br/>
              <w:t>中文首拼：XKZSMC</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定义：许可证书名称</w:t>
            </w:r>
            <w:r>
              <w:rPr>
                <w:rFonts w:ascii="宋体" w:eastAsia="宋体" w:hAnsi="宋体" w:cs="宋体" w:hint="eastAsia"/>
                <w:color w:val="000000"/>
                <w:kern w:val="0"/>
              </w:rPr>
              <w:br/>
            </w:r>
            <w:r>
              <w:rPr>
                <w:rFonts w:ascii="宋体" w:eastAsia="宋体" w:hAnsi="宋体" w:cs="宋体"/>
                <w:color w:val="000000"/>
                <w:kern w:val="0"/>
              </w:rPr>
              <w:lastRenderedPageBreak/>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数据格式：c..ul</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值域：长文本</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来源部门：发改部门、农业部门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120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内部标识符：04510000100005</w:t>
            </w:r>
            <w:r>
              <w:rPr>
                <w:rFonts w:ascii="宋体" w:eastAsia="宋体" w:hAnsi="宋体" w:cs="宋体" w:hint="eastAsia"/>
                <w:color w:val="000000"/>
                <w:kern w:val="0"/>
              </w:rPr>
              <w:br/>
              <w:t>中文名称：许可编号</w:t>
            </w:r>
            <w:r>
              <w:rPr>
                <w:rFonts w:ascii="宋体" w:eastAsia="宋体" w:hAnsi="宋体" w:cs="宋体" w:hint="eastAsia"/>
                <w:color w:val="000000"/>
                <w:kern w:val="0"/>
              </w:rPr>
              <w:br/>
              <w:t>中文全拼：xu-ke-bian-hao</w:t>
            </w:r>
            <w:r>
              <w:rPr>
                <w:rFonts w:ascii="宋体" w:eastAsia="宋体" w:hAnsi="宋体" w:cs="宋体" w:hint="eastAsia"/>
                <w:color w:val="000000"/>
                <w:kern w:val="0"/>
              </w:rPr>
              <w:br/>
              <w:t>中文首拼：XKBH</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定义：许可证编号</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w:t>
            </w:r>
            <w:r>
              <w:rPr>
                <w:rFonts w:ascii="宋体" w:eastAsia="宋体" w:hAnsi="宋体" w:cs="宋体" w:hint="eastAsia"/>
                <w:color w:val="000000"/>
                <w:kern w:val="0"/>
              </w:rPr>
              <w:br/>
              <w:t xml:space="preserve">    值域：（总15位）1-3位：中文字符；4位：中文（；5-8位：年份；9位：中文）；</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10-15位：大写字母数字组合。例：苏饲添（2020）H09002</w:t>
            </w:r>
            <w:r>
              <w:rPr>
                <w:rFonts w:ascii="宋体" w:eastAsia="宋体" w:hAnsi="宋体" w:cs="宋体" w:hint="eastAsia"/>
                <w:color w:val="000000"/>
                <w:kern w:val="0"/>
              </w:rPr>
              <w:br/>
              <w:t>同义名称：许可编号</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来源部门：通信管理部门、发改部门、农业部门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内部标识符：04510000100006</w:t>
            </w:r>
            <w:r>
              <w:rPr>
                <w:rFonts w:ascii="宋体" w:eastAsia="宋体" w:hAnsi="宋体" w:cs="宋体" w:hint="eastAsia"/>
                <w:color w:val="000000"/>
                <w:kern w:val="0"/>
              </w:rPr>
              <w:br/>
              <w:t>中文名称：许可内容</w:t>
            </w:r>
            <w:r>
              <w:rPr>
                <w:rFonts w:ascii="宋体" w:eastAsia="宋体" w:hAnsi="宋体" w:cs="宋体" w:hint="eastAsia"/>
                <w:color w:val="000000"/>
                <w:kern w:val="0"/>
              </w:rPr>
              <w:br/>
              <w:t>中文全拼：xu-ke-nei-rong</w:t>
            </w:r>
            <w:r>
              <w:rPr>
                <w:rFonts w:ascii="宋体" w:eastAsia="宋体" w:hAnsi="宋体" w:cs="宋体" w:hint="eastAsia"/>
                <w:color w:val="000000"/>
                <w:kern w:val="0"/>
              </w:rPr>
              <w:br/>
              <w:t>中文首拼：XKNR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定义：准许的内容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关系：由公共数据元“内容”派生</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数据格式：c..ul</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值域：长文本</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来源部门：发改部门、民政部门、住建部门、生态环境部门、农业部门、市场监管部门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72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内部标识符：04510000100007</w:t>
            </w:r>
            <w:r>
              <w:rPr>
                <w:rFonts w:ascii="宋体" w:eastAsia="宋体" w:hAnsi="宋体" w:cs="宋体" w:hint="eastAsia"/>
                <w:color w:val="000000"/>
                <w:kern w:val="0"/>
              </w:rPr>
              <w:br/>
              <w:t>中文名称：许可当前状态</w:t>
            </w:r>
            <w:r>
              <w:rPr>
                <w:rFonts w:ascii="宋体" w:eastAsia="宋体" w:hAnsi="宋体" w:cs="宋体" w:hint="eastAsia"/>
                <w:color w:val="000000"/>
                <w:kern w:val="0"/>
              </w:rPr>
              <w:br/>
              <w:t>中文全拼：xu-ke-dang-qian-zhuang-tai</w:t>
            </w:r>
            <w:r>
              <w:rPr>
                <w:rFonts w:ascii="宋体" w:eastAsia="宋体" w:hAnsi="宋体" w:cs="宋体" w:hint="eastAsia"/>
                <w:color w:val="000000"/>
                <w:kern w:val="0"/>
              </w:rPr>
              <w:br/>
              <w:t>中文首拼：XKDQZT</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定义：双公示-行政许可信息</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关系：由公共数据元“状态”派生</w:t>
            </w:r>
            <w:r>
              <w:rPr>
                <w:rFonts w:ascii="宋体" w:eastAsia="宋体" w:hAnsi="宋体" w:cs="宋体" w:hint="eastAsia"/>
                <w:color w:val="000000"/>
                <w:kern w:val="0"/>
              </w:rPr>
              <w:br/>
            </w:r>
            <w:r>
              <w:rPr>
                <w:rFonts w:ascii="宋体" w:eastAsia="宋体" w:hAnsi="宋体" w:cs="宋体" w:hint="eastAsia"/>
                <w:color w:val="000000"/>
                <w:kern w:val="0"/>
              </w:rPr>
              <w:lastRenderedPageBreak/>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t xml:space="preserve">    值域：见附录A.1  许可当前状态</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来源部门：发改部门、民政部门、住建部门、生态环境部门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FE138F">
      <w:pPr>
        <w:pStyle w:val="afffb"/>
        <w:ind w:firstLineChars="0" w:firstLine="0"/>
      </w:pPr>
      <w:r>
        <w:rPr>
          <w:rFonts w:hint="eastAsia"/>
        </w:rPr>
        <w:lastRenderedPageBreak/>
        <w:t>内部标识符：</w:t>
      </w:r>
      <w:r>
        <w:rPr>
          <w:rFonts w:cs="宋体" w:hint="eastAsia"/>
          <w:color w:val="000000"/>
        </w:rPr>
        <w:t>0451000010000</w:t>
      </w:r>
      <w:r>
        <w:rPr>
          <w:rFonts w:cs="宋体"/>
          <w:color w:val="000000"/>
        </w:rPr>
        <w:t>8</w:t>
      </w:r>
    </w:p>
    <w:p w:rsidR="00076CF1" w:rsidRDefault="00FE138F">
      <w:pPr>
        <w:pStyle w:val="afffb"/>
        <w:ind w:firstLineChars="94" w:firstLine="197"/>
      </w:pPr>
      <w:r>
        <w:rPr>
          <w:rFonts w:hint="eastAsia"/>
        </w:rPr>
        <w:t>中文名称：许可文件编号</w:t>
      </w:r>
    </w:p>
    <w:p w:rsidR="00076CF1" w:rsidRDefault="00FE138F">
      <w:pPr>
        <w:pStyle w:val="afffb"/>
        <w:ind w:firstLineChars="94" w:firstLine="197"/>
      </w:pPr>
      <w:r>
        <w:rPr>
          <w:rFonts w:hint="eastAsia"/>
        </w:rPr>
        <w:t>中文全拼：xu-ke-wen-jian-bian-hao</w:t>
      </w:r>
    </w:p>
    <w:p w:rsidR="00076CF1" w:rsidRDefault="00FE138F">
      <w:pPr>
        <w:pStyle w:val="afffb"/>
        <w:ind w:firstLineChars="94" w:firstLine="197"/>
      </w:pPr>
      <w:r>
        <w:rPr>
          <w:rFonts w:hint="eastAsia"/>
        </w:rPr>
        <w:t>中文首拼：XKWJBH</w:t>
      </w:r>
    </w:p>
    <w:p w:rsidR="00076CF1" w:rsidRDefault="00FE138F">
      <w:pPr>
        <w:pStyle w:val="afffb"/>
        <w:ind w:firstLine="420"/>
      </w:pPr>
      <w:r>
        <w:rPr>
          <w:rFonts w:hint="eastAsia"/>
        </w:rPr>
        <w:t xml:space="preserve">  定义：许可文件编号</w:t>
      </w:r>
    </w:p>
    <w:p w:rsidR="00076CF1" w:rsidRDefault="00FE138F">
      <w:pPr>
        <w:pStyle w:val="afffb"/>
        <w:ind w:firstLine="420"/>
      </w:pPr>
      <w:r>
        <w:rPr>
          <w:rFonts w:hint="eastAsia"/>
        </w:rPr>
        <w:t xml:space="preserve">  关系：无</w:t>
      </w:r>
    </w:p>
    <w:p w:rsidR="00076CF1" w:rsidRDefault="00FE138F">
      <w:pPr>
        <w:pStyle w:val="afffb"/>
        <w:ind w:firstLineChars="94" w:firstLine="197"/>
      </w:pPr>
      <w:r>
        <w:rPr>
          <w:rFonts w:hint="eastAsia"/>
        </w:rPr>
        <w:t>数据类型：字符型</w:t>
      </w:r>
    </w:p>
    <w:p w:rsidR="00076CF1" w:rsidRDefault="00FE138F">
      <w:pPr>
        <w:pStyle w:val="afffb"/>
        <w:ind w:firstLineChars="94" w:firstLine="197"/>
      </w:pPr>
      <w:r>
        <w:rPr>
          <w:rFonts w:hint="eastAsia"/>
        </w:rPr>
        <w:t>数据格式：c..20</w:t>
      </w:r>
    </w:p>
    <w:p w:rsidR="00076CF1" w:rsidRDefault="00FE138F">
      <w:pPr>
        <w:pStyle w:val="afffb"/>
        <w:ind w:firstLine="420"/>
      </w:pPr>
      <w:r>
        <w:rPr>
          <w:rFonts w:hint="eastAsia"/>
        </w:rPr>
        <w:t xml:space="preserve">  值域：无</w:t>
      </w:r>
    </w:p>
    <w:p w:rsidR="00076CF1" w:rsidRDefault="00FE138F">
      <w:pPr>
        <w:pStyle w:val="afffb"/>
        <w:ind w:firstLineChars="94" w:firstLine="197"/>
      </w:pPr>
      <w:r>
        <w:rPr>
          <w:rFonts w:hint="eastAsia"/>
        </w:rPr>
        <w:t>同义名称：无</w:t>
      </w:r>
    </w:p>
    <w:p w:rsidR="00076CF1" w:rsidRDefault="00FE138F">
      <w:pPr>
        <w:pStyle w:val="afffb"/>
        <w:ind w:firstLineChars="94" w:firstLine="197"/>
      </w:pPr>
      <w:r>
        <w:rPr>
          <w:rFonts w:hint="eastAsia"/>
        </w:rPr>
        <w:t>计量单位：无</w:t>
      </w:r>
    </w:p>
    <w:p w:rsidR="00076CF1" w:rsidRDefault="00FE138F">
      <w:pPr>
        <w:pStyle w:val="afffb"/>
        <w:ind w:firstLineChars="94" w:firstLine="197"/>
      </w:pPr>
      <w:r>
        <w:rPr>
          <w:rFonts w:hint="eastAsia"/>
        </w:rPr>
        <w:t>来源部门：市场监管部门</w:t>
      </w:r>
    </w:p>
    <w:p w:rsidR="00076CF1" w:rsidRDefault="00FE138F">
      <w:pPr>
        <w:pStyle w:val="afffb"/>
        <w:ind w:firstLine="420"/>
      </w:pPr>
      <w:r>
        <w:rPr>
          <w:rFonts w:hint="eastAsia"/>
        </w:rPr>
        <w:t xml:space="preserve">  备注：无</w:t>
      </w:r>
    </w:p>
    <w:p w:rsidR="00076CF1" w:rsidRDefault="00FE138F">
      <w:pPr>
        <w:pStyle w:val="afffb"/>
        <w:ind w:firstLineChars="94" w:firstLine="197"/>
      </w:pPr>
      <w:r>
        <w:rPr>
          <w:rFonts w:cs="宋体" w:hint="eastAsia"/>
          <w:color w:val="000000"/>
        </w:rPr>
        <w:t>---------------------------------------------------------------------------------------</w:t>
      </w:r>
    </w:p>
    <w:p w:rsidR="00076CF1" w:rsidRDefault="00FE138F">
      <w:pPr>
        <w:pStyle w:val="afffb"/>
        <w:ind w:firstLineChars="0" w:firstLine="0"/>
        <w:jc w:val="left"/>
      </w:pPr>
      <w:r>
        <w:rPr>
          <w:rFonts w:hint="eastAsia"/>
        </w:rPr>
        <w:t>内部标识符：</w:t>
      </w:r>
      <w:r>
        <w:rPr>
          <w:rFonts w:cs="宋体" w:hint="eastAsia"/>
          <w:color w:val="000000"/>
        </w:rPr>
        <w:t>0451000010000</w:t>
      </w:r>
      <w:r>
        <w:rPr>
          <w:rFonts w:cs="宋体"/>
          <w:color w:val="000000"/>
        </w:rPr>
        <w:t>9</w:t>
      </w:r>
    </w:p>
    <w:p w:rsidR="00076CF1" w:rsidRDefault="00FE138F">
      <w:pPr>
        <w:pStyle w:val="afffb"/>
        <w:ind w:firstLineChars="0" w:firstLine="0"/>
        <w:jc w:val="left"/>
      </w:pPr>
      <w:r>
        <w:rPr>
          <w:rFonts w:hint="eastAsia"/>
        </w:rPr>
        <w:t xml:space="preserve">  中文名称：电信业务经营许可证编号</w:t>
      </w:r>
    </w:p>
    <w:p w:rsidR="00076CF1" w:rsidRDefault="00FE138F">
      <w:pPr>
        <w:pStyle w:val="afffb"/>
        <w:ind w:firstLineChars="0" w:firstLine="0"/>
        <w:jc w:val="left"/>
      </w:pPr>
      <w:r>
        <w:rPr>
          <w:rFonts w:hint="eastAsia"/>
        </w:rPr>
        <w:t xml:space="preserve">  中文全拼：dian-xin-ye-wu-jing-ying-xu-ke-zheng-bian-hao</w:t>
      </w:r>
    </w:p>
    <w:p w:rsidR="00076CF1" w:rsidRDefault="00FE138F">
      <w:pPr>
        <w:pStyle w:val="afffb"/>
        <w:ind w:firstLineChars="0" w:firstLine="0"/>
        <w:jc w:val="left"/>
      </w:pPr>
      <w:r>
        <w:rPr>
          <w:rFonts w:hint="eastAsia"/>
        </w:rPr>
        <w:t xml:space="preserve">  中文首拼：DXYWJYXKZBH</w:t>
      </w:r>
    </w:p>
    <w:p w:rsidR="00076CF1" w:rsidRDefault="00FE138F">
      <w:pPr>
        <w:pStyle w:val="afffb"/>
        <w:ind w:firstLineChars="0" w:firstLine="0"/>
        <w:jc w:val="left"/>
      </w:pPr>
      <w:r>
        <w:rPr>
          <w:rFonts w:hint="eastAsia"/>
        </w:rPr>
        <w:t xml:space="preserve">      定义：电信业务经营许可证编号</w:t>
      </w:r>
    </w:p>
    <w:p w:rsidR="00076CF1" w:rsidRDefault="00FE138F">
      <w:pPr>
        <w:pStyle w:val="afffb"/>
        <w:ind w:firstLineChars="0" w:firstLine="0"/>
        <w:jc w:val="left"/>
      </w:pPr>
      <w:r>
        <w:rPr>
          <w:rFonts w:hint="eastAsia"/>
        </w:rPr>
        <w:t xml:space="preserve">      关系：无</w:t>
      </w:r>
    </w:p>
    <w:p w:rsidR="00076CF1" w:rsidRDefault="00FE138F">
      <w:pPr>
        <w:pStyle w:val="afffb"/>
        <w:ind w:firstLineChars="0" w:firstLine="0"/>
        <w:jc w:val="left"/>
      </w:pPr>
      <w:r>
        <w:rPr>
          <w:rFonts w:hint="eastAsia"/>
        </w:rPr>
        <w:t xml:space="preserve">  数据类型：字符型</w:t>
      </w:r>
    </w:p>
    <w:p w:rsidR="00076CF1" w:rsidRDefault="00FE138F">
      <w:pPr>
        <w:pStyle w:val="afffb"/>
        <w:ind w:firstLineChars="0" w:firstLine="0"/>
        <w:jc w:val="left"/>
      </w:pPr>
      <w:r>
        <w:rPr>
          <w:rFonts w:hint="eastAsia"/>
        </w:rPr>
        <w:t xml:space="preserve">  数据格式：c..20</w:t>
      </w:r>
    </w:p>
    <w:p w:rsidR="00076CF1" w:rsidRDefault="00FE138F">
      <w:pPr>
        <w:pStyle w:val="afffb"/>
        <w:ind w:firstLineChars="0" w:firstLine="0"/>
        <w:jc w:val="left"/>
      </w:pPr>
      <w:r>
        <w:rPr>
          <w:rFonts w:hint="eastAsia"/>
        </w:rPr>
        <w:t xml:space="preserve">      值域：无</w:t>
      </w:r>
    </w:p>
    <w:p w:rsidR="00076CF1" w:rsidRDefault="00FE138F">
      <w:pPr>
        <w:pStyle w:val="afffb"/>
        <w:ind w:firstLineChars="0" w:firstLine="0"/>
        <w:jc w:val="left"/>
      </w:pPr>
      <w:r>
        <w:rPr>
          <w:rFonts w:hint="eastAsia"/>
        </w:rPr>
        <w:t xml:space="preserve">  同义名称：无</w:t>
      </w:r>
    </w:p>
    <w:p w:rsidR="00076CF1" w:rsidRDefault="00FE138F">
      <w:pPr>
        <w:pStyle w:val="afffb"/>
        <w:ind w:firstLineChars="0" w:firstLine="0"/>
        <w:jc w:val="left"/>
      </w:pPr>
      <w:r>
        <w:rPr>
          <w:rFonts w:hint="eastAsia"/>
        </w:rPr>
        <w:t xml:space="preserve">  计量单位：无</w:t>
      </w:r>
    </w:p>
    <w:p w:rsidR="00076CF1" w:rsidRDefault="00FE138F">
      <w:pPr>
        <w:pStyle w:val="afffb"/>
        <w:ind w:firstLineChars="0" w:firstLine="0"/>
        <w:jc w:val="left"/>
      </w:pPr>
      <w:r>
        <w:rPr>
          <w:rFonts w:hint="eastAsia"/>
        </w:rPr>
        <w:t xml:space="preserve">  来源部门：通信管理部门</w:t>
      </w:r>
    </w:p>
    <w:p w:rsidR="00076CF1" w:rsidRDefault="00FE138F">
      <w:pPr>
        <w:pStyle w:val="afffb"/>
        <w:ind w:firstLineChars="0" w:firstLine="0"/>
        <w:jc w:val="left"/>
      </w:pPr>
      <w:r>
        <w:rPr>
          <w:rFonts w:hint="eastAsia"/>
        </w:rPr>
        <w:t xml:space="preserve">      备注：无</w:t>
      </w:r>
    </w:p>
    <w:p w:rsidR="00076CF1" w:rsidRDefault="00FE138F">
      <w:pPr>
        <w:pStyle w:val="afffb"/>
        <w:ind w:firstLineChars="0" w:firstLine="0"/>
      </w:pPr>
      <w:r>
        <w:t>---------------------------------------------------------------------------------------</w:t>
      </w:r>
    </w:p>
    <w:p w:rsidR="00076CF1" w:rsidRDefault="00FE138F">
      <w:pPr>
        <w:pStyle w:val="JS4"/>
        <w:spacing w:before="156" w:after="156"/>
      </w:pPr>
      <w:bookmarkStart w:id="185" w:name="_Toc60270736"/>
      <w:bookmarkStart w:id="186" w:name="_Toc47908972"/>
      <w:bookmarkStart w:id="187" w:name="_Toc60910379"/>
      <w:bookmarkStart w:id="188" w:name="_Toc29954"/>
      <w:r>
        <w:rPr>
          <w:rFonts w:hint="eastAsia"/>
        </w:rPr>
        <w:t>行政处罚信息</w:t>
      </w:r>
      <w:bookmarkEnd w:id="185"/>
      <w:bookmarkEnd w:id="186"/>
      <w:bookmarkEnd w:id="187"/>
      <w:bookmarkEnd w:id="188"/>
    </w:p>
    <w:tbl>
      <w:tblPr>
        <w:tblW w:w="5000" w:type="pct"/>
        <w:tblLook w:val="04A0" w:firstRow="1" w:lastRow="0" w:firstColumn="1" w:lastColumn="0" w:noHBand="0" w:noVBand="1"/>
      </w:tblPr>
      <w:tblGrid>
        <w:gridCol w:w="9571"/>
      </w:tblGrid>
      <w:tr w:rsidR="00076CF1">
        <w:trPr>
          <w:trHeight w:val="96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内部标识符：04510000200012</w:t>
            </w:r>
            <w:r>
              <w:rPr>
                <w:rFonts w:ascii="宋体" w:eastAsia="宋体" w:hAnsi="宋体" w:cs="宋体" w:hint="eastAsia"/>
                <w:color w:val="000000"/>
                <w:kern w:val="0"/>
              </w:rPr>
              <w:br/>
              <w:t>中文名称：变更事项</w:t>
            </w:r>
            <w:r>
              <w:rPr>
                <w:rFonts w:ascii="宋体" w:eastAsia="宋体" w:hAnsi="宋体" w:cs="宋体" w:hint="eastAsia"/>
                <w:color w:val="000000"/>
                <w:kern w:val="0"/>
              </w:rPr>
              <w:br/>
              <w:t>中文全拼：bian-geng-shi-xiang</w:t>
            </w:r>
            <w:r>
              <w:rPr>
                <w:rFonts w:ascii="宋体" w:eastAsia="宋体" w:hAnsi="宋体" w:cs="宋体" w:hint="eastAsia"/>
                <w:color w:val="000000"/>
                <w:kern w:val="0"/>
              </w:rPr>
              <w:br/>
              <w:t>中文首拼：BGSX</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定义：行政处罚变更信息、行政许可变更信息、行政处罚变更信息（其他部门）、</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行政许可变更信息（其他部门）变更事项</w:t>
            </w:r>
            <w:r>
              <w:rPr>
                <w:rFonts w:ascii="宋体" w:eastAsia="宋体" w:hAnsi="宋体" w:cs="宋体" w:hint="eastAsia"/>
                <w:color w:val="000000"/>
                <w:kern w:val="0"/>
              </w:rPr>
              <w:br/>
            </w:r>
            <w:r>
              <w:rPr>
                <w:rFonts w:ascii="宋体" w:eastAsia="宋体" w:hAnsi="宋体" w:cs="宋体"/>
                <w:color w:val="000000"/>
                <w:kern w:val="0"/>
              </w:rPr>
              <w:lastRenderedPageBreak/>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数据格式：c..400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值域：文本(400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96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内部标识符：04510000200013</w:t>
            </w:r>
            <w:r>
              <w:rPr>
                <w:rFonts w:ascii="宋体" w:eastAsia="宋体" w:hAnsi="宋体" w:cs="宋体" w:hint="eastAsia"/>
                <w:color w:val="000000"/>
                <w:kern w:val="0"/>
              </w:rPr>
              <w:br/>
              <w:t>中文名称：变更前内容</w:t>
            </w:r>
            <w:r>
              <w:rPr>
                <w:rFonts w:ascii="宋体" w:eastAsia="宋体" w:hAnsi="宋体" w:cs="宋体" w:hint="eastAsia"/>
                <w:color w:val="000000"/>
                <w:kern w:val="0"/>
              </w:rPr>
              <w:br/>
              <w:t>中文全拼：bian-geng-qian-nei-rong</w:t>
            </w:r>
            <w:r>
              <w:rPr>
                <w:rFonts w:ascii="宋体" w:eastAsia="宋体" w:hAnsi="宋体" w:cs="宋体" w:hint="eastAsia"/>
                <w:color w:val="000000"/>
                <w:kern w:val="0"/>
              </w:rPr>
              <w:br/>
              <w:t>中文首拼：BGQNR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定义：行政处罚变更信息、行政许可变更信息、行政处罚变更信息（其他部门）、</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行政许可变更信息（其他部门）变更前内容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关系：由公共数据元“内容”派生</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数据格式：c..ul</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值域：长文本</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96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内部标识符：04510000200014</w:t>
            </w:r>
            <w:r>
              <w:rPr>
                <w:rFonts w:ascii="宋体" w:eastAsia="宋体" w:hAnsi="宋体" w:cs="宋体" w:hint="eastAsia"/>
                <w:color w:val="000000"/>
                <w:kern w:val="0"/>
              </w:rPr>
              <w:br/>
              <w:t>中文名称：变更后内容</w:t>
            </w:r>
            <w:r>
              <w:rPr>
                <w:rFonts w:ascii="宋体" w:eastAsia="宋体" w:hAnsi="宋体" w:cs="宋体" w:hint="eastAsia"/>
                <w:color w:val="000000"/>
                <w:kern w:val="0"/>
              </w:rPr>
              <w:br/>
              <w:t>中文全拼：bian-geng-hou-nei-rong</w:t>
            </w:r>
            <w:r>
              <w:rPr>
                <w:rFonts w:ascii="宋体" w:eastAsia="宋体" w:hAnsi="宋体" w:cs="宋体" w:hint="eastAsia"/>
                <w:color w:val="000000"/>
                <w:kern w:val="0"/>
              </w:rPr>
              <w:br/>
              <w:t>中文首拼：BGHNR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定义：行政处罚变更信息、行政许可变更信息、行政处罚变更信息（其他部门）、</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行政许可变更信息（其他部门）变更后内容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关系：由公共数据元“内容”派生</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数据格式：c..ul</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值域：长文本</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96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内部标识符：04510000200015</w:t>
            </w:r>
            <w:r>
              <w:rPr>
                <w:rFonts w:ascii="宋体" w:eastAsia="宋体" w:hAnsi="宋体" w:cs="宋体" w:hint="eastAsia"/>
                <w:color w:val="000000"/>
                <w:kern w:val="0"/>
              </w:rPr>
              <w:br/>
              <w:t>中文名称：变更日期</w:t>
            </w:r>
            <w:r>
              <w:rPr>
                <w:rFonts w:ascii="宋体" w:eastAsia="宋体" w:hAnsi="宋体" w:cs="宋体" w:hint="eastAsia"/>
                <w:color w:val="000000"/>
                <w:kern w:val="0"/>
              </w:rPr>
              <w:br/>
              <w:t>中文全拼：bian-geng-ri-qi</w:t>
            </w:r>
            <w:r>
              <w:rPr>
                <w:rFonts w:ascii="宋体" w:eastAsia="宋体" w:hAnsi="宋体" w:cs="宋体" w:hint="eastAsia"/>
                <w:color w:val="000000"/>
                <w:kern w:val="0"/>
              </w:rPr>
              <w:br/>
              <w:t>中文首拼：BGRQ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定义：行政处罚变更信息、行政许可变更信息、行政处罚变更信息（其他部门）、</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lastRenderedPageBreak/>
              <w:t>行政许可变更信息（其他部门）变更日期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72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内部标识符：04510000200001</w:t>
            </w:r>
            <w:r>
              <w:rPr>
                <w:rFonts w:ascii="宋体" w:eastAsia="宋体" w:hAnsi="宋体" w:cs="宋体" w:hint="eastAsia"/>
                <w:color w:val="000000"/>
                <w:kern w:val="0"/>
              </w:rPr>
              <w:br/>
              <w:t>中文名称：行政相对人名称</w:t>
            </w:r>
            <w:r>
              <w:rPr>
                <w:rFonts w:ascii="宋体" w:eastAsia="宋体" w:hAnsi="宋体" w:cs="宋体" w:hint="eastAsia"/>
                <w:color w:val="000000"/>
                <w:kern w:val="0"/>
              </w:rPr>
              <w:br/>
              <w:t>中文全拼：xing-zheng-xiang-dui-ren-ming-cheng</w:t>
            </w:r>
            <w:r>
              <w:rPr>
                <w:rFonts w:ascii="宋体" w:eastAsia="宋体" w:hAnsi="宋体" w:cs="宋体" w:hint="eastAsia"/>
                <w:color w:val="000000"/>
                <w:kern w:val="0"/>
              </w:rPr>
              <w:br/>
              <w:t>中文首拼：XZXDRMC</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定义：行政相对人名称</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数据格式：c..400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值域：文本(400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来源部门：发改部门、民政部门、住建部门、人力社保部门、生态环境部门、通信管理部门、</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工信部门、农业部门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内部标识符：04510000200002</w:t>
            </w:r>
            <w:r>
              <w:rPr>
                <w:rFonts w:ascii="宋体" w:eastAsia="宋体" w:hAnsi="宋体" w:cs="宋体" w:hint="eastAsia"/>
                <w:color w:val="000000"/>
                <w:kern w:val="0"/>
              </w:rPr>
              <w:br/>
              <w:t>中文名称：处罚类别</w:t>
            </w:r>
            <w:r>
              <w:rPr>
                <w:rFonts w:ascii="宋体" w:eastAsia="宋体" w:hAnsi="宋体" w:cs="宋体" w:hint="eastAsia"/>
                <w:color w:val="000000"/>
                <w:kern w:val="0"/>
              </w:rPr>
              <w:br/>
              <w:t>中文全拼：chu-fa-lei-bie</w:t>
            </w:r>
            <w:r>
              <w:rPr>
                <w:rFonts w:ascii="宋体" w:eastAsia="宋体" w:hAnsi="宋体" w:cs="宋体" w:hint="eastAsia"/>
                <w:color w:val="000000"/>
                <w:kern w:val="0"/>
              </w:rPr>
              <w:br/>
              <w:t>中文首拼：CFLB</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定义：劳动保障监察行政处罚信息</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数据格式：c..400</w:t>
            </w:r>
            <w:r>
              <w:rPr>
                <w:rFonts w:ascii="宋体" w:eastAsia="宋体" w:hAnsi="宋体" w:cs="宋体" w:hint="eastAsia"/>
                <w:color w:val="000000"/>
                <w:kern w:val="0"/>
              </w:rPr>
              <w:br/>
              <w:t xml:space="preserve">    值域：见附录A.2  </w:t>
            </w:r>
            <w:r w:rsidR="002974F7">
              <w:rPr>
                <w:rFonts w:ascii="宋体" w:eastAsia="宋体" w:hAnsi="宋体" w:cs="宋体" w:hint="eastAsia"/>
                <w:color w:val="000000"/>
                <w:kern w:val="0"/>
              </w:rPr>
              <w:t>行政</w:t>
            </w:r>
            <w:r>
              <w:rPr>
                <w:rFonts w:ascii="宋体" w:eastAsia="宋体" w:hAnsi="宋体" w:cs="宋体" w:hint="eastAsia"/>
                <w:color w:val="000000"/>
                <w:kern w:val="0"/>
              </w:rPr>
              <w:t>处罚类别</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来源部门：发改部门、民政部门、人力社保部门、通信管理部门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内部标识符：04510000200003</w:t>
            </w:r>
            <w:r>
              <w:rPr>
                <w:rFonts w:ascii="宋体" w:eastAsia="宋体" w:hAnsi="宋体" w:cs="宋体" w:hint="eastAsia"/>
                <w:color w:val="000000"/>
                <w:kern w:val="0"/>
              </w:rPr>
              <w:br/>
              <w:t>中文名称：处罚内容</w:t>
            </w:r>
            <w:r>
              <w:rPr>
                <w:rFonts w:ascii="宋体" w:eastAsia="宋体" w:hAnsi="宋体" w:cs="宋体" w:hint="eastAsia"/>
                <w:color w:val="000000"/>
                <w:kern w:val="0"/>
              </w:rPr>
              <w:br/>
              <w:t>中文全拼：chu-fa-nei-rong</w:t>
            </w:r>
            <w:r>
              <w:rPr>
                <w:rFonts w:ascii="宋体" w:eastAsia="宋体" w:hAnsi="宋体" w:cs="宋体" w:hint="eastAsia"/>
                <w:color w:val="000000"/>
                <w:kern w:val="0"/>
              </w:rPr>
              <w:br/>
              <w:t>中文首拼：CFNR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定义：处罚处理内容</w:t>
            </w:r>
            <w:r>
              <w:rPr>
                <w:rFonts w:ascii="宋体" w:eastAsia="宋体" w:hAnsi="宋体" w:cs="宋体" w:hint="eastAsia"/>
                <w:color w:val="000000"/>
                <w:kern w:val="0"/>
              </w:rPr>
              <w:br/>
            </w:r>
            <w:r>
              <w:rPr>
                <w:rFonts w:ascii="宋体" w:eastAsia="宋体" w:hAnsi="宋体" w:cs="宋体"/>
                <w:color w:val="000000"/>
                <w:kern w:val="0"/>
              </w:rPr>
              <w:lastRenderedPageBreak/>
              <w:t xml:space="preserve">    </w:t>
            </w:r>
            <w:r>
              <w:rPr>
                <w:rFonts w:ascii="宋体" w:eastAsia="宋体" w:hAnsi="宋体" w:cs="宋体" w:hint="eastAsia"/>
                <w:color w:val="000000"/>
                <w:kern w:val="0"/>
              </w:rPr>
              <w:t>关系：由公共数据元“内容”派生</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数据格式：c..255</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值域：文本(255 个字符)</w:t>
            </w:r>
            <w:r>
              <w:rPr>
                <w:rFonts w:ascii="宋体" w:eastAsia="宋体" w:hAnsi="宋体" w:cs="宋体" w:hint="eastAsia"/>
                <w:color w:val="000000"/>
                <w:kern w:val="0"/>
              </w:rPr>
              <w:br/>
              <w:t>同义名称：处罚处理内容</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来源部门：发改部门、公安部门、民政部门、市场监管部门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内部标识符：04510000200004</w:t>
            </w:r>
            <w:r>
              <w:rPr>
                <w:rFonts w:ascii="宋体" w:eastAsia="宋体" w:hAnsi="宋体" w:cs="宋体" w:hint="eastAsia"/>
                <w:color w:val="000000"/>
                <w:kern w:val="0"/>
              </w:rPr>
              <w:br/>
              <w:t>中文名称：没收违法所得</w:t>
            </w:r>
            <w:r>
              <w:rPr>
                <w:rFonts w:ascii="宋体" w:eastAsia="宋体" w:hAnsi="宋体" w:cs="宋体" w:hint="eastAsia"/>
                <w:color w:val="000000"/>
                <w:kern w:val="0"/>
              </w:rPr>
              <w:br/>
              <w:t>中文全拼：mo-shou-wei-fa-suo-de</w:t>
            </w:r>
            <w:r>
              <w:rPr>
                <w:rFonts w:ascii="宋体" w:eastAsia="宋体" w:hAnsi="宋体" w:cs="宋体" w:hint="eastAsia"/>
                <w:color w:val="000000"/>
                <w:kern w:val="0"/>
              </w:rPr>
              <w:br/>
              <w:t>中文首拼：MSWFSD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定义：没收违法所得</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数据格式：c..ul</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值域：长文本</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72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内部标识符：04510000200005</w:t>
            </w:r>
            <w:r>
              <w:rPr>
                <w:rFonts w:ascii="宋体" w:eastAsia="宋体" w:hAnsi="宋体" w:cs="宋体" w:hint="eastAsia"/>
                <w:color w:val="000000"/>
                <w:kern w:val="0"/>
              </w:rPr>
              <w:br/>
              <w:t>中文名称：暂扣或吊销证照名称及编号</w:t>
            </w:r>
            <w:r>
              <w:rPr>
                <w:rFonts w:ascii="宋体" w:eastAsia="宋体" w:hAnsi="宋体" w:cs="宋体" w:hint="eastAsia"/>
                <w:color w:val="000000"/>
                <w:kern w:val="0"/>
              </w:rPr>
              <w:br/>
              <w:t>中文全拼：zan-kou-huo-diao-xiao-zheng-zhao-ming-cheng-ji-bian-hao</w:t>
            </w:r>
            <w:r>
              <w:rPr>
                <w:rFonts w:ascii="宋体" w:eastAsia="宋体" w:hAnsi="宋体" w:cs="宋体" w:hint="eastAsia"/>
                <w:color w:val="000000"/>
                <w:kern w:val="0"/>
              </w:rPr>
              <w:br/>
              <w:t>中文首拼：ZKHDXZZMCJBH</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定义：暂扣或吊销证照名称及编号</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来源部门：发改部门、民政部门、市场监管部门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72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内部标识符：04510000200006</w:t>
            </w:r>
            <w:r>
              <w:rPr>
                <w:rFonts w:ascii="宋体" w:eastAsia="宋体" w:hAnsi="宋体" w:cs="宋体" w:hint="eastAsia"/>
                <w:color w:val="000000"/>
                <w:kern w:val="0"/>
              </w:rPr>
              <w:br/>
              <w:t>中文名称：处罚有效期</w:t>
            </w:r>
            <w:r>
              <w:rPr>
                <w:rFonts w:ascii="宋体" w:eastAsia="宋体" w:hAnsi="宋体" w:cs="宋体" w:hint="eastAsia"/>
                <w:color w:val="000000"/>
                <w:kern w:val="0"/>
              </w:rPr>
              <w:br/>
              <w:t>中文全拼：chu-fa-you-xiao-qi</w:t>
            </w:r>
            <w:r>
              <w:rPr>
                <w:rFonts w:ascii="宋体" w:eastAsia="宋体" w:hAnsi="宋体" w:cs="宋体" w:hint="eastAsia"/>
                <w:color w:val="000000"/>
                <w:kern w:val="0"/>
              </w:rPr>
              <w:br/>
              <w:t>中文首拼：CFYXQ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定义：处罚有效期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r>
            <w:r>
              <w:rPr>
                <w:rFonts w:ascii="宋体" w:eastAsia="宋体" w:hAnsi="宋体" w:cs="宋体" w:hint="eastAsia"/>
                <w:color w:val="000000"/>
                <w:kern w:val="0"/>
              </w:rPr>
              <w:lastRenderedPageBreak/>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来源部门：发改部门、民政部门、市场监管部门、卫生健康部门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72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内部标识符：04510000200007</w:t>
            </w:r>
            <w:r>
              <w:rPr>
                <w:rFonts w:ascii="宋体" w:eastAsia="宋体" w:hAnsi="宋体" w:cs="宋体" w:hint="eastAsia"/>
                <w:color w:val="000000"/>
                <w:kern w:val="0"/>
              </w:rPr>
              <w:br/>
              <w:t>中文名称：公示截止期</w:t>
            </w:r>
            <w:r>
              <w:rPr>
                <w:rFonts w:ascii="宋体" w:eastAsia="宋体" w:hAnsi="宋体" w:cs="宋体" w:hint="eastAsia"/>
                <w:color w:val="000000"/>
                <w:kern w:val="0"/>
              </w:rPr>
              <w:br/>
              <w:t>中文全拼：gong-shi-jie-zhi-qi</w:t>
            </w:r>
            <w:r>
              <w:rPr>
                <w:rFonts w:ascii="宋体" w:eastAsia="宋体" w:hAnsi="宋体" w:cs="宋体" w:hint="eastAsia"/>
                <w:color w:val="000000"/>
                <w:kern w:val="0"/>
              </w:rPr>
              <w:br/>
              <w:t>中文首拼：GSJZQ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定义：公示截止期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来源部门：发改部门、民政部门、市场监管部门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72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内部标识符：04510000200008</w:t>
            </w:r>
            <w:r>
              <w:rPr>
                <w:rFonts w:ascii="宋体" w:eastAsia="宋体" w:hAnsi="宋体" w:cs="宋体" w:hint="eastAsia"/>
                <w:color w:val="000000"/>
                <w:kern w:val="0"/>
              </w:rPr>
              <w:br/>
              <w:t>中文名称：处罚机关</w:t>
            </w:r>
            <w:r>
              <w:rPr>
                <w:rFonts w:ascii="宋体" w:eastAsia="宋体" w:hAnsi="宋体" w:cs="宋体" w:hint="eastAsia"/>
                <w:color w:val="000000"/>
                <w:kern w:val="0"/>
              </w:rPr>
              <w:br/>
              <w:t>中文全拼：chu-fa-ji-guan</w:t>
            </w:r>
            <w:r>
              <w:rPr>
                <w:rFonts w:ascii="宋体" w:eastAsia="宋体" w:hAnsi="宋体" w:cs="宋体" w:hint="eastAsia"/>
                <w:color w:val="000000"/>
                <w:kern w:val="0"/>
              </w:rPr>
              <w:br/>
              <w:t>中文首拼：CFJG</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定义：处罚机关</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关系：由公共数据元“机构名称”派生</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w:t>
            </w:r>
            <w:r>
              <w:rPr>
                <w:rFonts w:ascii="宋体" w:eastAsia="宋体" w:hAnsi="宋体" w:cs="宋体"/>
                <w:color w:val="000000"/>
                <w:kern w:val="0"/>
              </w:rPr>
              <w:t>120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值域：文本(120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来源部门：发改部门、公安部门、民政部门、市场监管部门、通信管理部门、工信部门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72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内部标识符：04510000200009</w:t>
            </w:r>
            <w:r>
              <w:rPr>
                <w:rFonts w:ascii="宋体" w:eastAsia="宋体" w:hAnsi="宋体" w:cs="宋体" w:hint="eastAsia"/>
                <w:color w:val="000000"/>
                <w:kern w:val="0"/>
              </w:rPr>
              <w:br/>
              <w:t>中文名称：处罚机关统一社会信用代码</w:t>
            </w:r>
            <w:r>
              <w:rPr>
                <w:rFonts w:ascii="宋体" w:eastAsia="宋体" w:hAnsi="宋体" w:cs="宋体" w:hint="eastAsia"/>
                <w:color w:val="000000"/>
                <w:kern w:val="0"/>
              </w:rPr>
              <w:br/>
              <w:t>中文全拼：chu-fa-ji-guan-tong-yi-she-hui-xin-yong-dai-ma</w:t>
            </w:r>
            <w:r>
              <w:rPr>
                <w:rFonts w:ascii="宋体" w:eastAsia="宋体" w:hAnsi="宋体" w:cs="宋体" w:hint="eastAsia"/>
                <w:color w:val="000000"/>
                <w:kern w:val="0"/>
              </w:rPr>
              <w:br/>
              <w:t>中文首拼：CFJGTYSHXYDM</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定义：处罚机关统一社会信用代码</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关系：由公共数据元“统一社会信用代码”派生</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数据格式：c..18</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值域：GB 32100 法人和其他组织统一社会信用代码编码</w:t>
            </w:r>
            <w:r>
              <w:rPr>
                <w:rFonts w:ascii="宋体" w:eastAsia="宋体" w:hAnsi="宋体" w:cs="宋体" w:hint="eastAsia"/>
                <w:color w:val="000000"/>
                <w:kern w:val="0"/>
              </w:rPr>
              <w:br/>
            </w:r>
            <w:r>
              <w:rPr>
                <w:rFonts w:ascii="宋体" w:eastAsia="宋体" w:hAnsi="宋体" w:cs="宋体" w:hint="eastAsia"/>
                <w:color w:val="000000"/>
                <w:kern w:val="0"/>
              </w:rPr>
              <w:lastRenderedPageBreak/>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来源部门：发改部门、民政部门、市场监管部门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内部标识符：04510000200010</w:t>
            </w:r>
            <w:r>
              <w:rPr>
                <w:rFonts w:ascii="宋体" w:eastAsia="宋体" w:hAnsi="宋体" w:cs="宋体" w:hint="eastAsia"/>
                <w:color w:val="000000"/>
                <w:kern w:val="0"/>
              </w:rPr>
              <w:br/>
              <w:t>中文名称：失信严重程度</w:t>
            </w:r>
            <w:r>
              <w:rPr>
                <w:rFonts w:ascii="宋体" w:eastAsia="宋体" w:hAnsi="宋体" w:cs="宋体" w:hint="eastAsia"/>
                <w:color w:val="000000"/>
                <w:kern w:val="0"/>
              </w:rPr>
              <w:br/>
              <w:t>中文全拼：shi-xin-yan-zhong-cheng-du</w:t>
            </w:r>
            <w:r>
              <w:rPr>
                <w:rFonts w:ascii="宋体" w:eastAsia="宋体" w:hAnsi="宋体" w:cs="宋体" w:hint="eastAsia"/>
                <w:color w:val="000000"/>
                <w:kern w:val="0"/>
              </w:rPr>
              <w:br/>
              <w:t>中文首拼：SXYZCD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定义：失信严重程度</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数据格式：c..5</w:t>
            </w:r>
            <w:r>
              <w:rPr>
                <w:rFonts w:ascii="宋体" w:eastAsia="宋体" w:hAnsi="宋体" w:cs="宋体" w:hint="eastAsia"/>
                <w:color w:val="000000"/>
                <w:kern w:val="0"/>
              </w:rPr>
              <w:br/>
              <w:t xml:space="preserve">    值域：无</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来源部门：发改部门、住建部门、生态环境部门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FE138F">
      <w:pPr>
        <w:pStyle w:val="afffb"/>
        <w:ind w:firstLineChars="0" w:firstLine="0"/>
      </w:pPr>
      <w:r>
        <w:rPr>
          <w:rFonts w:hint="eastAsia"/>
        </w:rPr>
        <w:t>内部标识符：</w:t>
      </w:r>
      <w:r>
        <w:rPr>
          <w:rFonts w:cs="宋体" w:hint="eastAsia"/>
          <w:color w:val="000000"/>
        </w:rPr>
        <w:t>04510000200011</w:t>
      </w:r>
    </w:p>
    <w:p w:rsidR="00076CF1" w:rsidRDefault="00FE138F">
      <w:pPr>
        <w:pStyle w:val="afffb"/>
        <w:ind w:firstLineChars="0" w:firstLine="0"/>
      </w:pPr>
      <w:r>
        <w:rPr>
          <w:rFonts w:hint="eastAsia"/>
        </w:rPr>
        <w:t xml:space="preserve">  中文名称：行政处罚的履行方式</w:t>
      </w:r>
    </w:p>
    <w:p w:rsidR="00076CF1" w:rsidRDefault="00FE138F">
      <w:pPr>
        <w:pStyle w:val="afffb"/>
        <w:ind w:firstLineChars="0" w:firstLine="0"/>
      </w:pPr>
      <w:r>
        <w:rPr>
          <w:rFonts w:hint="eastAsia"/>
        </w:rPr>
        <w:t xml:space="preserve">  中文全拼：xing-zheng-chu-fa-de-lv-xing-fang-shi</w:t>
      </w:r>
    </w:p>
    <w:p w:rsidR="00076CF1" w:rsidRDefault="00FE138F">
      <w:pPr>
        <w:pStyle w:val="afffb"/>
        <w:ind w:firstLineChars="0" w:firstLine="0"/>
      </w:pPr>
      <w:r>
        <w:rPr>
          <w:rFonts w:hint="eastAsia"/>
        </w:rPr>
        <w:t xml:space="preserve">  中文首拼：XZCFDLXFS</w:t>
      </w:r>
    </w:p>
    <w:p w:rsidR="00076CF1" w:rsidRDefault="00FE138F">
      <w:pPr>
        <w:pStyle w:val="afffb"/>
        <w:ind w:firstLineChars="0" w:firstLine="0"/>
      </w:pPr>
      <w:r>
        <w:rPr>
          <w:rFonts w:hint="eastAsia"/>
        </w:rPr>
        <w:t xml:space="preserve">      定义：行政处罚的履行方式</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数据格式：c..20</w:t>
      </w:r>
    </w:p>
    <w:p w:rsidR="00076CF1" w:rsidRDefault="00FE138F">
      <w:pPr>
        <w:pStyle w:val="afffb"/>
        <w:ind w:firstLineChars="0" w:firstLine="0"/>
      </w:pPr>
      <w:r>
        <w:rPr>
          <w:rFonts w:hint="eastAsia"/>
        </w:rPr>
        <w:t xml:space="preserve">      值域：无</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来源部门：具有行政处罚权力的部门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04510000200012</w:t>
      </w:r>
    </w:p>
    <w:p w:rsidR="00076CF1" w:rsidRDefault="00FE138F">
      <w:pPr>
        <w:pStyle w:val="afffb"/>
        <w:ind w:firstLineChars="0" w:firstLine="0"/>
      </w:pPr>
      <w:r>
        <w:rPr>
          <w:rFonts w:hint="eastAsia"/>
        </w:rPr>
        <w:t xml:space="preserve">  中文名称：行政处罚决定书编号</w:t>
      </w:r>
    </w:p>
    <w:p w:rsidR="00076CF1" w:rsidRDefault="00FE138F">
      <w:pPr>
        <w:pStyle w:val="afffb"/>
        <w:ind w:firstLineChars="0" w:firstLine="0"/>
      </w:pPr>
      <w:r>
        <w:rPr>
          <w:rFonts w:hint="eastAsia"/>
        </w:rPr>
        <w:t xml:space="preserve">  中文全拼：xing-zheng-chu-fa-jue-ding-shu-bian-hao</w:t>
      </w:r>
    </w:p>
    <w:p w:rsidR="00076CF1" w:rsidRDefault="00FE138F">
      <w:pPr>
        <w:pStyle w:val="afffb"/>
        <w:ind w:firstLineChars="0" w:firstLine="0"/>
      </w:pPr>
      <w:r>
        <w:rPr>
          <w:rFonts w:hint="eastAsia"/>
        </w:rPr>
        <w:t xml:space="preserve">  中文首拼：XZCFJDSBH</w:t>
      </w:r>
    </w:p>
    <w:p w:rsidR="00076CF1" w:rsidRDefault="00FE138F">
      <w:pPr>
        <w:pStyle w:val="afffb"/>
        <w:ind w:firstLineChars="0" w:firstLine="0"/>
      </w:pPr>
      <w:r>
        <w:rPr>
          <w:rFonts w:hint="eastAsia"/>
        </w:rPr>
        <w:t xml:space="preserve">      定义：行政处罚决定书编号</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数据格式：c..20</w:t>
      </w:r>
    </w:p>
    <w:p w:rsidR="00076CF1" w:rsidRDefault="00FE138F">
      <w:pPr>
        <w:pStyle w:val="afffb"/>
        <w:ind w:firstLineChars="0" w:firstLine="0"/>
      </w:pPr>
      <w:r>
        <w:rPr>
          <w:rFonts w:hint="eastAsia"/>
        </w:rPr>
        <w:t xml:space="preserve">      值域：无</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lastRenderedPageBreak/>
        <w:t xml:space="preserve">  来源部门：人力社保部门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04510000200013</w:t>
      </w:r>
    </w:p>
    <w:p w:rsidR="00076CF1" w:rsidRDefault="00FE138F">
      <w:pPr>
        <w:pStyle w:val="afffb"/>
        <w:ind w:firstLineChars="0" w:firstLine="0"/>
      </w:pPr>
      <w:r>
        <w:rPr>
          <w:rFonts w:hint="eastAsia"/>
        </w:rPr>
        <w:t xml:space="preserve">  中文名称：行政处罚决定书文号</w:t>
      </w:r>
    </w:p>
    <w:p w:rsidR="00076CF1" w:rsidRDefault="00FE138F">
      <w:pPr>
        <w:pStyle w:val="afffb"/>
        <w:ind w:firstLineChars="0" w:firstLine="0"/>
      </w:pPr>
      <w:r>
        <w:rPr>
          <w:rFonts w:hint="eastAsia"/>
        </w:rPr>
        <w:t xml:space="preserve">  中文全拼：xing-zheng-chu-fa-jue-ding-shu-wen-hao</w:t>
      </w:r>
    </w:p>
    <w:p w:rsidR="00076CF1" w:rsidRDefault="00FE138F">
      <w:pPr>
        <w:pStyle w:val="afffb"/>
        <w:ind w:firstLineChars="0" w:firstLine="0"/>
      </w:pPr>
      <w:r>
        <w:rPr>
          <w:rFonts w:hint="eastAsia"/>
        </w:rPr>
        <w:t xml:space="preserve">  中文首拼：XZCFJDSWH</w:t>
      </w:r>
    </w:p>
    <w:p w:rsidR="00076CF1" w:rsidRDefault="00FE138F">
      <w:pPr>
        <w:pStyle w:val="afffb"/>
        <w:ind w:firstLineChars="0" w:firstLine="0"/>
      </w:pPr>
      <w:r>
        <w:rPr>
          <w:rFonts w:hint="eastAsia"/>
        </w:rPr>
        <w:t xml:space="preserve">      定义：行政处罚决定书的文号</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数据格式：c..256</w:t>
      </w:r>
    </w:p>
    <w:p w:rsidR="00076CF1" w:rsidRDefault="00FE138F">
      <w:pPr>
        <w:pStyle w:val="afffb"/>
        <w:ind w:firstLineChars="0" w:firstLine="0"/>
      </w:pPr>
      <w:r>
        <w:rPr>
          <w:rFonts w:hint="eastAsia"/>
        </w:rPr>
        <w:t xml:space="preserve">      值域：机构简称+“字”+〔年份〕+个性化编号（可为空）+5位流水号（页面的“文书号”字段值）+“号”；</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来源部门：市场监管部门、公安部门、卫生健康部门、自然资源部门</w:t>
      </w:r>
    </w:p>
    <w:p w:rsidR="00076CF1" w:rsidRDefault="00FE138F">
      <w:pPr>
        <w:pStyle w:val="afffb"/>
        <w:ind w:firstLineChars="0" w:firstLine="0"/>
      </w:pPr>
      <w:r>
        <w:rPr>
          <w:rFonts w:hint="eastAsia"/>
        </w:rPr>
        <w:t xml:space="preserve">      备注：“〔年份〕”为六角括号</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04510000200014</w:t>
      </w:r>
    </w:p>
    <w:p w:rsidR="00076CF1" w:rsidRDefault="00FE138F">
      <w:pPr>
        <w:pStyle w:val="afffb"/>
        <w:ind w:firstLineChars="0" w:firstLine="0"/>
      </w:pPr>
      <w:r>
        <w:rPr>
          <w:rFonts w:hint="eastAsia"/>
        </w:rPr>
        <w:t xml:space="preserve">  中文名称：行政处罚类别</w:t>
      </w:r>
    </w:p>
    <w:p w:rsidR="00076CF1" w:rsidRDefault="00FE138F">
      <w:pPr>
        <w:pStyle w:val="afffb"/>
        <w:ind w:firstLineChars="0" w:firstLine="0"/>
      </w:pPr>
      <w:r>
        <w:rPr>
          <w:rFonts w:hint="eastAsia"/>
        </w:rPr>
        <w:t xml:space="preserve">  中文全拼：xing-zheng-chu-fa-lei-bie</w:t>
      </w:r>
    </w:p>
    <w:p w:rsidR="00076CF1" w:rsidRDefault="00FE138F">
      <w:pPr>
        <w:pStyle w:val="afffb"/>
        <w:ind w:firstLineChars="0" w:firstLine="0"/>
      </w:pPr>
      <w:r>
        <w:rPr>
          <w:rFonts w:hint="eastAsia"/>
        </w:rPr>
        <w:t xml:space="preserve">  中文首拼：XZCFLB</w:t>
      </w:r>
    </w:p>
    <w:p w:rsidR="00076CF1" w:rsidRDefault="00FE138F">
      <w:pPr>
        <w:pStyle w:val="afffb"/>
        <w:ind w:firstLineChars="0" w:firstLine="0"/>
      </w:pPr>
      <w:r>
        <w:rPr>
          <w:rFonts w:hint="eastAsia"/>
        </w:rPr>
        <w:t xml:space="preserve">      定义：行政处罚种类的名称</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数据格式：c..100</w:t>
      </w:r>
    </w:p>
    <w:p w:rsidR="00076CF1" w:rsidRDefault="00FE138F">
      <w:pPr>
        <w:pStyle w:val="afffb"/>
        <w:ind w:firstLineChars="0" w:firstLine="0"/>
      </w:pPr>
      <w:r>
        <w:rPr>
          <w:rFonts w:hint="eastAsia"/>
        </w:rPr>
        <w:t xml:space="preserve">      值域：见附录A.</w:t>
      </w:r>
      <w:r w:rsidR="00FE2767">
        <w:t>2</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来源部门：市场监管部门、公安部门、卫生健康部门、自然资源部门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04510000200015</w:t>
      </w:r>
    </w:p>
    <w:p w:rsidR="00076CF1" w:rsidRDefault="00FE138F">
      <w:pPr>
        <w:pStyle w:val="afffb"/>
        <w:ind w:firstLineChars="0" w:firstLine="0"/>
      </w:pPr>
      <w:r>
        <w:rPr>
          <w:rFonts w:hint="eastAsia"/>
        </w:rPr>
        <w:t xml:space="preserve">  中文名称：处罚日期</w:t>
      </w:r>
    </w:p>
    <w:p w:rsidR="00076CF1" w:rsidRDefault="00FE138F">
      <w:pPr>
        <w:pStyle w:val="afffb"/>
        <w:ind w:firstLineChars="0" w:firstLine="0"/>
      </w:pPr>
      <w:r>
        <w:rPr>
          <w:rFonts w:hint="eastAsia"/>
        </w:rPr>
        <w:t xml:space="preserve">  中文全拼：chu-fa-ri-qi</w:t>
      </w:r>
    </w:p>
    <w:p w:rsidR="00076CF1" w:rsidRDefault="00FE138F">
      <w:pPr>
        <w:pStyle w:val="afffb"/>
        <w:ind w:firstLineChars="0" w:firstLine="0"/>
      </w:pPr>
      <w:r>
        <w:rPr>
          <w:rFonts w:hint="eastAsia"/>
        </w:rPr>
        <w:t xml:space="preserve">  中文首拼：CFRQ</w:t>
      </w:r>
    </w:p>
    <w:p w:rsidR="00076CF1" w:rsidRDefault="00FE138F">
      <w:pPr>
        <w:pStyle w:val="afffb"/>
        <w:ind w:firstLineChars="0" w:firstLine="0"/>
      </w:pPr>
      <w:r>
        <w:rPr>
          <w:rFonts w:hint="eastAsia"/>
        </w:rPr>
        <w:t xml:space="preserve">      定义：处罚记录的日期</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数据类型：日期型</w:t>
      </w:r>
    </w:p>
    <w:p w:rsidR="00076CF1" w:rsidRDefault="00FE138F">
      <w:pPr>
        <w:pStyle w:val="afffb"/>
        <w:ind w:firstLineChars="0" w:firstLine="0"/>
      </w:pPr>
      <w:r>
        <w:rPr>
          <w:rFonts w:hint="eastAsia"/>
        </w:rPr>
        <w:t xml:space="preserve">  数据格式：YYYY-MM-DD</w:t>
      </w:r>
    </w:p>
    <w:p w:rsidR="00076CF1" w:rsidRDefault="00FE138F">
      <w:pPr>
        <w:pStyle w:val="afffb"/>
        <w:ind w:firstLineChars="0" w:firstLine="0"/>
      </w:pPr>
      <w:r>
        <w:rPr>
          <w:rFonts w:hint="eastAsia"/>
        </w:rPr>
        <w:t xml:space="preserve">      值域：a)只能出现数字或‘-’分隔符</w:t>
      </w:r>
    </w:p>
    <w:p w:rsidR="00076CF1" w:rsidRDefault="00FE138F">
      <w:pPr>
        <w:pStyle w:val="afffb"/>
        <w:ind w:firstLineChars="0" w:firstLine="0"/>
      </w:pPr>
      <w:r>
        <w:rPr>
          <w:rFonts w:hint="eastAsia"/>
        </w:rPr>
        <w:t>b)只能出现YYYY-MM-DD格式</w:t>
      </w:r>
    </w:p>
    <w:p w:rsidR="00076CF1" w:rsidRDefault="00FE138F">
      <w:pPr>
        <w:pStyle w:val="afffb"/>
        <w:ind w:firstLineChars="0" w:firstLine="0"/>
      </w:pPr>
      <w:r>
        <w:rPr>
          <w:rFonts w:hint="eastAsia"/>
        </w:rPr>
        <w:t>c)日期范围在1850—当前日期之间</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lastRenderedPageBreak/>
        <w:t xml:space="preserve">  计量单位：无</w:t>
      </w:r>
    </w:p>
    <w:p w:rsidR="00076CF1" w:rsidRDefault="00FE138F">
      <w:pPr>
        <w:pStyle w:val="afffb"/>
        <w:ind w:firstLineChars="0" w:firstLine="0"/>
      </w:pPr>
      <w:r>
        <w:rPr>
          <w:rFonts w:hint="eastAsia"/>
        </w:rPr>
        <w:t xml:space="preserve">  来源部门：市场监管部门、公安部门、卫生健康部门、自然资源部门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04510000200016</w:t>
      </w:r>
    </w:p>
    <w:p w:rsidR="00076CF1" w:rsidRDefault="00FE138F">
      <w:pPr>
        <w:pStyle w:val="afffb"/>
        <w:ind w:firstLineChars="0" w:firstLine="0"/>
      </w:pPr>
      <w:r>
        <w:rPr>
          <w:rFonts w:hint="eastAsia"/>
        </w:rPr>
        <w:t xml:space="preserve">  中文名称：处罚当前状态</w:t>
      </w:r>
    </w:p>
    <w:p w:rsidR="00076CF1" w:rsidRDefault="00FE138F">
      <w:pPr>
        <w:pStyle w:val="afffb"/>
        <w:ind w:firstLineChars="0" w:firstLine="0"/>
      </w:pPr>
      <w:r>
        <w:rPr>
          <w:rFonts w:hint="eastAsia"/>
        </w:rPr>
        <w:t xml:space="preserve">  中文全拼：chu-fa-dang-qian-zhuang-tai</w:t>
      </w:r>
    </w:p>
    <w:p w:rsidR="00076CF1" w:rsidRDefault="00FE138F">
      <w:pPr>
        <w:pStyle w:val="afffb"/>
        <w:ind w:firstLineChars="0" w:firstLine="0"/>
      </w:pPr>
      <w:r>
        <w:rPr>
          <w:rFonts w:hint="eastAsia"/>
        </w:rPr>
        <w:t xml:space="preserve">  中文首拼：CFDQZT</w:t>
      </w:r>
    </w:p>
    <w:p w:rsidR="00076CF1" w:rsidRDefault="00FE138F">
      <w:pPr>
        <w:pStyle w:val="afffb"/>
        <w:ind w:firstLineChars="0" w:firstLine="0"/>
      </w:pPr>
      <w:r>
        <w:rPr>
          <w:rFonts w:hint="eastAsia"/>
        </w:rPr>
        <w:t xml:space="preserve">      定义：行政许可或行政处罚当前的状态</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数据格式：c..100</w:t>
      </w:r>
    </w:p>
    <w:p w:rsidR="00076CF1" w:rsidRDefault="00FE138F">
      <w:pPr>
        <w:pStyle w:val="afffb"/>
        <w:ind w:firstLineChars="0" w:firstLine="0"/>
      </w:pPr>
      <w:r>
        <w:rPr>
          <w:rFonts w:hint="eastAsia"/>
        </w:rPr>
        <w:t xml:space="preserve">      值域：见附录A.</w:t>
      </w:r>
      <w:r w:rsidR="00FE2767">
        <w:t>3</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来源部门：市场监管部门、公安部门、卫生健康部门、自然资源部门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04510000200017</w:t>
      </w:r>
    </w:p>
    <w:p w:rsidR="00076CF1" w:rsidRDefault="00FE138F">
      <w:pPr>
        <w:pStyle w:val="afffb"/>
        <w:ind w:firstLineChars="0" w:firstLine="0"/>
      </w:pPr>
      <w:r>
        <w:rPr>
          <w:rFonts w:hint="eastAsia"/>
        </w:rPr>
        <w:t xml:space="preserve">  中文名称：处罚行为编号</w:t>
      </w:r>
    </w:p>
    <w:p w:rsidR="00076CF1" w:rsidRDefault="00FE138F">
      <w:pPr>
        <w:pStyle w:val="afffb"/>
        <w:ind w:firstLineChars="0" w:firstLine="0"/>
      </w:pPr>
      <w:r>
        <w:rPr>
          <w:rFonts w:hint="eastAsia"/>
        </w:rPr>
        <w:t xml:space="preserve">  中文全拼：chu-fa-xing-wei-bian-hao</w:t>
      </w:r>
    </w:p>
    <w:p w:rsidR="00076CF1" w:rsidRDefault="00FE138F">
      <w:pPr>
        <w:pStyle w:val="afffb"/>
        <w:ind w:firstLineChars="0" w:firstLine="0"/>
      </w:pPr>
      <w:r>
        <w:rPr>
          <w:rFonts w:hint="eastAsia"/>
        </w:rPr>
        <w:t xml:space="preserve">  中文首拼：CFXWBH</w:t>
      </w:r>
    </w:p>
    <w:p w:rsidR="00076CF1" w:rsidRDefault="00FE138F">
      <w:pPr>
        <w:pStyle w:val="afffb"/>
        <w:ind w:firstLineChars="0" w:firstLine="0"/>
      </w:pPr>
      <w:r>
        <w:rPr>
          <w:rFonts w:hint="eastAsia"/>
        </w:rPr>
        <w:t xml:space="preserve">      定义：处罚行为编号</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数据格式：c..20</w:t>
      </w:r>
    </w:p>
    <w:p w:rsidR="00076CF1" w:rsidRDefault="00FE138F">
      <w:pPr>
        <w:pStyle w:val="afffb"/>
        <w:ind w:firstLineChars="0" w:firstLine="0"/>
      </w:pPr>
      <w:r>
        <w:rPr>
          <w:rFonts w:hint="eastAsia"/>
        </w:rPr>
        <w:t xml:space="preserve">      值域：无</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来源部门：交通运输部门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04510000200018</w:t>
      </w:r>
    </w:p>
    <w:p w:rsidR="00076CF1" w:rsidRDefault="00FE138F">
      <w:pPr>
        <w:pStyle w:val="afffb"/>
        <w:ind w:firstLineChars="0" w:firstLine="0"/>
      </w:pPr>
      <w:r>
        <w:rPr>
          <w:rFonts w:hint="eastAsia"/>
        </w:rPr>
        <w:t xml:space="preserve">  中文名称：处罚结束日期</w:t>
      </w:r>
    </w:p>
    <w:p w:rsidR="00076CF1" w:rsidRDefault="00FE138F">
      <w:pPr>
        <w:pStyle w:val="afffb"/>
        <w:ind w:firstLineChars="0" w:firstLine="0"/>
      </w:pPr>
      <w:r>
        <w:rPr>
          <w:rFonts w:hint="eastAsia"/>
        </w:rPr>
        <w:t xml:space="preserve">  中文全拼：chu-fa-jie-shu-ri-qi</w:t>
      </w:r>
    </w:p>
    <w:p w:rsidR="00076CF1" w:rsidRDefault="00FE138F">
      <w:pPr>
        <w:pStyle w:val="afffb"/>
        <w:ind w:firstLineChars="0" w:firstLine="0"/>
      </w:pPr>
      <w:r>
        <w:rPr>
          <w:rFonts w:hint="eastAsia"/>
        </w:rPr>
        <w:t xml:space="preserve">  中文首拼：CFJSRQ</w:t>
      </w:r>
    </w:p>
    <w:p w:rsidR="00076CF1" w:rsidRDefault="00FE138F">
      <w:pPr>
        <w:pStyle w:val="afffb"/>
        <w:ind w:firstLineChars="0" w:firstLine="0"/>
      </w:pPr>
      <w:r>
        <w:rPr>
          <w:rFonts w:hint="eastAsia"/>
        </w:rPr>
        <w:t xml:space="preserve">      定义：处罚结束的日期</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数据类型：日期型</w:t>
      </w:r>
    </w:p>
    <w:p w:rsidR="00076CF1" w:rsidRDefault="00FE138F">
      <w:pPr>
        <w:pStyle w:val="afffb"/>
        <w:ind w:firstLineChars="0" w:firstLine="0"/>
      </w:pPr>
      <w:r>
        <w:rPr>
          <w:rFonts w:hint="eastAsia"/>
        </w:rPr>
        <w:t xml:space="preserve">  数据格式：YYYY-MM-DD</w:t>
      </w:r>
    </w:p>
    <w:p w:rsidR="00076CF1" w:rsidRDefault="00FE138F">
      <w:pPr>
        <w:pStyle w:val="afffb"/>
        <w:ind w:firstLineChars="0" w:firstLine="0"/>
      </w:pPr>
      <w:r>
        <w:rPr>
          <w:rFonts w:hint="eastAsia"/>
        </w:rPr>
        <w:t xml:space="preserve">      值域：a)只能出现数字或‘-’分隔符</w:t>
      </w:r>
    </w:p>
    <w:p w:rsidR="00076CF1" w:rsidRDefault="00FE138F">
      <w:pPr>
        <w:pStyle w:val="afffb"/>
        <w:ind w:firstLineChars="0" w:firstLine="0"/>
      </w:pPr>
      <w:r>
        <w:rPr>
          <w:rFonts w:hint="eastAsia"/>
        </w:rPr>
        <w:t>b)只能出现YYYY-MM-DD格式</w:t>
      </w:r>
    </w:p>
    <w:p w:rsidR="00076CF1" w:rsidRDefault="00FE138F">
      <w:pPr>
        <w:pStyle w:val="afffb"/>
        <w:ind w:firstLineChars="0" w:firstLine="0"/>
      </w:pPr>
      <w:r>
        <w:rPr>
          <w:rFonts w:hint="eastAsia"/>
        </w:rPr>
        <w:t>c)日期范围在1850—当前日期之间</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lastRenderedPageBreak/>
        <w:t xml:space="preserve">  计量单位：无</w:t>
      </w:r>
    </w:p>
    <w:p w:rsidR="00076CF1" w:rsidRDefault="00FE138F">
      <w:pPr>
        <w:pStyle w:val="afffb"/>
        <w:ind w:firstLineChars="0" w:firstLine="0"/>
      </w:pPr>
      <w:r>
        <w:rPr>
          <w:rFonts w:hint="eastAsia"/>
        </w:rPr>
        <w:t xml:space="preserve">  来源部门：市场监管部门、公安部门、卫生健康部门、自然资源部门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04510000200019</w:t>
      </w:r>
    </w:p>
    <w:p w:rsidR="00076CF1" w:rsidRDefault="00FE138F">
      <w:pPr>
        <w:pStyle w:val="afffb"/>
        <w:ind w:firstLineChars="0" w:firstLine="0"/>
      </w:pPr>
      <w:r>
        <w:rPr>
          <w:rFonts w:hint="eastAsia"/>
        </w:rPr>
        <w:t xml:space="preserve">  中文名称：处罚种类</w:t>
      </w:r>
    </w:p>
    <w:p w:rsidR="00076CF1" w:rsidRDefault="00FE138F">
      <w:pPr>
        <w:pStyle w:val="afffb"/>
        <w:ind w:firstLineChars="0" w:firstLine="0"/>
      </w:pPr>
      <w:r>
        <w:rPr>
          <w:rFonts w:hint="eastAsia"/>
        </w:rPr>
        <w:t xml:space="preserve">  中文全拼：chu-fa-zhong-lei</w:t>
      </w:r>
    </w:p>
    <w:p w:rsidR="00076CF1" w:rsidRDefault="00FE138F">
      <w:pPr>
        <w:pStyle w:val="afffb"/>
        <w:ind w:firstLineChars="0" w:firstLine="0"/>
      </w:pPr>
      <w:r>
        <w:rPr>
          <w:rFonts w:hint="eastAsia"/>
        </w:rPr>
        <w:t xml:space="preserve">  中文首拼：CFZL</w:t>
      </w:r>
    </w:p>
    <w:p w:rsidR="00076CF1" w:rsidRDefault="00FE138F">
      <w:pPr>
        <w:pStyle w:val="afffb"/>
        <w:ind w:firstLineChars="0" w:firstLine="0"/>
      </w:pPr>
      <w:r>
        <w:rPr>
          <w:rFonts w:hint="eastAsia"/>
        </w:rPr>
        <w:t xml:space="preserve">      定义：信用相关的处罚种类</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数据格式：c..20</w:t>
      </w:r>
    </w:p>
    <w:p w:rsidR="00076CF1" w:rsidRDefault="00FE138F">
      <w:pPr>
        <w:pStyle w:val="afffb"/>
        <w:ind w:firstLineChars="0" w:firstLine="0"/>
      </w:pPr>
      <w:r>
        <w:rPr>
          <w:rFonts w:hint="eastAsia"/>
        </w:rPr>
        <w:t xml:space="preserve">      值域：无</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来源部门：交通运输部门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04510000200020</w:t>
      </w:r>
    </w:p>
    <w:p w:rsidR="00076CF1" w:rsidRDefault="00FE138F">
      <w:pPr>
        <w:pStyle w:val="afffb"/>
        <w:ind w:firstLineChars="0" w:firstLine="0"/>
      </w:pPr>
      <w:r>
        <w:rPr>
          <w:rFonts w:hint="eastAsia"/>
        </w:rPr>
        <w:t xml:space="preserve">  中文名称：税务行政处罚情况</w:t>
      </w:r>
    </w:p>
    <w:p w:rsidR="00076CF1" w:rsidRDefault="00FE138F">
      <w:pPr>
        <w:pStyle w:val="afffb"/>
        <w:ind w:firstLineChars="0" w:firstLine="0"/>
      </w:pPr>
      <w:r>
        <w:rPr>
          <w:rFonts w:hint="eastAsia"/>
        </w:rPr>
        <w:t xml:space="preserve">  中文全拼：shui-wu-xing-zheng-chu-fa-qing-kuang</w:t>
      </w:r>
    </w:p>
    <w:p w:rsidR="00076CF1" w:rsidRDefault="00FE138F">
      <w:pPr>
        <w:pStyle w:val="afffb"/>
        <w:ind w:firstLineChars="0" w:firstLine="0"/>
      </w:pPr>
      <w:r>
        <w:rPr>
          <w:rFonts w:hint="eastAsia"/>
        </w:rPr>
        <w:t xml:space="preserve">  中文首拼：SWXZCFQK</w:t>
      </w:r>
    </w:p>
    <w:p w:rsidR="00076CF1" w:rsidRDefault="00FE138F">
      <w:pPr>
        <w:pStyle w:val="afffb"/>
        <w:ind w:firstLineChars="0" w:firstLine="0"/>
      </w:pPr>
      <w:r>
        <w:rPr>
          <w:rFonts w:hint="eastAsia"/>
        </w:rPr>
        <w:t xml:space="preserve">      定义：税务行政处罚情况描述</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数据格式：c..200</w:t>
      </w:r>
    </w:p>
    <w:p w:rsidR="00076CF1" w:rsidRDefault="00FE138F">
      <w:pPr>
        <w:pStyle w:val="afffb"/>
        <w:ind w:firstLineChars="0" w:firstLine="0"/>
      </w:pPr>
      <w:r>
        <w:rPr>
          <w:rFonts w:hint="eastAsia"/>
        </w:rPr>
        <w:t xml:space="preserve">      值域：无</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来源部门：税务部门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JS4"/>
        <w:spacing w:before="156" w:after="156"/>
      </w:pPr>
      <w:bookmarkStart w:id="189" w:name="_Toc60270737"/>
      <w:bookmarkStart w:id="190" w:name="_Toc11127"/>
      <w:bookmarkStart w:id="191" w:name="_Toc60910380"/>
      <w:r>
        <w:rPr>
          <w:rFonts w:hint="eastAsia"/>
        </w:rPr>
        <w:t>行政强制信息</w:t>
      </w:r>
      <w:bookmarkEnd w:id="189"/>
      <w:bookmarkEnd w:id="190"/>
      <w:bookmarkEnd w:id="191"/>
    </w:p>
    <w:tbl>
      <w:tblPr>
        <w:tblW w:w="5000" w:type="pct"/>
        <w:tblLook w:val="04A0" w:firstRow="1" w:lastRow="0" w:firstColumn="1" w:lastColumn="0" w:noHBand="0" w:noVBand="1"/>
      </w:tblPr>
      <w:tblGrid>
        <w:gridCol w:w="9571"/>
      </w:tblGrid>
      <w:tr w:rsidR="00076CF1">
        <w:trPr>
          <w:trHeight w:val="675"/>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内部标识符：04510000300001</w:t>
            </w:r>
            <w:r>
              <w:rPr>
                <w:rFonts w:ascii="宋体" w:eastAsia="宋体" w:hAnsi="宋体" w:cs="宋体" w:hint="eastAsia"/>
                <w:color w:val="000000"/>
                <w:kern w:val="0"/>
              </w:rPr>
              <w:br/>
              <w:t>中文名称：行政相对人</w:t>
            </w:r>
            <w:r>
              <w:rPr>
                <w:rFonts w:ascii="宋体" w:eastAsia="宋体" w:hAnsi="宋体" w:cs="宋体" w:hint="eastAsia"/>
                <w:color w:val="000000"/>
                <w:kern w:val="0"/>
              </w:rPr>
              <w:br/>
              <w:t>中文全拼：xing-zheng-xiang-dui-ren</w:t>
            </w:r>
            <w:r>
              <w:rPr>
                <w:rFonts w:ascii="宋体" w:eastAsia="宋体" w:hAnsi="宋体" w:cs="宋体" w:hint="eastAsia"/>
                <w:color w:val="000000"/>
                <w:kern w:val="0"/>
              </w:rPr>
              <w:br/>
              <w:t>中文首拼：XZXDR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定义：行政管理法律关系中与行政主体相对应的另一方当事人，即行政主体的行政行为影响其权</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益的个人或组织</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值域：无</w:t>
            </w:r>
            <w:r>
              <w:rPr>
                <w:rFonts w:ascii="宋体" w:eastAsia="宋体" w:hAnsi="宋体" w:cs="宋体" w:hint="eastAsia"/>
                <w:color w:val="000000"/>
                <w:kern w:val="0"/>
              </w:rPr>
              <w:br/>
            </w:r>
            <w:r>
              <w:rPr>
                <w:rFonts w:ascii="宋体" w:eastAsia="宋体" w:hAnsi="宋体" w:cs="宋体" w:hint="eastAsia"/>
                <w:color w:val="000000"/>
                <w:kern w:val="0"/>
              </w:rPr>
              <w:lastRenderedPageBreak/>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来源部门：司法部门、文旅部门、民政部门、民宗部门、市场监管部门、农业部门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96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内部标识符：04510000300002</w:t>
            </w:r>
            <w:r>
              <w:rPr>
                <w:rFonts w:ascii="宋体" w:eastAsia="宋体" w:hAnsi="宋体" w:cs="宋体" w:hint="eastAsia"/>
                <w:color w:val="000000"/>
                <w:kern w:val="0"/>
              </w:rPr>
              <w:br/>
              <w:t>中文名称：代码或证件类型</w:t>
            </w:r>
            <w:r>
              <w:rPr>
                <w:rFonts w:ascii="宋体" w:eastAsia="宋体" w:hAnsi="宋体" w:cs="宋体" w:hint="eastAsia"/>
                <w:color w:val="000000"/>
                <w:kern w:val="0"/>
              </w:rPr>
              <w:br/>
              <w:t>中文全拼：dai-ma-huo-zheng-jian-lei-xing</w:t>
            </w:r>
            <w:r>
              <w:rPr>
                <w:rFonts w:ascii="宋体" w:eastAsia="宋体" w:hAnsi="宋体" w:cs="宋体" w:hint="eastAsia"/>
                <w:color w:val="000000"/>
                <w:kern w:val="0"/>
              </w:rPr>
              <w:br/>
              <w:t>中文首拼：DMHZJLX</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定义：代码或证件类型</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数据格式：c..3</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值域：法人和其他组织：0=统一社会信用代码；1=组织机构代码；2=工商登记注册号；</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3=税务登记证号；9=其他自然人：采用GA/T</w:t>
            </w:r>
            <w:r>
              <w:rPr>
                <w:rFonts w:ascii="宋体" w:eastAsia="宋体" w:hAnsi="宋体" w:cs="宋体"/>
                <w:color w:val="000000"/>
                <w:kern w:val="0"/>
              </w:rPr>
              <w:t xml:space="preserve"> </w:t>
            </w:r>
            <w:r>
              <w:rPr>
                <w:rFonts w:ascii="宋体" w:eastAsia="宋体" w:hAnsi="宋体" w:cs="宋体" w:hint="eastAsia"/>
                <w:color w:val="000000"/>
                <w:kern w:val="0"/>
              </w:rPr>
              <w:t>517《常用证件代码》</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来源部门：市场监管部门、法院、税务部门</w:t>
            </w:r>
            <w:r>
              <w:rPr>
                <w:rFonts w:ascii="宋体" w:eastAsia="宋体" w:hAnsi="宋体" w:cs="宋体" w:hint="eastAsia"/>
                <w:color w:val="000000"/>
                <w:kern w:val="0"/>
              </w:rPr>
              <w:br/>
              <w:t xml:space="preserve">    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内部标识符：04510000300003</w:t>
            </w:r>
            <w:r>
              <w:rPr>
                <w:rFonts w:ascii="宋体" w:eastAsia="宋体" w:hAnsi="宋体" w:cs="宋体" w:hint="eastAsia"/>
                <w:color w:val="000000"/>
                <w:kern w:val="0"/>
              </w:rPr>
              <w:br/>
              <w:t>中文名称：代码或证件号码</w:t>
            </w:r>
            <w:r>
              <w:rPr>
                <w:rFonts w:ascii="宋体" w:eastAsia="宋体" w:hAnsi="宋体" w:cs="宋体" w:hint="eastAsia"/>
                <w:color w:val="000000"/>
                <w:kern w:val="0"/>
              </w:rPr>
              <w:br/>
              <w:t>中文全拼：dai-ma-huo-zheng-jian-hao-ma</w:t>
            </w:r>
            <w:r>
              <w:rPr>
                <w:rFonts w:ascii="宋体" w:eastAsia="宋体" w:hAnsi="宋体" w:cs="宋体" w:hint="eastAsia"/>
                <w:color w:val="000000"/>
                <w:kern w:val="0"/>
              </w:rPr>
              <w:br/>
              <w:t>中文首拼：DMHZJHM</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定义：代码或证件号码</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数据格式：c..18</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值域：无</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来源部门：市场监管部门、法院、税务部门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FE138F">
      <w:pPr>
        <w:pStyle w:val="afffb"/>
        <w:ind w:firstLineChars="0" w:firstLine="0"/>
      </w:pPr>
      <w:r>
        <w:rPr>
          <w:rFonts w:hint="eastAsia"/>
        </w:rPr>
        <w:t>内部标识符：</w:t>
      </w:r>
      <w:r>
        <w:rPr>
          <w:rFonts w:cs="宋体" w:hint="eastAsia"/>
          <w:color w:val="000000"/>
        </w:rPr>
        <w:t>04510000300004</w:t>
      </w:r>
    </w:p>
    <w:p w:rsidR="00076CF1" w:rsidRDefault="00FE138F">
      <w:pPr>
        <w:pStyle w:val="afffb"/>
        <w:ind w:firstLineChars="0" w:firstLine="0"/>
      </w:pPr>
      <w:r>
        <w:rPr>
          <w:rFonts w:hint="eastAsia"/>
        </w:rPr>
        <w:t xml:space="preserve">  中文名称：行政强制执行方式代码</w:t>
      </w:r>
    </w:p>
    <w:p w:rsidR="00076CF1" w:rsidRDefault="00FE138F">
      <w:pPr>
        <w:pStyle w:val="afffb"/>
        <w:ind w:firstLineChars="0" w:firstLine="0"/>
      </w:pPr>
      <w:r>
        <w:rPr>
          <w:rFonts w:hint="eastAsia"/>
        </w:rPr>
        <w:t xml:space="preserve">  中文全拼：xing-zheng-qiang-zhi-zhi-xing-fang-shi-dai-ma</w:t>
      </w:r>
    </w:p>
    <w:p w:rsidR="00076CF1" w:rsidRDefault="00FE138F">
      <w:pPr>
        <w:pStyle w:val="afffb"/>
        <w:ind w:firstLineChars="0" w:firstLine="0"/>
      </w:pPr>
      <w:r>
        <w:rPr>
          <w:rFonts w:hint="eastAsia"/>
        </w:rPr>
        <w:t xml:space="preserve">  中文首拼：XZQZZXFSDM</w:t>
      </w:r>
    </w:p>
    <w:p w:rsidR="00076CF1" w:rsidRDefault="00FE138F">
      <w:pPr>
        <w:pStyle w:val="afffb"/>
        <w:ind w:firstLineChars="0" w:firstLine="0"/>
      </w:pPr>
      <w:r>
        <w:rPr>
          <w:rFonts w:hint="eastAsia"/>
        </w:rPr>
        <w:t xml:space="preserve">      定义：行政强制执行方式的代码</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数据格式：c..10</w:t>
      </w:r>
    </w:p>
    <w:p w:rsidR="00076CF1" w:rsidRDefault="00FE138F">
      <w:pPr>
        <w:pStyle w:val="afffb"/>
        <w:ind w:firstLineChars="0" w:firstLine="0"/>
      </w:pPr>
      <w:r>
        <w:rPr>
          <w:rFonts w:hint="eastAsia"/>
        </w:rPr>
        <w:t xml:space="preserve">      值域：见附录A.</w:t>
      </w:r>
      <w:r w:rsidR="00FE2767">
        <w:t>4</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lastRenderedPageBreak/>
        <w:t xml:space="preserve">  计量单位：无</w:t>
      </w:r>
    </w:p>
    <w:p w:rsidR="00076CF1" w:rsidRDefault="00FE138F">
      <w:pPr>
        <w:pStyle w:val="afffb"/>
        <w:ind w:firstLineChars="0" w:firstLine="0"/>
      </w:pPr>
      <w:r>
        <w:rPr>
          <w:rFonts w:hint="eastAsia"/>
        </w:rPr>
        <w:t xml:space="preserve">  来源部门：具有行政强制权力的部门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04510000300005</w:t>
      </w:r>
    </w:p>
    <w:p w:rsidR="00076CF1" w:rsidRDefault="00FE138F">
      <w:pPr>
        <w:pStyle w:val="afffb"/>
        <w:ind w:firstLineChars="0" w:firstLine="0"/>
      </w:pPr>
      <w:r>
        <w:rPr>
          <w:rFonts w:hint="eastAsia"/>
        </w:rPr>
        <w:t xml:space="preserve">  中文名称：行政强制执行机关</w:t>
      </w:r>
    </w:p>
    <w:p w:rsidR="00076CF1" w:rsidRDefault="00FE138F">
      <w:pPr>
        <w:pStyle w:val="afffb"/>
        <w:ind w:firstLineChars="0" w:firstLine="0"/>
      </w:pPr>
      <w:r>
        <w:rPr>
          <w:rFonts w:hint="eastAsia"/>
        </w:rPr>
        <w:t xml:space="preserve">  中文全拼：xing-zheng-qiang-zhi-zhi-xing-ji-guan</w:t>
      </w:r>
    </w:p>
    <w:p w:rsidR="00076CF1" w:rsidRDefault="00FE138F">
      <w:pPr>
        <w:pStyle w:val="afffb"/>
        <w:ind w:firstLineChars="0" w:firstLine="0"/>
      </w:pPr>
      <w:r>
        <w:rPr>
          <w:rFonts w:hint="eastAsia"/>
        </w:rPr>
        <w:t xml:space="preserve">  中文首拼：XZQZZXJG</w:t>
      </w:r>
    </w:p>
    <w:p w:rsidR="00076CF1" w:rsidRDefault="00FE138F">
      <w:pPr>
        <w:pStyle w:val="afffb"/>
        <w:ind w:firstLineChars="0" w:firstLine="0"/>
      </w:pPr>
      <w:r>
        <w:rPr>
          <w:rFonts w:hint="eastAsia"/>
        </w:rPr>
        <w:t xml:space="preserve">      定义：行政强制执行机构的名称</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数据格式：c..100</w:t>
      </w:r>
    </w:p>
    <w:p w:rsidR="00076CF1" w:rsidRDefault="00FE138F">
      <w:pPr>
        <w:pStyle w:val="afffb"/>
        <w:ind w:firstLineChars="0" w:firstLine="0"/>
      </w:pPr>
      <w:r>
        <w:rPr>
          <w:rFonts w:hint="eastAsia"/>
        </w:rPr>
        <w:t xml:space="preserve">      值域：应使用机关(单位)的全称，与印章一致</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来源部门：公安部门、卫生健康部门、自然资源部门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04510000300006</w:t>
      </w:r>
    </w:p>
    <w:p w:rsidR="00076CF1" w:rsidRDefault="00FE138F">
      <w:pPr>
        <w:pStyle w:val="afffb"/>
        <w:ind w:firstLineChars="0" w:firstLine="0"/>
      </w:pPr>
      <w:r>
        <w:rPr>
          <w:rFonts w:hint="eastAsia"/>
        </w:rPr>
        <w:t xml:space="preserve">  中文名称：强制执行标的物</w:t>
      </w:r>
    </w:p>
    <w:p w:rsidR="00076CF1" w:rsidRDefault="00FE138F">
      <w:pPr>
        <w:pStyle w:val="afffb"/>
        <w:ind w:firstLineChars="0" w:firstLine="0"/>
      </w:pPr>
      <w:r>
        <w:rPr>
          <w:rFonts w:hint="eastAsia"/>
        </w:rPr>
        <w:t xml:space="preserve">  中文全拼：qiang-zhi-zhi-xing-biao-di-wu</w:t>
      </w:r>
    </w:p>
    <w:p w:rsidR="00076CF1" w:rsidRDefault="00FE138F">
      <w:pPr>
        <w:pStyle w:val="afffb"/>
        <w:ind w:firstLineChars="0" w:firstLine="0"/>
      </w:pPr>
      <w:r>
        <w:rPr>
          <w:rFonts w:hint="eastAsia"/>
        </w:rPr>
        <w:t xml:space="preserve">  中文首拼：QZZXBDW</w:t>
      </w:r>
    </w:p>
    <w:p w:rsidR="00076CF1" w:rsidRDefault="00FE138F">
      <w:pPr>
        <w:pStyle w:val="afffb"/>
        <w:ind w:firstLineChars="0" w:firstLine="0"/>
      </w:pPr>
      <w:r>
        <w:rPr>
          <w:rFonts w:hint="eastAsia"/>
        </w:rPr>
        <w:t xml:space="preserve">      定义：案件执行过程中的执行标的物</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数据格式：c..2000</w:t>
      </w:r>
    </w:p>
    <w:p w:rsidR="00076CF1" w:rsidRDefault="00FE138F">
      <w:pPr>
        <w:pStyle w:val="afffb"/>
        <w:ind w:firstLineChars="0" w:firstLine="0"/>
      </w:pPr>
      <w:r>
        <w:rPr>
          <w:rFonts w:hint="eastAsia"/>
        </w:rPr>
        <w:t xml:space="preserve">      值域：无</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来源部门：公安部门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JS4"/>
        <w:spacing w:before="156" w:after="156"/>
      </w:pPr>
      <w:bookmarkStart w:id="192" w:name="_Toc47908974"/>
      <w:bookmarkStart w:id="193" w:name="_Toc1775"/>
      <w:bookmarkStart w:id="194" w:name="_Toc60270738"/>
      <w:bookmarkStart w:id="195" w:name="_Toc60910381"/>
      <w:r>
        <w:rPr>
          <w:rFonts w:hint="eastAsia"/>
        </w:rPr>
        <w:t>行政征收信息</w:t>
      </w:r>
      <w:bookmarkEnd w:id="192"/>
      <w:bookmarkEnd w:id="193"/>
      <w:bookmarkEnd w:id="194"/>
      <w:bookmarkEnd w:id="195"/>
    </w:p>
    <w:p w:rsidR="00076CF1" w:rsidRDefault="00FE138F">
      <w:pPr>
        <w:widowControl/>
        <w:ind w:left="210" w:hangingChars="100" w:hanging="210"/>
        <w:rPr>
          <w:rFonts w:ascii="宋体" w:eastAsia="宋体" w:hAnsi="宋体" w:cs="宋体"/>
          <w:color w:val="000000"/>
          <w:kern w:val="0"/>
        </w:rPr>
      </w:pPr>
      <w:r>
        <w:rPr>
          <w:rFonts w:ascii="宋体" w:eastAsia="宋体" w:hAnsi="宋体" w:cs="宋体" w:hint="eastAsia"/>
          <w:color w:val="000000"/>
          <w:kern w:val="0"/>
        </w:rPr>
        <w:t>内部标识符：04510000400001</w:t>
      </w:r>
      <w:r>
        <w:rPr>
          <w:rFonts w:ascii="宋体" w:eastAsia="宋体" w:hAnsi="宋体" w:cs="宋体" w:hint="eastAsia"/>
          <w:color w:val="000000"/>
          <w:kern w:val="0"/>
        </w:rPr>
        <w:br/>
        <w:t>中文名称：欠税税种</w:t>
      </w:r>
      <w:r>
        <w:rPr>
          <w:rFonts w:ascii="宋体" w:eastAsia="宋体" w:hAnsi="宋体" w:cs="宋体" w:hint="eastAsia"/>
          <w:color w:val="000000"/>
          <w:kern w:val="0"/>
        </w:rPr>
        <w:br/>
        <w:t>中文全拼：qian-shui-shui-zhong</w:t>
      </w:r>
      <w:r>
        <w:rPr>
          <w:rFonts w:ascii="宋体" w:eastAsia="宋体" w:hAnsi="宋体" w:cs="宋体" w:hint="eastAsia"/>
          <w:color w:val="000000"/>
          <w:kern w:val="0"/>
        </w:rPr>
        <w:br/>
        <w:t>中文首拼：QSSZ</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定义：欠税税种</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数据格式：c..8</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值域：无</w:t>
      </w:r>
      <w:r>
        <w:rPr>
          <w:rFonts w:ascii="宋体" w:eastAsia="宋体" w:hAnsi="宋体" w:cs="宋体" w:hint="eastAsia"/>
          <w:color w:val="000000"/>
          <w:kern w:val="0"/>
        </w:rPr>
        <w:br/>
        <w:t>同义名称：无</w:t>
      </w:r>
      <w:r>
        <w:rPr>
          <w:rFonts w:ascii="宋体" w:eastAsia="宋体" w:hAnsi="宋体" w:cs="宋体" w:hint="eastAsia"/>
          <w:color w:val="000000"/>
          <w:kern w:val="0"/>
        </w:rPr>
        <w:br/>
      </w:r>
      <w:r>
        <w:rPr>
          <w:rFonts w:ascii="宋体" w:eastAsia="宋体" w:hAnsi="宋体" w:cs="宋体" w:hint="eastAsia"/>
          <w:color w:val="000000"/>
          <w:kern w:val="0"/>
        </w:rPr>
        <w:lastRenderedPageBreak/>
        <w:t>计量单位：无</w:t>
      </w:r>
      <w:r>
        <w:rPr>
          <w:rFonts w:ascii="宋体" w:eastAsia="宋体" w:hAnsi="宋体" w:cs="宋体" w:hint="eastAsia"/>
          <w:color w:val="000000"/>
          <w:kern w:val="0"/>
        </w:rPr>
        <w:br/>
        <w:t>来源部门：税务部门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p w:rsidR="00076CF1" w:rsidRDefault="00FE138F">
      <w:pPr>
        <w:pStyle w:val="afffb"/>
        <w:ind w:firstLineChars="0" w:firstLine="0"/>
      </w:pPr>
      <w:r>
        <w:rPr>
          <w:rFonts w:hint="eastAsia"/>
        </w:rPr>
        <w:t>内部标识符：</w:t>
      </w:r>
      <w:r>
        <w:rPr>
          <w:rFonts w:cs="宋体" w:hint="eastAsia"/>
          <w:color w:val="000000"/>
        </w:rPr>
        <w:t>04510000400002</w:t>
      </w:r>
    </w:p>
    <w:p w:rsidR="00076CF1" w:rsidRDefault="00FE138F">
      <w:pPr>
        <w:pStyle w:val="afffb"/>
        <w:ind w:firstLineChars="0" w:firstLine="0"/>
      </w:pPr>
      <w:r>
        <w:rPr>
          <w:rFonts w:hint="eastAsia"/>
        </w:rPr>
        <w:t xml:space="preserve">  中文名称：行政征收种类</w:t>
      </w:r>
    </w:p>
    <w:p w:rsidR="00076CF1" w:rsidRDefault="00FE138F">
      <w:pPr>
        <w:pStyle w:val="afffb"/>
        <w:ind w:firstLineChars="0" w:firstLine="0"/>
      </w:pPr>
      <w:r>
        <w:rPr>
          <w:rFonts w:hint="eastAsia"/>
        </w:rPr>
        <w:t xml:space="preserve">  中文全拼：xing-zheng-zheng-shou-zhong-lei</w:t>
      </w:r>
    </w:p>
    <w:p w:rsidR="00076CF1" w:rsidRDefault="00FE138F">
      <w:pPr>
        <w:pStyle w:val="afffb"/>
        <w:ind w:firstLineChars="0" w:firstLine="0"/>
      </w:pPr>
      <w:r>
        <w:rPr>
          <w:rFonts w:hint="eastAsia"/>
        </w:rPr>
        <w:t xml:space="preserve">  中文首拼：XZZSZL</w:t>
      </w:r>
    </w:p>
    <w:p w:rsidR="00076CF1" w:rsidRDefault="00FE138F">
      <w:pPr>
        <w:pStyle w:val="afffb"/>
        <w:ind w:firstLineChars="0" w:firstLine="0"/>
      </w:pPr>
      <w:r>
        <w:rPr>
          <w:rFonts w:hint="eastAsia"/>
        </w:rPr>
        <w:t xml:space="preserve">      定义：行政征收的种类</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数据格式：c..10</w:t>
      </w:r>
    </w:p>
    <w:p w:rsidR="00076CF1" w:rsidRDefault="00FE138F">
      <w:pPr>
        <w:pStyle w:val="afffb"/>
        <w:ind w:firstLineChars="0" w:firstLine="0"/>
      </w:pPr>
      <w:r>
        <w:rPr>
          <w:rFonts w:hint="eastAsia"/>
        </w:rPr>
        <w:t xml:space="preserve">      值域：见附录A.</w:t>
      </w:r>
      <w:r w:rsidR="00FE2767">
        <w:t>5</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来源部门：具有行政征收权力的部门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076CF1">
      <w:pPr>
        <w:pStyle w:val="afffb"/>
        <w:ind w:firstLineChars="0" w:firstLine="0"/>
      </w:pPr>
    </w:p>
    <w:p w:rsidR="00076CF1" w:rsidRDefault="00FE138F">
      <w:pPr>
        <w:pStyle w:val="JS4"/>
        <w:spacing w:before="156" w:after="156"/>
      </w:pPr>
      <w:bookmarkStart w:id="196" w:name="_Toc60270739"/>
      <w:bookmarkStart w:id="197" w:name="_Toc60910382"/>
      <w:bookmarkStart w:id="198" w:name="_Toc15152"/>
      <w:r>
        <w:rPr>
          <w:rFonts w:hint="eastAsia"/>
        </w:rPr>
        <w:t>行政检查信息</w:t>
      </w:r>
      <w:bookmarkEnd w:id="196"/>
      <w:bookmarkEnd w:id="197"/>
      <w:bookmarkEnd w:id="198"/>
    </w:p>
    <w:tbl>
      <w:tblPr>
        <w:tblW w:w="5000" w:type="pct"/>
        <w:tblLook w:val="04A0" w:firstRow="1" w:lastRow="0" w:firstColumn="1" w:lastColumn="0" w:noHBand="0" w:noVBand="1"/>
      </w:tblPr>
      <w:tblGrid>
        <w:gridCol w:w="9571"/>
      </w:tblGrid>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w:t>
            </w:r>
            <w:r>
              <w:rPr>
                <w:rFonts w:ascii="宋体" w:eastAsia="宋体" w:hAnsi="宋体" w:cs="宋体"/>
                <w:color w:val="000000"/>
                <w:kern w:val="0"/>
              </w:rPr>
              <w:t>5</w:t>
            </w:r>
            <w:r>
              <w:rPr>
                <w:rFonts w:ascii="宋体" w:eastAsia="宋体" w:hAnsi="宋体" w:cs="宋体" w:hint="eastAsia"/>
                <w:color w:val="000000"/>
                <w:kern w:val="0"/>
              </w:rPr>
              <w:t>00001</w:t>
            </w:r>
            <w:r>
              <w:rPr>
                <w:rFonts w:ascii="宋体" w:eastAsia="宋体" w:hAnsi="宋体" w:cs="宋体" w:hint="eastAsia"/>
                <w:color w:val="000000"/>
                <w:kern w:val="0"/>
              </w:rPr>
              <w:br/>
              <w:t>中文名称：法定代表人姓名</w:t>
            </w:r>
            <w:r>
              <w:rPr>
                <w:rFonts w:ascii="宋体" w:eastAsia="宋体" w:hAnsi="宋体" w:cs="宋体" w:hint="eastAsia"/>
                <w:color w:val="000000"/>
                <w:kern w:val="0"/>
              </w:rPr>
              <w:br/>
              <w:t>中文全拼：fa-ding-dai-biao-ren-xing-ming</w:t>
            </w:r>
            <w:r>
              <w:rPr>
                <w:rFonts w:ascii="宋体" w:eastAsia="宋体" w:hAnsi="宋体" w:cs="宋体" w:hint="eastAsia"/>
                <w:color w:val="000000"/>
                <w:kern w:val="0"/>
              </w:rPr>
              <w:br/>
              <w:t>中文首拼：FDDBRXM</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定义：法定代表人姓名</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w:t>
            </w:r>
            <w:r>
              <w:rPr>
                <w:rFonts w:ascii="宋体" w:eastAsia="宋体" w:hAnsi="宋体" w:cs="宋体"/>
                <w:color w:val="000000"/>
                <w:kern w:val="0"/>
              </w:rPr>
              <w:t>5</w:t>
            </w:r>
            <w:r>
              <w:rPr>
                <w:rFonts w:ascii="宋体" w:eastAsia="宋体" w:hAnsi="宋体" w:cs="宋体" w:hint="eastAsia"/>
                <w:color w:val="000000"/>
                <w:kern w:val="0"/>
              </w:rPr>
              <w:t>00002</w:t>
            </w:r>
            <w:r>
              <w:rPr>
                <w:rFonts w:ascii="宋体" w:eastAsia="宋体" w:hAnsi="宋体" w:cs="宋体" w:hint="eastAsia"/>
                <w:color w:val="000000"/>
                <w:kern w:val="0"/>
              </w:rPr>
              <w:br/>
              <w:t>中文名称：监督检查结果</w:t>
            </w:r>
            <w:r>
              <w:rPr>
                <w:rFonts w:ascii="宋体" w:eastAsia="宋体" w:hAnsi="宋体" w:cs="宋体" w:hint="eastAsia"/>
                <w:color w:val="000000"/>
                <w:kern w:val="0"/>
              </w:rPr>
              <w:br/>
              <w:t>中文全拼：jian-du-jian-cha-jie-guo</w:t>
            </w:r>
            <w:r>
              <w:rPr>
                <w:rFonts w:ascii="宋体" w:eastAsia="宋体" w:hAnsi="宋体" w:cs="宋体" w:hint="eastAsia"/>
                <w:color w:val="000000"/>
                <w:kern w:val="0"/>
              </w:rPr>
              <w:br/>
              <w:t>中文首拼：JDJCJG</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定义：监督检查结果</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r>
            <w:r>
              <w:rPr>
                <w:rFonts w:ascii="宋体" w:eastAsia="宋体" w:hAnsi="宋体" w:cs="宋体" w:hint="eastAsia"/>
                <w:color w:val="000000"/>
                <w:kern w:val="0"/>
              </w:rPr>
              <w:lastRenderedPageBreak/>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内部标识符：04510000</w:t>
            </w:r>
            <w:r>
              <w:rPr>
                <w:rFonts w:ascii="宋体" w:eastAsia="宋体" w:hAnsi="宋体" w:cs="宋体"/>
                <w:color w:val="000000"/>
                <w:kern w:val="0"/>
              </w:rPr>
              <w:t>5</w:t>
            </w:r>
            <w:r>
              <w:rPr>
                <w:rFonts w:ascii="宋体" w:eastAsia="宋体" w:hAnsi="宋体" w:cs="宋体" w:hint="eastAsia"/>
                <w:color w:val="000000"/>
                <w:kern w:val="0"/>
              </w:rPr>
              <w:t>00003</w:t>
            </w:r>
            <w:r>
              <w:rPr>
                <w:rFonts w:ascii="宋体" w:eastAsia="宋体" w:hAnsi="宋体" w:cs="宋体" w:hint="eastAsia"/>
                <w:color w:val="000000"/>
                <w:kern w:val="0"/>
              </w:rPr>
              <w:br/>
              <w:t>中文名称：监督检查日期</w:t>
            </w:r>
            <w:r>
              <w:rPr>
                <w:rFonts w:ascii="宋体" w:eastAsia="宋体" w:hAnsi="宋体" w:cs="宋体" w:hint="eastAsia"/>
                <w:color w:val="000000"/>
                <w:kern w:val="0"/>
              </w:rPr>
              <w:br/>
              <w:t>中文全拼：jian-du-jian-cha-ri-qi</w:t>
            </w:r>
            <w:r>
              <w:rPr>
                <w:rFonts w:ascii="宋体" w:eastAsia="宋体" w:hAnsi="宋体" w:cs="宋体" w:hint="eastAsia"/>
                <w:color w:val="000000"/>
                <w:kern w:val="0"/>
              </w:rPr>
              <w:br/>
              <w:t>中文首拼：JDJCRQ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定义：监督检查日期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w:t>
            </w:r>
            <w:r>
              <w:rPr>
                <w:rFonts w:ascii="宋体" w:eastAsia="宋体" w:hAnsi="宋体" w:cs="宋体"/>
                <w:color w:val="000000"/>
                <w:kern w:val="0"/>
              </w:rPr>
              <w:t>5</w:t>
            </w:r>
            <w:r>
              <w:rPr>
                <w:rFonts w:ascii="宋体" w:eastAsia="宋体" w:hAnsi="宋体" w:cs="宋体" w:hint="eastAsia"/>
                <w:color w:val="000000"/>
                <w:kern w:val="0"/>
              </w:rPr>
              <w:t>00004</w:t>
            </w:r>
            <w:r>
              <w:rPr>
                <w:rFonts w:ascii="宋体" w:eastAsia="宋体" w:hAnsi="宋体" w:cs="宋体" w:hint="eastAsia"/>
                <w:color w:val="000000"/>
                <w:kern w:val="0"/>
              </w:rPr>
              <w:br/>
              <w:t>中文名称：监督检查机关</w:t>
            </w:r>
            <w:r>
              <w:rPr>
                <w:rFonts w:ascii="宋体" w:eastAsia="宋体" w:hAnsi="宋体" w:cs="宋体" w:hint="eastAsia"/>
                <w:color w:val="000000"/>
                <w:kern w:val="0"/>
              </w:rPr>
              <w:br/>
              <w:t>中文全拼：jian-du-jian-cha-ji-guan</w:t>
            </w:r>
            <w:r>
              <w:rPr>
                <w:rFonts w:ascii="宋体" w:eastAsia="宋体" w:hAnsi="宋体" w:cs="宋体" w:hint="eastAsia"/>
                <w:color w:val="000000"/>
                <w:kern w:val="0"/>
              </w:rPr>
              <w:br/>
              <w:t>中文首拼：JDJCJG</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定义：监督检查机关</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96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w:t>
            </w:r>
            <w:r>
              <w:rPr>
                <w:rFonts w:ascii="宋体" w:eastAsia="宋体" w:hAnsi="宋体" w:cs="宋体"/>
                <w:color w:val="000000"/>
                <w:kern w:val="0"/>
              </w:rPr>
              <w:t>5</w:t>
            </w:r>
            <w:r>
              <w:rPr>
                <w:rFonts w:ascii="宋体" w:eastAsia="宋体" w:hAnsi="宋体" w:cs="宋体" w:hint="eastAsia"/>
                <w:color w:val="000000"/>
                <w:kern w:val="0"/>
              </w:rPr>
              <w:t>00005</w:t>
            </w:r>
            <w:r>
              <w:rPr>
                <w:rFonts w:ascii="宋体" w:eastAsia="宋体" w:hAnsi="宋体" w:cs="宋体" w:hint="eastAsia"/>
                <w:color w:val="000000"/>
                <w:kern w:val="0"/>
              </w:rPr>
              <w:br/>
              <w:t>中文名称：监督检查形式</w:t>
            </w:r>
            <w:r>
              <w:rPr>
                <w:rFonts w:ascii="宋体" w:eastAsia="宋体" w:hAnsi="宋体" w:cs="宋体" w:hint="eastAsia"/>
                <w:color w:val="000000"/>
                <w:kern w:val="0"/>
              </w:rPr>
              <w:br/>
              <w:t>中文全拼：jian-du-jian-cha-xing-shi</w:t>
            </w:r>
            <w:r>
              <w:rPr>
                <w:rFonts w:ascii="宋体" w:eastAsia="宋体" w:hAnsi="宋体" w:cs="宋体" w:hint="eastAsia"/>
                <w:color w:val="000000"/>
                <w:kern w:val="0"/>
              </w:rPr>
              <w:br/>
              <w:t>中文首拼：JDJCXS</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定义：监督检查形式</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值域：0=检查；1=调阅审查；2=调查；3=查验；4=检验；5=鉴定；6=勘验；7=登记；8=统计；</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9=其他；（可多选）。</w:t>
            </w:r>
            <w:r>
              <w:rPr>
                <w:rFonts w:ascii="宋体" w:eastAsia="宋体" w:hAnsi="宋体" w:cs="宋体" w:hint="eastAsia"/>
                <w:color w:val="000000"/>
                <w:kern w:val="0"/>
              </w:rPr>
              <w:br/>
              <w:t>同义名称：无</w:t>
            </w:r>
            <w:r>
              <w:rPr>
                <w:rFonts w:ascii="宋体" w:eastAsia="宋体" w:hAnsi="宋体" w:cs="宋体" w:hint="eastAsia"/>
                <w:color w:val="000000"/>
                <w:kern w:val="0"/>
              </w:rPr>
              <w:br/>
            </w:r>
            <w:r>
              <w:rPr>
                <w:rFonts w:ascii="宋体" w:eastAsia="宋体" w:hAnsi="宋体" w:cs="宋体" w:hint="eastAsia"/>
                <w:color w:val="000000"/>
                <w:kern w:val="0"/>
              </w:rPr>
              <w:lastRenderedPageBreak/>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t xml:space="preserve">    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内部标识符：04510000</w:t>
            </w:r>
            <w:r>
              <w:rPr>
                <w:rFonts w:ascii="宋体" w:eastAsia="宋体" w:hAnsi="宋体" w:cs="宋体"/>
                <w:color w:val="000000"/>
                <w:kern w:val="0"/>
              </w:rPr>
              <w:t>5</w:t>
            </w:r>
            <w:r>
              <w:rPr>
                <w:rFonts w:ascii="宋体" w:eastAsia="宋体" w:hAnsi="宋体" w:cs="宋体" w:hint="eastAsia"/>
                <w:color w:val="000000"/>
                <w:kern w:val="0"/>
              </w:rPr>
              <w:t>00006</w:t>
            </w:r>
            <w:r>
              <w:rPr>
                <w:rFonts w:ascii="宋体" w:eastAsia="宋体" w:hAnsi="宋体" w:cs="宋体" w:hint="eastAsia"/>
                <w:color w:val="000000"/>
                <w:kern w:val="0"/>
              </w:rPr>
              <w:br/>
              <w:t>中文名称：监督检查内容</w:t>
            </w:r>
            <w:r>
              <w:rPr>
                <w:rFonts w:ascii="宋体" w:eastAsia="宋体" w:hAnsi="宋体" w:cs="宋体" w:hint="eastAsia"/>
                <w:color w:val="000000"/>
                <w:kern w:val="0"/>
              </w:rPr>
              <w:br/>
              <w:t>中文全拼：jian-du-jian-cha-nei-rong</w:t>
            </w:r>
            <w:r>
              <w:rPr>
                <w:rFonts w:ascii="宋体" w:eastAsia="宋体" w:hAnsi="宋体" w:cs="宋体" w:hint="eastAsia"/>
                <w:color w:val="000000"/>
                <w:kern w:val="0"/>
              </w:rPr>
              <w:br/>
              <w:t>中文首拼：JDJCNR</w:t>
            </w:r>
            <w:r>
              <w:rPr>
                <w:rFonts w:ascii="宋体" w:eastAsia="宋体" w:hAnsi="宋体" w:cs="宋体" w:hint="eastAsia"/>
                <w:color w:val="000000"/>
                <w:kern w:val="0"/>
              </w:rPr>
              <w:br/>
              <w:t xml:space="preserve"> </w:t>
            </w:r>
            <w:r>
              <w:rPr>
                <w:rFonts w:ascii="宋体" w:eastAsia="宋体" w:hAnsi="宋体" w:cs="宋体"/>
                <w:color w:val="000000"/>
                <w:kern w:val="0"/>
              </w:rPr>
              <w:t xml:space="preserve">   </w:t>
            </w:r>
            <w:r>
              <w:rPr>
                <w:rFonts w:ascii="宋体" w:eastAsia="宋体" w:hAnsi="宋体" w:cs="宋体" w:hint="eastAsia"/>
                <w:color w:val="000000"/>
                <w:kern w:val="0"/>
              </w:rPr>
              <w:t>定义：监督检查内容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FE138F">
      <w:pPr>
        <w:pStyle w:val="JS4"/>
        <w:spacing w:before="156" w:after="156"/>
      </w:pPr>
      <w:bookmarkStart w:id="199" w:name="_Toc60910383"/>
      <w:bookmarkStart w:id="200" w:name="_Toc16604"/>
      <w:bookmarkStart w:id="201" w:name="_Toc60270740"/>
      <w:r>
        <w:rPr>
          <w:rFonts w:hint="eastAsia"/>
        </w:rPr>
        <w:t>行政确认信息</w:t>
      </w:r>
      <w:bookmarkEnd w:id="199"/>
      <w:bookmarkEnd w:id="200"/>
      <w:bookmarkEnd w:id="201"/>
    </w:p>
    <w:tbl>
      <w:tblPr>
        <w:tblW w:w="5000" w:type="pct"/>
        <w:tblLook w:val="04A0" w:firstRow="1" w:lastRow="0" w:firstColumn="1" w:lastColumn="0" w:noHBand="0" w:noVBand="1"/>
      </w:tblPr>
      <w:tblGrid>
        <w:gridCol w:w="9571"/>
      </w:tblGrid>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w:t>
            </w:r>
            <w:r>
              <w:rPr>
                <w:rFonts w:ascii="宋体" w:eastAsia="宋体" w:hAnsi="宋体" w:cs="宋体"/>
                <w:color w:val="000000"/>
                <w:kern w:val="0"/>
              </w:rPr>
              <w:t>6</w:t>
            </w:r>
            <w:r>
              <w:rPr>
                <w:rFonts w:ascii="宋体" w:eastAsia="宋体" w:hAnsi="宋体" w:cs="宋体" w:hint="eastAsia"/>
                <w:color w:val="000000"/>
                <w:kern w:val="0"/>
              </w:rPr>
              <w:t>00001</w:t>
            </w:r>
            <w:r>
              <w:rPr>
                <w:rFonts w:ascii="宋体" w:eastAsia="宋体" w:hAnsi="宋体" w:cs="宋体" w:hint="eastAsia"/>
                <w:color w:val="000000"/>
                <w:kern w:val="0"/>
              </w:rPr>
              <w:br/>
              <w:t>中文名称：确认机关</w:t>
            </w:r>
            <w:r>
              <w:rPr>
                <w:rFonts w:ascii="宋体" w:eastAsia="宋体" w:hAnsi="宋体" w:cs="宋体" w:hint="eastAsia"/>
                <w:color w:val="000000"/>
                <w:kern w:val="0"/>
              </w:rPr>
              <w:br/>
              <w:t>中文全拼：que-ren-ji-guan</w:t>
            </w:r>
            <w:r>
              <w:rPr>
                <w:rFonts w:ascii="宋体" w:eastAsia="宋体" w:hAnsi="宋体" w:cs="宋体" w:hint="eastAsia"/>
                <w:color w:val="000000"/>
                <w:kern w:val="0"/>
              </w:rPr>
              <w:br/>
              <w:t>中文首拼：QRJG</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定义：确认机关</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w:t>
            </w:r>
            <w:r>
              <w:rPr>
                <w:rFonts w:ascii="宋体" w:eastAsia="宋体" w:hAnsi="宋体" w:cs="宋体"/>
                <w:color w:val="000000"/>
                <w:kern w:val="0"/>
              </w:rPr>
              <w:t>6</w:t>
            </w:r>
            <w:r>
              <w:rPr>
                <w:rFonts w:ascii="宋体" w:eastAsia="宋体" w:hAnsi="宋体" w:cs="宋体" w:hint="eastAsia"/>
                <w:color w:val="000000"/>
                <w:kern w:val="0"/>
              </w:rPr>
              <w:t>00002</w:t>
            </w:r>
            <w:r>
              <w:rPr>
                <w:rFonts w:ascii="宋体" w:eastAsia="宋体" w:hAnsi="宋体" w:cs="宋体" w:hint="eastAsia"/>
                <w:color w:val="000000"/>
                <w:kern w:val="0"/>
              </w:rPr>
              <w:br/>
              <w:t>中文名称：确认日期</w:t>
            </w:r>
            <w:r>
              <w:rPr>
                <w:rFonts w:ascii="宋体" w:eastAsia="宋体" w:hAnsi="宋体" w:cs="宋体" w:hint="eastAsia"/>
                <w:color w:val="000000"/>
                <w:kern w:val="0"/>
              </w:rPr>
              <w:br/>
              <w:t>中文全拼：que-ren-ri-qi</w:t>
            </w:r>
            <w:r>
              <w:rPr>
                <w:rFonts w:ascii="宋体" w:eastAsia="宋体" w:hAnsi="宋体" w:cs="宋体" w:hint="eastAsia"/>
                <w:color w:val="000000"/>
                <w:kern w:val="0"/>
              </w:rPr>
              <w:br/>
              <w:t>中文首拼：QRRQ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定义：确认日期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r>
            <w:r>
              <w:rPr>
                <w:rFonts w:ascii="宋体" w:eastAsia="宋体" w:hAnsi="宋体" w:cs="宋体" w:hint="eastAsia"/>
                <w:color w:val="000000"/>
                <w:kern w:val="0"/>
              </w:rPr>
              <w:lastRenderedPageBreak/>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内部标识符：04510000</w:t>
            </w:r>
            <w:r>
              <w:rPr>
                <w:rFonts w:ascii="宋体" w:eastAsia="宋体" w:hAnsi="宋体" w:cs="宋体"/>
                <w:color w:val="000000"/>
                <w:kern w:val="0"/>
              </w:rPr>
              <w:t>6</w:t>
            </w:r>
            <w:r>
              <w:rPr>
                <w:rFonts w:ascii="宋体" w:eastAsia="宋体" w:hAnsi="宋体" w:cs="宋体" w:hint="eastAsia"/>
                <w:color w:val="000000"/>
                <w:kern w:val="0"/>
              </w:rPr>
              <w:t>00003</w:t>
            </w:r>
            <w:r>
              <w:rPr>
                <w:rFonts w:ascii="宋体" w:eastAsia="宋体" w:hAnsi="宋体" w:cs="宋体" w:hint="eastAsia"/>
                <w:color w:val="000000"/>
                <w:kern w:val="0"/>
              </w:rPr>
              <w:br/>
              <w:t>中文名称：行政确认事项名称</w:t>
            </w:r>
            <w:r>
              <w:rPr>
                <w:rFonts w:ascii="宋体" w:eastAsia="宋体" w:hAnsi="宋体" w:cs="宋体" w:hint="eastAsia"/>
                <w:color w:val="000000"/>
                <w:kern w:val="0"/>
              </w:rPr>
              <w:br/>
              <w:t>中文全拼：xing-zheng-que-ren-shi-xiang-ming-cheng</w:t>
            </w:r>
            <w:r>
              <w:rPr>
                <w:rFonts w:ascii="宋体" w:eastAsia="宋体" w:hAnsi="宋体" w:cs="宋体" w:hint="eastAsia"/>
                <w:color w:val="000000"/>
                <w:kern w:val="0"/>
              </w:rPr>
              <w:br/>
              <w:t>中文首拼：XZQRSXMC</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定义：行政确认事项名称</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w:t>
            </w:r>
            <w:r>
              <w:rPr>
                <w:rFonts w:ascii="宋体" w:eastAsia="宋体" w:hAnsi="宋体" w:cs="宋体"/>
                <w:color w:val="000000"/>
                <w:kern w:val="0"/>
              </w:rPr>
              <w:t>6</w:t>
            </w:r>
            <w:r>
              <w:rPr>
                <w:rFonts w:ascii="宋体" w:eastAsia="宋体" w:hAnsi="宋体" w:cs="宋体" w:hint="eastAsia"/>
                <w:color w:val="000000"/>
                <w:kern w:val="0"/>
              </w:rPr>
              <w:t>00004</w:t>
            </w:r>
            <w:r>
              <w:rPr>
                <w:rFonts w:ascii="宋体" w:eastAsia="宋体" w:hAnsi="宋体" w:cs="宋体" w:hint="eastAsia"/>
                <w:color w:val="000000"/>
                <w:kern w:val="0"/>
              </w:rPr>
              <w:br/>
              <w:t>中文名称：确认内容</w:t>
            </w:r>
            <w:r>
              <w:rPr>
                <w:rFonts w:ascii="宋体" w:eastAsia="宋体" w:hAnsi="宋体" w:cs="宋体" w:hint="eastAsia"/>
                <w:color w:val="000000"/>
                <w:kern w:val="0"/>
              </w:rPr>
              <w:br/>
              <w:t>中文全拼：que-ren-nei-rong</w:t>
            </w:r>
            <w:r>
              <w:rPr>
                <w:rFonts w:ascii="宋体" w:eastAsia="宋体" w:hAnsi="宋体" w:cs="宋体" w:hint="eastAsia"/>
                <w:color w:val="000000"/>
                <w:kern w:val="0"/>
              </w:rPr>
              <w:br/>
              <w:t>中文首拼：QRNR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定义：确认内容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FE138F">
      <w:pPr>
        <w:pStyle w:val="afffb"/>
        <w:ind w:firstLineChars="0" w:firstLine="0"/>
      </w:pPr>
      <w:r>
        <w:rPr>
          <w:rFonts w:hint="eastAsia"/>
        </w:rPr>
        <w:t>内部标识符：</w:t>
      </w:r>
      <w:r>
        <w:rPr>
          <w:rFonts w:cs="宋体" w:hint="eastAsia"/>
          <w:color w:val="000000"/>
        </w:rPr>
        <w:t>04510000</w:t>
      </w:r>
      <w:r>
        <w:rPr>
          <w:rFonts w:cs="宋体"/>
          <w:color w:val="000000"/>
        </w:rPr>
        <w:t>6</w:t>
      </w:r>
      <w:r>
        <w:rPr>
          <w:rFonts w:cs="宋体" w:hint="eastAsia"/>
          <w:color w:val="000000"/>
        </w:rPr>
        <w:t>00005</w:t>
      </w:r>
    </w:p>
    <w:p w:rsidR="00076CF1" w:rsidRDefault="00FE138F">
      <w:pPr>
        <w:pStyle w:val="afffb"/>
        <w:ind w:firstLineChars="0" w:firstLine="0"/>
      </w:pPr>
      <w:r>
        <w:rPr>
          <w:rFonts w:hint="eastAsia"/>
        </w:rPr>
        <w:t xml:space="preserve">  中文名称：行政确认内容</w:t>
      </w:r>
    </w:p>
    <w:p w:rsidR="00076CF1" w:rsidRDefault="00FE138F">
      <w:pPr>
        <w:pStyle w:val="afffb"/>
        <w:ind w:firstLineChars="0" w:firstLine="0"/>
      </w:pPr>
      <w:r>
        <w:rPr>
          <w:rFonts w:hint="eastAsia"/>
        </w:rPr>
        <w:t xml:space="preserve">  中文全拼：xing-zheng-que-ren-nei-rong</w:t>
      </w:r>
    </w:p>
    <w:p w:rsidR="00076CF1" w:rsidRDefault="00FE138F">
      <w:pPr>
        <w:pStyle w:val="afffb"/>
        <w:ind w:firstLineChars="0" w:firstLine="0"/>
      </w:pPr>
      <w:r>
        <w:rPr>
          <w:rFonts w:hint="eastAsia"/>
        </w:rPr>
        <w:t xml:space="preserve">  中文首拼：XZQRNR</w:t>
      </w:r>
    </w:p>
    <w:p w:rsidR="00076CF1" w:rsidRDefault="00FE138F">
      <w:pPr>
        <w:pStyle w:val="afffb"/>
        <w:ind w:firstLineChars="0" w:firstLine="0"/>
      </w:pPr>
      <w:r>
        <w:rPr>
          <w:rFonts w:hint="eastAsia"/>
        </w:rPr>
        <w:t xml:space="preserve">      定义：行政确认的内容</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数据格式：c..2000</w:t>
      </w:r>
    </w:p>
    <w:p w:rsidR="00076CF1" w:rsidRDefault="00FE138F">
      <w:pPr>
        <w:pStyle w:val="afffb"/>
        <w:ind w:firstLineChars="0" w:firstLine="0"/>
      </w:pPr>
      <w:r>
        <w:rPr>
          <w:rFonts w:hint="eastAsia"/>
        </w:rPr>
        <w:t xml:space="preserve">      值域：无</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来源部门：公安部门、卫生健康部门、自然资源部门</w:t>
      </w:r>
    </w:p>
    <w:p w:rsidR="00076CF1" w:rsidRDefault="00FE138F">
      <w:pPr>
        <w:pStyle w:val="afffb"/>
        <w:ind w:firstLineChars="0" w:firstLine="0"/>
      </w:pPr>
      <w:r>
        <w:rPr>
          <w:rFonts w:hint="eastAsia"/>
        </w:rPr>
        <w:lastRenderedPageBreak/>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w:t>
      </w:r>
      <w:r>
        <w:rPr>
          <w:rFonts w:cs="宋体"/>
          <w:color w:val="000000"/>
        </w:rPr>
        <w:t>6</w:t>
      </w:r>
      <w:r>
        <w:rPr>
          <w:rFonts w:cs="宋体" w:hint="eastAsia"/>
          <w:color w:val="000000"/>
        </w:rPr>
        <w:t>00006</w:t>
      </w:r>
    </w:p>
    <w:p w:rsidR="00076CF1" w:rsidRDefault="00FE138F">
      <w:pPr>
        <w:pStyle w:val="afffb"/>
        <w:ind w:firstLineChars="0" w:firstLine="0"/>
      </w:pPr>
      <w:r>
        <w:rPr>
          <w:rFonts w:hint="eastAsia"/>
        </w:rPr>
        <w:t xml:space="preserve">  中文名称：行政确认日期</w:t>
      </w:r>
    </w:p>
    <w:p w:rsidR="00076CF1" w:rsidRDefault="00FE138F">
      <w:pPr>
        <w:pStyle w:val="afffb"/>
        <w:ind w:firstLineChars="0" w:firstLine="0"/>
      </w:pPr>
      <w:r>
        <w:rPr>
          <w:rFonts w:hint="eastAsia"/>
        </w:rPr>
        <w:t xml:space="preserve">  中文全拼：xing-zheng-que-ren-ri-qi</w:t>
      </w:r>
    </w:p>
    <w:p w:rsidR="00076CF1" w:rsidRDefault="00FE138F">
      <w:pPr>
        <w:pStyle w:val="afffb"/>
        <w:ind w:firstLineChars="0" w:firstLine="0"/>
      </w:pPr>
      <w:r>
        <w:rPr>
          <w:rFonts w:hint="eastAsia"/>
        </w:rPr>
        <w:t xml:space="preserve">  中文首拼：XZQRRQ</w:t>
      </w:r>
    </w:p>
    <w:p w:rsidR="00076CF1" w:rsidRDefault="00FE138F">
      <w:pPr>
        <w:pStyle w:val="afffb"/>
        <w:ind w:firstLineChars="0" w:firstLine="0"/>
      </w:pPr>
      <w:r>
        <w:rPr>
          <w:rFonts w:hint="eastAsia"/>
        </w:rPr>
        <w:t xml:space="preserve">      定义：行政确认的日期</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数据类型：日期型</w:t>
      </w:r>
    </w:p>
    <w:p w:rsidR="00076CF1" w:rsidRDefault="00FE138F">
      <w:pPr>
        <w:pStyle w:val="afffb"/>
        <w:ind w:firstLineChars="0" w:firstLine="0"/>
      </w:pPr>
      <w:r>
        <w:rPr>
          <w:rFonts w:hint="eastAsia"/>
        </w:rPr>
        <w:t xml:space="preserve">  数据格式：YYYY-MM-DD</w:t>
      </w:r>
    </w:p>
    <w:p w:rsidR="00076CF1" w:rsidRDefault="00FE138F">
      <w:pPr>
        <w:pStyle w:val="afffb"/>
        <w:ind w:firstLineChars="0" w:firstLine="0"/>
      </w:pPr>
      <w:r>
        <w:rPr>
          <w:rFonts w:hint="eastAsia"/>
        </w:rPr>
        <w:t xml:space="preserve">      值域：a)只能出现数字或‘-’分隔符</w:t>
      </w:r>
    </w:p>
    <w:p w:rsidR="00076CF1" w:rsidRDefault="00FE138F">
      <w:pPr>
        <w:pStyle w:val="afffb"/>
        <w:ind w:firstLineChars="0" w:firstLine="0"/>
      </w:pPr>
      <w:r>
        <w:rPr>
          <w:rFonts w:hint="eastAsia"/>
        </w:rPr>
        <w:t>b)只能出现YYYY-MM-DD格式</w:t>
      </w:r>
    </w:p>
    <w:p w:rsidR="00076CF1" w:rsidRDefault="00FE138F">
      <w:pPr>
        <w:pStyle w:val="afffb"/>
        <w:ind w:firstLineChars="0" w:firstLine="0"/>
      </w:pPr>
      <w:r>
        <w:rPr>
          <w:rFonts w:hint="eastAsia"/>
        </w:rPr>
        <w:t>c)日期范围在1850—当前日期之间</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来源部门：公安部门、卫生健康部门、自然资源部门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w:t>
      </w:r>
      <w:r>
        <w:rPr>
          <w:rFonts w:cs="宋体"/>
          <w:color w:val="000000"/>
        </w:rPr>
        <w:t>6</w:t>
      </w:r>
      <w:r>
        <w:rPr>
          <w:rFonts w:cs="宋体" w:hint="eastAsia"/>
          <w:color w:val="000000"/>
        </w:rPr>
        <w:t>00007</w:t>
      </w:r>
    </w:p>
    <w:p w:rsidR="00076CF1" w:rsidRDefault="00FE138F">
      <w:pPr>
        <w:pStyle w:val="afffb"/>
        <w:ind w:firstLineChars="0" w:firstLine="0"/>
      </w:pPr>
      <w:r>
        <w:rPr>
          <w:rFonts w:hint="eastAsia"/>
        </w:rPr>
        <w:t xml:space="preserve">  中文名称：行政确认种类</w:t>
      </w:r>
    </w:p>
    <w:p w:rsidR="00076CF1" w:rsidRDefault="00FE138F">
      <w:pPr>
        <w:pStyle w:val="afffb"/>
        <w:ind w:firstLineChars="0" w:firstLine="0"/>
      </w:pPr>
      <w:r>
        <w:rPr>
          <w:rFonts w:hint="eastAsia"/>
        </w:rPr>
        <w:t xml:space="preserve">  中文全拼：xing-zheng-que-ren-zhong-lei</w:t>
      </w:r>
    </w:p>
    <w:p w:rsidR="00076CF1" w:rsidRDefault="00FE138F">
      <w:pPr>
        <w:pStyle w:val="afffb"/>
        <w:ind w:firstLineChars="0" w:firstLine="0"/>
      </w:pPr>
      <w:r>
        <w:rPr>
          <w:rFonts w:hint="eastAsia"/>
        </w:rPr>
        <w:t xml:space="preserve">  中文首拼：XZQRZL</w:t>
      </w:r>
    </w:p>
    <w:p w:rsidR="00076CF1" w:rsidRDefault="00FE138F">
      <w:pPr>
        <w:pStyle w:val="afffb"/>
        <w:ind w:firstLineChars="0" w:firstLine="0"/>
      </w:pPr>
      <w:r>
        <w:rPr>
          <w:rFonts w:hint="eastAsia"/>
        </w:rPr>
        <w:t xml:space="preserve">      定义：行政确认的种类名称</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数据格式：c..100</w:t>
      </w:r>
    </w:p>
    <w:p w:rsidR="00076CF1" w:rsidRDefault="00FE138F">
      <w:pPr>
        <w:pStyle w:val="afffb"/>
        <w:ind w:firstLineChars="0" w:firstLine="0"/>
      </w:pPr>
      <w:r>
        <w:rPr>
          <w:rFonts w:hint="eastAsia"/>
        </w:rPr>
        <w:t xml:space="preserve">      值域：见附录A.</w:t>
      </w:r>
      <w:r w:rsidR="00FE2767">
        <w:t>7</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来源部门：具有行政确认权力的部门</w:t>
      </w:r>
    </w:p>
    <w:p w:rsidR="00076CF1" w:rsidRDefault="00FE138F">
      <w:pPr>
        <w:pStyle w:val="afffb"/>
        <w:ind w:firstLineChars="0" w:firstLine="0"/>
      </w:pPr>
      <w:r>
        <w:rPr>
          <w:rFonts w:hint="eastAsia"/>
        </w:rPr>
        <w:t xml:space="preserve">      备注：无</w:t>
      </w:r>
    </w:p>
    <w:p w:rsidR="00076CF1" w:rsidRDefault="00FE138F">
      <w:pPr>
        <w:pStyle w:val="afffb"/>
        <w:ind w:firstLineChars="94" w:firstLine="197"/>
      </w:pPr>
      <w:r>
        <w:t>---------------------------------------------------------------------------------------</w:t>
      </w:r>
    </w:p>
    <w:p w:rsidR="00076CF1" w:rsidRDefault="00FE138F">
      <w:pPr>
        <w:pStyle w:val="JS4"/>
        <w:spacing w:before="156" w:after="156"/>
      </w:pPr>
      <w:bookmarkStart w:id="202" w:name="_Toc60910384"/>
      <w:bookmarkStart w:id="203" w:name="_Toc60270741"/>
      <w:bookmarkStart w:id="204" w:name="_Toc9530"/>
      <w:r>
        <w:rPr>
          <w:rFonts w:hint="eastAsia"/>
        </w:rPr>
        <w:t>行政奖励信息</w:t>
      </w:r>
      <w:bookmarkEnd w:id="202"/>
      <w:bookmarkEnd w:id="203"/>
      <w:bookmarkEnd w:id="204"/>
    </w:p>
    <w:tbl>
      <w:tblPr>
        <w:tblW w:w="5000" w:type="pct"/>
        <w:tblLook w:val="04A0" w:firstRow="1" w:lastRow="0" w:firstColumn="1" w:lastColumn="0" w:noHBand="0" w:noVBand="1"/>
      </w:tblPr>
      <w:tblGrid>
        <w:gridCol w:w="9571"/>
      </w:tblGrid>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w:t>
            </w:r>
            <w:r>
              <w:rPr>
                <w:rFonts w:ascii="宋体" w:eastAsia="宋体" w:hAnsi="宋体" w:cs="宋体"/>
                <w:color w:val="000000"/>
                <w:kern w:val="0"/>
              </w:rPr>
              <w:t>7</w:t>
            </w:r>
            <w:r>
              <w:rPr>
                <w:rFonts w:ascii="宋体" w:eastAsia="宋体" w:hAnsi="宋体" w:cs="宋体" w:hint="eastAsia"/>
                <w:color w:val="000000"/>
                <w:kern w:val="0"/>
              </w:rPr>
              <w:t>00001</w:t>
            </w:r>
            <w:r>
              <w:rPr>
                <w:rFonts w:ascii="宋体" w:eastAsia="宋体" w:hAnsi="宋体" w:cs="宋体" w:hint="eastAsia"/>
                <w:color w:val="000000"/>
                <w:kern w:val="0"/>
              </w:rPr>
              <w:br/>
              <w:t>中文名称：认定文书号</w:t>
            </w:r>
            <w:r>
              <w:rPr>
                <w:rFonts w:ascii="宋体" w:eastAsia="宋体" w:hAnsi="宋体" w:cs="宋体" w:hint="eastAsia"/>
                <w:color w:val="000000"/>
                <w:kern w:val="0"/>
              </w:rPr>
              <w:br/>
              <w:t>中文全拼：ren-ding-wen-shu-hao</w:t>
            </w:r>
            <w:r>
              <w:rPr>
                <w:rFonts w:ascii="宋体" w:eastAsia="宋体" w:hAnsi="宋体" w:cs="宋体" w:hint="eastAsia"/>
                <w:color w:val="000000"/>
                <w:kern w:val="0"/>
              </w:rPr>
              <w:br/>
              <w:t>中文首拼：RDWSH</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定义：认定文书号</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数据格式：c..30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值域：文本(30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r>
            <w:r>
              <w:rPr>
                <w:rFonts w:ascii="宋体" w:eastAsia="宋体" w:hAnsi="宋体" w:cs="宋体" w:hint="eastAsia"/>
                <w:color w:val="000000"/>
                <w:kern w:val="0"/>
              </w:rPr>
              <w:lastRenderedPageBreak/>
              <w:t>计量单位：无</w:t>
            </w:r>
            <w:r>
              <w:rPr>
                <w:rFonts w:ascii="宋体" w:eastAsia="宋体" w:hAnsi="宋体" w:cs="宋体" w:hint="eastAsia"/>
                <w:color w:val="000000"/>
                <w:kern w:val="0"/>
              </w:rPr>
              <w:br/>
              <w:t>来源部门：人力社保部门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内部标识符：04510000</w:t>
            </w:r>
            <w:r>
              <w:rPr>
                <w:rFonts w:ascii="宋体" w:eastAsia="宋体" w:hAnsi="宋体" w:cs="宋体"/>
                <w:color w:val="000000"/>
                <w:kern w:val="0"/>
              </w:rPr>
              <w:t>7</w:t>
            </w:r>
            <w:r>
              <w:rPr>
                <w:rFonts w:ascii="宋体" w:eastAsia="宋体" w:hAnsi="宋体" w:cs="宋体" w:hint="eastAsia"/>
                <w:color w:val="000000"/>
                <w:kern w:val="0"/>
              </w:rPr>
              <w:t>00002</w:t>
            </w:r>
            <w:r>
              <w:rPr>
                <w:rFonts w:ascii="宋体" w:eastAsia="宋体" w:hAnsi="宋体" w:cs="宋体" w:hint="eastAsia"/>
                <w:color w:val="000000"/>
                <w:kern w:val="0"/>
              </w:rPr>
              <w:br/>
              <w:t>中文名称：奖励名称</w:t>
            </w:r>
            <w:r>
              <w:rPr>
                <w:rFonts w:ascii="宋体" w:eastAsia="宋体" w:hAnsi="宋体" w:cs="宋体" w:hint="eastAsia"/>
                <w:color w:val="000000"/>
                <w:kern w:val="0"/>
              </w:rPr>
              <w:br/>
              <w:t>中文全拼：jiang-li-ming-cheng</w:t>
            </w:r>
            <w:r>
              <w:rPr>
                <w:rFonts w:ascii="宋体" w:eastAsia="宋体" w:hAnsi="宋体" w:cs="宋体" w:hint="eastAsia"/>
                <w:color w:val="000000"/>
                <w:kern w:val="0"/>
              </w:rPr>
              <w:br/>
              <w:t>中文首拼：JLMC</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定义：奖励名称</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t xml:space="preserve">    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来源部门：人力社保部门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w:t>
            </w:r>
            <w:r>
              <w:rPr>
                <w:rFonts w:ascii="宋体" w:eastAsia="宋体" w:hAnsi="宋体" w:cs="宋体"/>
                <w:color w:val="000000"/>
                <w:kern w:val="0"/>
              </w:rPr>
              <w:t>7</w:t>
            </w:r>
            <w:r>
              <w:rPr>
                <w:rFonts w:ascii="宋体" w:eastAsia="宋体" w:hAnsi="宋体" w:cs="宋体" w:hint="eastAsia"/>
                <w:color w:val="000000"/>
                <w:kern w:val="0"/>
              </w:rPr>
              <w:t>00003</w:t>
            </w:r>
            <w:r>
              <w:rPr>
                <w:rFonts w:ascii="宋体" w:eastAsia="宋体" w:hAnsi="宋体" w:cs="宋体" w:hint="eastAsia"/>
                <w:color w:val="000000"/>
                <w:kern w:val="0"/>
              </w:rPr>
              <w:br/>
              <w:t>中文名称：奖励事项</w:t>
            </w:r>
            <w:r>
              <w:rPr>
                <w:rFonts w:ascii="宋体" w:eastAsia="宋体" w:hAnsi="宋体" w:cs="宋体" w:hint="eastAsia"/>
                <w:color w:val="000000"/>
                <w:kern w:val="0"/>
              </w:rPr>
              <w:br/>
              <w:t>中文全拼：jiang-li-shi-xiang</w:t>
            </w:r>
            <w:r>
              <w:rPr>
                <w:rFonts w:ascii="宋体" w:eastAsia="宋体" w:hAnsi="宋体" w:cs="宋体" w:hint="eastAsia"/>
                <w:color w:val="000000"/>
                <w:kern w:val="0"/>
              </w:rPr>
              <w:br/>
              <w:t>中文首拼：JLSX</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定义：奖励事项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t xml:space="preserve">    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来源部门：人力社保部门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96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w:t>
            </w:r>
            <w:r>
              <w:rPr>
                <w:rFonts w:ascii="宋体" w:eastAsia="宋体" w:hAnsi="宋体" w:cs="宋体"/>
                <w:color w:val="000000"/>
                <w:kern w:val="0"/>
              </w:rPr>
              <w:t>7</w:t>
            </w:r>
            <w:r>
              <w:rPr>
                <w:rFonts w:ascii="宋体" w:eastAsia="宋体" w:hAnsi="宋体" w:cs="宋体" w:hint="eastAsia"/>
                <w:color w:val="000000"/>
                <w:kern w:val="0"/>
              </w:rPr>
              <w:t>00004</w:t>
            </w:r>
            <w:r>
              <w:rPr>
                <w:rFonts w:ascii="宋体" w:eastAsia="宋体" w:hAnsi="宋体" w:cs="宋体" w:hint="eastAsia"/>
                <w:color w:val="000000"/>
                <w:kern w:val="0"/>
              </w:rPr>
              <w:br/>
              <w:t>中文名称：奖励形式</w:t>
            </w:r>
            <w:r>
              <w:rPr>
                <w:rFonts w:ascii="宋体" w:eastAsia="宋体" w:hAnsi="宋体" w:cs="宋体" w:hint="eastAsia"/>
                <w:color w:val="000000"/>
                <w:kern w:val="0"/>
              </w:rPr>
              <w:br/>
              <w:t>中文全拼：jiang-li-xing-shi</w:t>
            </w:r>
            <w:r>
              <w:rPr>
                <w:rFonts w:ascii="宋体" w:eastAsia="宋体" w:hAnsi="宋体" w:cs="宋体" w:hint="eastAsia"/>
                <w:color w:val="000000"/>
                <w:kern w:val="0"/>
              </w:rPr>
              <w:br/>
              <w:t>中文首拼：JLXS</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定义：奖励形式</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值域：奖；3=记功；4=授予荣0=发给奖金或奖品；1=通报表扬；2=通令嘉誉称号；</w:t>
            </w:r>
          </w:p>
          <w:p w:rsidR="00076CF1" w:rsidRDefault="00FE138F">
            <w:pPr>
              <w:widowControl/>
              <w:ind w:leftChars="100" w:left="210" w:firstLineChars="500" w:firstLine="1050"/>
              <w:jc w:val="left"/>
              <w:rPr>
                <w:rFonts w:ascii="宋体" w:eastAsia="宋体" w:hAnsi="宋体" w:cs="宋体"/>
                <w:color w:val="000000"/>
                <w:kern w:val="0"/>
              </w:rPr>
            </w:pPr>
            <w:r>
              <w:rPr>
                <w:rFonts w:ascii="宋体" w:eastAsia="宋体" w:hAnsi="宋体" w:cs="宋体" w:hint="eastAsia"/>
                <w:color w:val="000000"/>
                <w:kern w:val="0"/>
              </w:rPr>
              <w:t>5=晋级或晋职；9=其他；（可多选）</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r>
            <w:r>
              <w:rPr>
                <w:rFonts w:ascii="宋体" w:eastAsia="宋体" w:hAnsi="宋体" w:cs="宋体" w:hint="eastAsia"/>
                <w:color w:val="000000"/>
                <w:kern w:val="0"/>
              </w:rPr>
              <w:lastRenderedPageBreak/>
              <w:t>来源部门：人力社保部门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内部标识符：04510000</w:t>
            </w:r>
            <w:r>
              <w:rPr>
                <w:rFonts w:ascii="宋体" w:eastAsia="宋体" w:hAnsi="宋体" w:cs="宋体"/>
                <w:color w:val="000000"/>
                <w:kern w:val="0"/>
              </w:rPr>
              <w:t>7</w:t>
            </w:r>
            <w:r>
              <w:rPr>
                <w:rFonts w:ascii="宋体" w:eastAsia="宋体" w:hAnsi="宋体" w:cs="宋体" w:hint="eastAsia"/>
                <w:color w:val="000000"/>
                <w:kern w:val="0"/>
              </w:rPr>
              <w:t>00005</w:t>
            </w:r>
            <w:r>
              <w:rPr>
                <w:rFonts w:ascii="宋体" w:eastAsia="宋体" w:hAnsi="宋体" w:cs="宋体" w:hint="eastAsia"/>
                <w:color w:val="000000"/>
                <w:kern w:val="0"/>
              </w:rPr>
              <w:br/>
              <w:t>中文名称：奖励授予日期</w:t>
            </w:r>
            <w:r>
              <w:rPr>
                <w:rFonts w:ascii="宋体" w:eastAsia="宋体" w:hAnsi="宋体" w:cs="宋体" w:hint="eastAsia"/>
                <w:color w:val="000000"/>
                <w:kern w:val="0"/>
              </w:rPr>
              <w:br/>
              <w:t>中文全拼：jiang-li-shou-yu-ri-qi</w:t>
            </w:r>
            <w:r>
              <w:rPr>
                <w:rFonts w:ascii="宋体" w:eastAsia="宋体" w:hAnsi="宋体" w:cs="宋体" w:hint="eastAsia"/>
                <w:color w:val="000000"/>
                <w:kern w:val="0"/>
              </w:rPr>
              <w:br/>
              <w:t>中文首拼：JLSYRQ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定义：奖励授予日期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来源部门：人力社保部门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w:t>
            </w:r>
            <w:r>
              <w:rPr>
                <w:rFonts w:ascii="宋体" w:eastAsia="宋体" w:hAnsi="宋体" w:cs="宋体"/>
                <w:color w:val="000000"/>
                <w:kern w:val="0"/>
              </w:rPr>
              <w:t>7</w:t>
            </w:r>
            <w:r>
              <w:rPr>
                <w:rFonts w:ascii="宋体" w:eastAsia="宋体" w:hAnsi="宋体" w:cs="宋体" w:hint="eastAsia"/>
                <w:color w:val="000000"/>
                <w:kern w:val="0"/>
              </w:rPr>
              <w:t>00006</w:t>
            </w:r>
            <w:r>
              <w:rPr>
                <w:rFonts w:ascii="宋体" w:eastAsia="宋体" w:hAnsi="宋体" w:cs="宋体" w:hint="eastAsia"/>
                <w:color w:val="000000"/>
                <w:kern w:val="0"/>
              </w:rPr>
              <w:br/>
              <w:t>中文名称：有效截止期</w:t>
            </w:r>
            <w:r>
              <w:rPr>
                <w:rFonts w:ascii="宋体" w:eastAsia="宋体" w:hAnsi="宋体" w:cs="宋体" w:hint="eastAsia"/>
                <w:color w:val="000000"/>
                <w:kern w:val="0"/>
              </w:rPr>
              <w:br/>
              <w:t>中文全拼：you-xiao-jie-zhi-qi</w:t>
            </w:r>
            <w:r>
              <w:rPr>
                <w:rFonts w:ascii="宋体" w:eastAsia="宋体" w:hAnsi="宋体" w:cs="宋体" w:hint="eastAsia"/>
                <w:color w:val="000000"/>
                <w:kern w:val="0"/>
              </w:rPr>
              <w:br/>
              <w:t>中文首拼：YXJZQ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定义：有效截止期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来源部门：人力社保部门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FE138F">
      <w:pPr>
        <w:pStyle w:val="afffb"/>
        <w:ind w:firstLineChars="0" w:firstLine="0"/>
      </w:pPr>
      <w:r>
        <w:rPr>
          <w:rFonts w:hint="eastAsia"/>
        </w:rPr>
        <w:t>内部标识符：</w:t>
      </w:r>
      <w:r>
        <w:rPr>
          <w:rFonts w:cs="宋体" w:hint="eastAsia"/>
          <w:color w:val="000000"/>
        </w:rPr>
        <w:t>04510000</w:t>
      </w:r>
      <w:r>
        <w:rPr>
          <w:rFonts w:cs="宋体"/>
          <w:color w:val="000000"/>
        </w:rPr>
        <w:t>7</w:t>
      </w:r>
      <w:r>
        <w:rPr>
          <w:rFonts w:cs="宋体" w:hint="eastAsia"/>
          <w:color w:val="000000"/>
        </w:rPr>
        <w:t>00007</w:t>
      </w:r>
    </w:p>
    <w:p w:rsidR="00076CF1" w:rsidRDefault="00FE138F">
      <w:pPr>
        <w:pStyle w:val="afffb"/>
        <w:ind w:firstLineChars="0" w:firstLine="0"/>
      </w:pPr>
      <w:r>
        <w:rPr>
          <w:rFonts w:hint="eastAsia"/>
        </w:rPr>
        <w:t xml:space="preserve">  中文名称：行政奖励形式</w:t>
      </w:r>
    </w:p>
    <w:p w:rsidR="00076CF1" w:rsidRDefault="00FE138F">
      <w:pPr>
        <w:pStyle w:val="afffb"/>
        <w:ind w:firstLineChars="0" w:firstLine="0"/>
      </w:pPr>
      <w:r>
        <w:rPr>
          <w:rFonts w:hint="eastAsia"/>
        </w:rPr>
        <w:t xml:space="preserve">  中文全拼：xing-zheng-jiang-li-xing-shi</w:t>
      </w:r>
    </w:p>
    <w:p w:rsidR="00076CF1" w:rsidRDefault="00FE138F">
      <w:pPr>
        <w:pStyle w:val="afffb"/>
        <w:ind w:firstLineChars="0" w:firstLine="0"/>
      </w:pPr>
      <w:r>
        <w:rPr>
          <w:rFonts w:hint="eastAsia"/>
        </w:rPr>
        <w:t xml:space="preserve">  中文首拼：XZJLXS</w:t>
      </w:r>
    </w:p>
    <w:p w:rsidR="00076CF1" w:rsidRDefault="00FE138F">
      <w:pPr>
        <w:pStyle w:val="afffb"/>
        <w:ind w:firstLineChars="0" w:firstLine="0"/>
      </w:pPr>
      <w:r>
        <w:rPr>
          <w:rFonts w:hint="eastAsia"/>
        </w:rPr>
        <w:t xml:space="preserve">      定义：行政奖励的形式</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数据格式：c..100</w:t>
      </w:r>
    </w:p>
    <w:p w:rsidR="00076CF1" w:rsidRDefault="00FE138F">
      <w:pPr>
        <w:pStyle w:val="afffb"/>
        <w:ind w:firstLineChars="0" w:firstLine="0"/>
      </w:pPr>
      <w:r>
        <w:rPr>
          <w:rFonts w:hint="eastAsia"/>
        </w:rPr>
        <w:t xml:space="preserve">      值域：见附录A.</w:t>
      </w:r>
      <w:r w:rsidR="00FE2767">
        <w:t>8</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来源部门：具有行政奖励权力的部门</w:t>
      </w:r>
    </w:p>
    <w:p w:rsidR="00076CF1" w:rsidRDefault="00FE138F">
      <w:pPr>
        <w:pStyle w:val="afffb"/>
        <w:ind w:firstLineChars="0" w:firstLine="0"/>
      </w:pPr>
      <w:r>
        <w:rPr>
          <w:rFonts w:hint="eastAsia"/>
        </w:rPr>
        <w:t xml:space="preserve">      备注：无</w:t>
      </w:r>
    </w:p>
    <w:p w:rsidR="00076CF1" w:rsidRDefault="00FE138F">
      <w:pPr>
        <w:pStyle w:val="afffb"/>
        <w:ind w:firstLineChars="94" w:firstLine="197"/>
      </w:pPr>
      <w:r>
        <w:lastRenderedPageBreak/>
        <w:t>---------------------------------------------------------------------------------------</w:t>
      </w:r>
    </w:p>
    <w:p w:rsidR="00076CF1" w:rsidRDefault="00FE138F">
      <w:pPr>
        <w:pStyle w:val="JS4"/>
        <w:spacing w:before="156" w:after="156"/>
      </w:pPr>
      <w:bookmarkStart w:id="205" w:name="_Toc60270742"/>
      <w:bookmarkStart w:id="206" w:name="_Toc60910385"/>
      <w:bookmarkStart w:id="207" w:name="_Toc16876"/>
      <w:r>
        <w:rPr>
          <w:rFonts w:hint="eastAsia"/>
        </w:rPr>
        <w:t>行政裁决信息</w:t>
      </w:r>
      <w:bookmarkEnd w:id="205"/>
      <w:bookmarkEnd w:id="206"/>
      <w:bookmarkEnd w:id="207"/>
    </w:p>
    <w:tbl>
      <w:tblPr>
        <w:tblW w:w="5000" w:type="pct"/>
        <w:tblLook w:val="04A0" w:firstRow="1" w:lastRow="0" w:firstColumn="1" w:lastColumn="0" w:noHBand="0" w:noVBand="1"/>
      </w:tblPr>
      <w:tblGrid>
        <w:gridCol w:w="9571"/>
      </w:tblGrid>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w:t>
            </w:r>
            <w:r>
              <w:rPr>
                <w:rFonts w:ascii="宋体" w:eastAsia="宋体" w:hAnsi="宋体" w:cs="宋体"/>
                <w:color w:val="000000"/>
                <w:kern w:val="0"/>
              </w:rPr>
              <w:t>8</w:t>
            </w:r>
            <w:r>
              <w:rPr>
                <w:rFonts w:ascii="宋体" w:eastAsia="宋体" w:hAnsi="宋体" w:cs="宋体" w:hint="eastAsia"/>
                <w:color w:val="000000"/>
                <w:kern w:val="0"/>
              </w:rPr>
              <w:t>00001</w:t>
            </w:r>
            <w:r>
              <w:rPr>
                <w:rFonts w:ascii="宋体" w:eastAsia="宋体" w:hAnsi="宋体" w:cs="宋体" w:hint="eastAsia"/>
                <w:color w:val="000000"/>
                <w:kern w:val="0"/>
              </w:rPr>
              <w:br/>
              <w:t>中文名称：法律依据</w:t>
            </w:r>
            <w:r>
              <w:rPr>
                <w:rFonts w:ascii="宋体" w:eastAsia="宋体" w:hAnsi="宋体" w:cs="宋体" w:hint="eastAsia"/>
                <w:color w:val="000000"/>
                <w:kern w:val="0"/>
              </w:rPr>
              <w:br/>
              <w:t>中文全拼：fa-lv-yi-ju</w:t>
            </w:r>
            <w:r>
              <w:rPr>
                <w:rFonts w:ascii="宋体" w:eastAsia="宋体" w:hAnsi="宋体" w:cs="宋体" w:hint="eastAsia"/>
                <w:color w:val="000000"/>
                <w:kern w:val="0"/>
              </w:rPr>
              <w:br/>
              <w:t>中文首拼：FLYJ</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定义：法律依据</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t xml:space="preserve">    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w:t>
            </w:r>
            <w:r>
              <w:rPr>
                <w:rFonts w:ascii="宋体" w:eastAsia="宋体" w:hAnsi="宋体" w:cs="宋体"/>
                <w:color w:val="000000"/>
                <w:kern w:val="0"/>
              </w:rPr>
              <w:t>8</w:t>
            </w:r>
            <w:r>
              <w:rPr>
                <w:rFonts w:ascii="宋体" w:eastAsia="宋体" w:hAnsi="宋体" w:cs="宋体" w:hint="eastAsia"/>
                <w:color w:val="000000"/>
                <w:kern w:val="0"/>
              </w:rPr>
              <w:t>00002</w:t>
            </w:r>
            <w:r>
              <w:rPr>
                <w:rFonts w:ascii="宋体" w:eastAsia="宋体" w:hAnsi="宋体" w:cs="宋体" w:hint="eastAsia"/>
                <w:color w:val="000000"/>
                <w:kern w:val="0"/>
              </w:rPr>
              <w:br/>
              <w:t>中文名称：行政裁决日期</w:t>
            </w:r>
            <w:r>
              <w:rPr>
                <w:rFonts w:ascii="宋体" w:eastAsia="宋体" w:hAnsi="宋体" w:cs="宋体" w:hint="eastAsia"/>
                <w:color w:val="000000"/>
                <w:kern w:val="0"/>
              </w:rPr>
              <w:br/>
              <w:t>中文全拼：xing-zheng-cai-jue-ri-qi</w:t>
            </w:r>
            <w:r>
              <w:rPr>
                <w:rFonts w:ascii="宋体" w:eastAsia="宋体" w:hAnsi="宋体" w:cs="宋体" w:hint="eastAsia"/>
                <w:color w:val="000000"/>
                <w:kern w:val="0"/>
              </w:rPr>
              <w:br/>
              <w:t>中文首拼：XZCJRQ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定义：行政裁决日期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w:t>
            </w:r>
            <w:r>
              <w:rPr>
                <w:rFonts w:ascii="宋体" w:eastAsia="宋体" w:hAnsi="宋体" w:cs="宋体"/>
                <w:color w:val="000000"/>
                <w:kern w:val="0"/>
              </w:rPr>
              <w:t>8</w:t>
            </w:r>
            <w:r>
              <w:rPr>
                <w:rFonts w:ascii="宋体" w:eastAsia="宋体" w:hAnsi="宋体" w:cs="宋体" w:hint="eastAsia"/>
                <w:color w:val="000000"/>
                <w:kern w:val="0"/>
              </w:rPr>
              <w:t>00003</w:t>
            </w:r>
            <w:r>
              <w:rPr>
                <w:rFonts w:ascii="宋体" w:eastAsia="宋体" w:hAnsi="宋体" w:cs="宋体" w:hint="eastAsia"/>
                <w:color w:val="000000"/>
                <w:kern w:val="0"/>
              </w:rPr>
              <w:br/>
              <w:t>中文名称：行政裁决内容</w:t>
            </w:r>
            <w:r>
              <w:rPr>
                <w:rFonts w:ascii="宋体" w:eastAsia="宋体" w:hAnsi="宋体" w:cs="宋体" w:hint="eastAsia"/>
                <w:color w:val="000000"/>
                <w:kern w:val="0"/>
              </w:rPr>
              <w:br/>
              <w:t>中文全拼：xing-zheng-cai-jue-nei-rong</w:t>
            </w:r>
            <w:r>
              <w:rPr>
                <w:rFonts w:ascii="宋体" w:eastAsia="宋体" w:hAnsi="宋体" w:cs="宋体" w:hint="eastAsia"/>
                <w:color w:val="000000"/>
                <w:kern w:val="0"/>
              </w:rPr>
              <w:br/>
              <w:t>中文首拼：XZCJNR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定义：行政裁决内容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r>
            <w:r>
              <w:rPr>
                <w:rFonts w:ascii="宋体" w:eastAsia="宋体" w:hAnsi="宋体" w:cs="宋体" w:hint="eastAsia"/>
                <w:color w:val="000000"/>
                <w:kern w:val="0"/>
              </w:rPr>
              <w:lastRenderedPageBreak/>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内部标识符：04510000</w:t>
            </w:r>
            <w:r>
              <w:rPr>
                <w:rFonts w:ascii="宋体" w:eastAsia="宋体" w:hAnsi="宋体" w:cs="宋体"/>
                <w:color w:val="000000"/>
                <w:kern w:val="0"/>
              </w:rPr>
              <w:t>8</w:t>
            </w:r>
            <w:r>
              <w:rPr>
                <w:rFonts w:ascii="宋体" w:eastAsia="宋体" w:hAnsi="宋体" w:cs="宋体" w:hint="eastAsia"/>
                <w:color w:val="000000"/>
                <w:kern w:val="0"/>
              </w:rPr>
              <w:t>00004</w:t>
            </w:r>
            <w:r>
              <w:rPr>
                <w:rFonts w:ascii="宋体" w:eastAsia="宋体" w:hAnsi="宋体" w:cs="宋体" w:hint="eastAsia"/>
                <w:color w:val="000000"/>
                <w:kern w:val="0"/>
              </w:rPr>
              <w:br/>
              <w:t>中文名称：行政裁决事由</w:t>
            </w:r>
            <w:r>
              <w:rPr>
                <w:rFonts w:ascii="宋体" w:eastAsia="宋体" w:hAnsi="宋体" w:cs="宋体" w:hint="eastAsia"/>
                <w:color w:val="000000"/>
                <w:kern w:val="0"/>
              </w:rPr>
              <w:br/>
              <w:t>中文全拼：xing-zheng-cai-jue-shi-you</w:t>
            </w:r>
            <w:r>
              <w:rPr>
                <w:rFonts w:ascii="宋体" w:eastAsia="宋体" w:hAnsi="宋体" w:cs="宋体" w:hint="eastAsia"/>
                <w:color w:val="000000"/>
                <w:kern w:val="0"/>
              </w:rPr>
              <w:br/>
              <w:t>中文首拼：XZCJSY</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定义：行政裁决事由</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FE138F">
      <w:pPr>
        <w:pStyle w:val="afffb"/>
        <w:ind w:firstLineChars="0" w:firstLine="0"/>
      </w:pPr>
      <w:r>
        <w:rPr>
          <w:rFonts w:hint="eastAsia"/>
        </w:rPr>
        <w:t>内部标识符：</w:t>
      </w:r>
      <w:r>
        <w:rPr>
          <w:rFonts w:cs="宋体" w:hint="eastAsia"/>
          <w:color w:val="000000"/>
        </w:rPr>
        <w:t>04510000</w:t>
      </w:r>
      <w:r>
        <w:rPr>
          <w:rFonts w:cs="宋体"/>
          <w:color w:val="000000"/>
        </w:rPr>
        <w:t>8</w:t>
      </w:r>
      <w:r>
        <w:rPr>
          <w:rFonts w:cs="宋体" w:hint="eastAsia"/>
          <w:color w:val="000000"/>
        </w:rPr>
        <w:t>00005</w:t>
      </w:r>
    </w:p>
    <w:p w:rsidR="00076CF1" w:rsidRDefault="00FE138F">
      <w:pPr>
        <w:pStyle w:val="afffb"/>
        <w:ind w:firstLineChars="0" w:firstLine="0"/>
      </w:pPr>
      <w:r>
        <w:rPr>
          <w:rFonts w:hint="eastAsia"/>
        </w:rPr>
        <w:t xml:space="preserve">  中文名称：行政相对人性质</w:t>
      </w:r>
    </w:p>
    <w:p w:rsidR="00076CF1" w:rsidRDefault="00FE138F">
      <w:pPr>
        <w:pStyle w:val="afffb"/>
        <w:ind w:firstLineChars="0" w:firstLine="0"/>
      </w:pPr>
      <w:r>
        <w:rPr>
          <w:rFonts w:hint="eastAsia"/>
        </w:rPr>
        <w:t xml:space="preserve">  中文全拼：xing-zheng-xiang-dui-ren-xing-zhi</w:t>
      </w:r>
    </w:p>
    <w:p w:rsidR="00076CF1" w:rsidRDefault="00FE138F">
      <w:pPr>
        <w:pStyle w:val="afffb"/>
        <w:ind w:firstLineChars="0" w:firstLine="0"/>
      </w:pPr>
      <w:r>
        <w:rPr>
          <w:rFonts w:hint="eastAsia"/>
        </w:rPr>
        <w:t xml:space="preserve">  中文首拼：XZXDRXZ</w:t>
      </w:r>
    </w:p>
    <w:p w:rsidR="00076CF1" w:rsidRDefault="00FE138F">
      <w:pPr>
        <w:pStyle w:val="afffb"/>
        <w:ind w:firstLineChars="0" w:firstLine="0"/>
      </w:pPr>
      <w:r>
        <w:rPr>
          <w:rFonts w:hint="eastAsia"/>
        </w:rPr>
        <w:t xml:space="preserve">      定义：处罚行政相对人的性质</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数据格式：c..100</w:t>
      </w:r>
    </w:p>
    <w:p w:rsidR="00076CF1" w:rsidRDefault="00FE138F">
      <w:pPr>
        <w:pStyle w:val="afffb"/>
        <w:ind w:firstLineChars="0" w:firstLine="0"/>
      </w:pPr>
      <w:r>
        <w:rPr>
          <w:rFonts w:hint="eastAsia"/>
        </w:rPr>
        <w:t xml:space="preserve">      值域：无</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来源部门：具有行政处罚权力的部门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w:t>
      </w:r>
      <w:r>
        <w:rPr>
          <w:rFonts w:cs="宋体"/>
          <w:color w:val="000000"/>
        </w:rPr>
        <w:t>8</w:t>
      </w:r>
      <w:r>
        <w:rPr>
          <w:rFonts w:cs="宋体" w:hint="eastAsia"/>
          <w:color w:val="000000"/>
        </w:rPr>
        <w:t>00006</w:t>
      </w:r>
    </w:p>
    <w:p w:rsidR="00076CF1" w:rsidRDefault="00FE138F">
      <w:pPr>
        <w:pStyle w:val="afffb"/>
        <w:ind w:firstLineChars="0" w:firstLine="0"/>
      </w:pPr>
      <w:r>
        <w:rPr>
          <w:rFonts w:hint="eastAsia"/>
        </w:rPr>
        <w:t xml:space="preserve">  中文名称：行政裁决机关</w:t>
      </w:r>
    </w:p>
    <w:p w:rsidR="00076CF1" w:rsidRDefault="00FE138F">
      <w:pPr>
        <w:pStyle w:val="afffb"/>
        <w:ind w:firstLineChars="0" w:firstLine="0"/>
      </w:pPr>
      <w:r>
        <w:rPr>
          <w:rFonts w:hint="eastAsia"/>
        </w:rPr>
        <w:t xml:space="preserve">  中文全拼：xing-zheng-cai-jue-ji-guan</w:t>
      </w:r>
    </w:p>
    <w:p w:rsidR="00076CF1" w:rsidRDefault="00FE138F">
      <w:pPr>
        <w:pStyle w:val="afffb"/>
        <w:ind w:firstLineChars="0" w:firstLine="0"/>
      </w:pPr>
      <w:r>
        <w:rPr>
          <w:rFonts w:hint="eastAsia"/>
        </w:rPr>
        <w:t xml:space="preserve">  中文首拼：XZCJJG</w:t>
      </w:r>
    </w:p>
    <w:p w:rsidR="00076CF1" w:rsidRDefault="00FE138F">
      <w:pPr>
        <w:pStyle w:val="afffb"/>
        <w:ind w:firstLineChars="0" w:firstLine="0"/>
      </w:pPr>
      <w:r>
        <w:rPr>
          <w:rFonts w:hint="eastAsia"/>
        </w:rPr>
        <w:t xml:space="preserve">      定义：作出行政裁决的机关名称</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数据格式：c..100</w:t>
      </w:r>
    </w:p>
    <w:p w:rsidR="00076CF1" w:rsidRDefault="00FE138F">
      <w:pPr>
        <w:pStyle w:val="afffb"/>
        <w:ind w:firstLineChars="0" w:firstLine="0"/>
      </w:pPr>
      <w:r>
        <w:rPr>
          <w:rFonts w:hint="eastAsia"/>
        </w:rPr>
        <w:t xml:space="preserve">      值域：应使用机关(单位)的全称，与印章一致</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来源部门：公安部门、卫生健康部门、自然资源部门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04510000</w:t>
      </w:r>
      <w:r>
        <w:rPr>
          <w:rFonts w:cs="宋体"/>
          <w:color w:val="000000"/>
        </w:rPr>
        <w:t>8</w:t>
      </w:r>
      <w:r>
        <w:rPr>
          <w:rFonts w:cs="宋体" w:hint="eastAsia"/>
          <w:color w:val="000000"/>
        </w:rPr>
        <w:t>00007</w:t>
      </w:r>
    </w:p>
    <w:p w:rsidR="00076CF1" w:rsidRDefault="00FE138F">
      <w:pPr>
        <w:pStyle w:val="afffb"/>
        <w:ind w:firstLineChars="0" w:firstLine="0"/>
      </w:pPr>
      <w:r>
        <w:rPr>
          <w:rFonts w:hint="eastAsia"/>
        </w:rPr>
        <w:lastRenderedPageBreak/>
        <w:t xml:space="preserve">  中文名称：行政裁决种类</w:t>
      </w:r>
    </w:p>
    <w:p w:rsidR="00076CF1" w:rsidRDefault="00FE138F">
      <w:pPr>
        <w:pStyle w:val="afffb"/>
        <w:ind w:firstLineChars="0" w:firstLine="0"/>
      </w:pPr>
      <w:r>
        <w:rPr>
          <w:rFonts w:hint="eastAsia"/>
        </w:rPr>
        <w:t xml:space="preserve">  中文全拼：xing-zheng-cai-jue-zhong-lei</w:t>
      </w:r>
    </w:p>
    <w:p w:rsidR="00076CF1" w:rsidRDefault="00FE138F">
      <w:pPr>
        <w:pStyle w:val="afffb"/>
        <w:ind w:firstLineChars="0" w:firstLine="0"/>
      </w:pPr>
      <w:r>
        <w:rPr>
          <w:rFonts w:hint="eastAsia"/>
        </w:rPr>
        <w:t xml:space="preserve">  中文首拼：XZCJZL</w:t>
      </w:r>
    </w:p>
    <w:p w:rsidR="00076CF1" w:rsidRDefault="00FE138F">
      <w:pPr>
        <w:pStyle w:val="afffb"/>
        <w:ind w:firstLineChars="0" w:firstLine="0"/>
      </w:pPr>
      <w:r>
        <w:rPr>
          <w:rFonts w:hint="eastAsia"/>
        </w:rPr>
        <w:t xml:space="preserve">      定义：行政裁决种类的名称</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数据格式：c..100</w:t>
      </w:r>
    </w:p>
    <w:p w:rsidR="00076CF1" w:rsidRDefault="00FE138F">
      <w:pPr>
        <w:pStyle w:val="afffb"/>
        <w:ind w:firstLineChars="0" w:firstLine="0"/>
      </w:pPr>
      <w:r>
        <w:rPr>
          <w:rFonts w:hint="eastAsia"/>
        </w:rPr>
        <w:t xml:space="preserve">      值域：见附录A.</w:t>
      </w:r>
      <w:r w:rsidR="00FE2767">
        <w:t>9</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来源部门：具有行政裁决权力的部门</w:t>
      </w:r>
    </w:p>
    <w:p w:rsidR="00076CF1" w:rsidRDefault="00FE138F">
      <w:pPr>
        <w:pStyle w:val="afffb"/>
        <w:ind w:firstLineChars="0" w:firstLine="0"/>
      </w:pPr>
      <w:r>
        <w:rPr>
          <w:rFonts w:hint="eastAsia"/>
        </w:rPr>
        <w:t xml:space="preserve">      备注：无</w:t>
      </w:r>
    </w:p>
    <w:p w:rsidR="00076CF1" w:rsidRDefault="00FE138F">
      <w:pPr>
        <w:pStyle w:val="afffb"/>
        <w:ind w:firstLineChars="94" w:firstLine="197"/>
      </w:pPr>
      <w:r>
        <w:t>---------------------------------------------------------------------------------------</w:t>
      </w:r>
    </w:p>
    <w:p w:rsidR="00076CF1" w:rsidRDefault="00FE138F">
      <w:pPr>
        <w:pStyle w:val="JS4"/>
        <w:spacing w:before="156" w:after="156"/>
      </w:pPr>
      <w:bookmarkStart w:id="208" w:name="_Toc60910386"/>
      <w:bookmarkStart w:id="209" w:name="_Toc20645"/>
      <w:bookmarkStart w:id="210" w:name="_Toc60270743"/>
      <w:r>
        <w:rPr>
          <w:rFonts w:hint="eastAsia"/>
        </w:rPr>
        <w:t>司法信息</w:t>
      </w:r>
      <w:bookmarkEnd w:id="208"/>
      <w:bookmarkEnd w:id="209"/>
      <w:bookmarkEnd w:id="210"/>
    </w:p>
    <w:tbl>
      <w:tblPr>
        <w:tblW w:w="5000" w:type="pct"/>
        <w:tblLook w:val="04A0" w:firstRow="1" w:lastRow="0" w:firstColumn="1" w:lastColumn="0" w:noHBand="0" w:noVBand="1"/>
      </w:tblPr>
      <w:tblGrid>
        <w:gridCol w:w="9571"/>
      </w:tblGrid>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内部标识符：04510000900001</w:t>
            </w:r>
            <w:r>
              <w:rPr>
                <w:rFonts w:ascii="宋体" w:eastAsia="宋体" w:hAnsi="宋体" w:cs="宋体" w:hint="eastAsia"/>
                <w:color w:val="000000"/>
                <w:kern w:val="0"/>
              </w:rPr>
              <w:br/>
              <w:t>中文名称：当事人诉讼地位</w:t>
            </w:r>
            <w:r>
              <w:rPr>
                <w:rFonts w:ascii="宋体" w:eastAsia="宋体" w:hAnsi="宋体" w:cs="宋体" w:hint="eastAsia"/>
                <w:color w:val="000000"/>
                <w:kern w:val="0"/>
              </w:rPr>
              <w:br/>
              <w:t>中文全拼：dang-shi-ren-su-song-di-wei</w:t>
            </w:r>
            <w:r>
              <w:rPr>
                <w:rFonts w:ascii="宋体" w:eastAsia="宋体" w:hAnsi="宋体" w:cs="宋体" w:hint="eastAsia"/>
                <w:color w:val="000000"/>
                <w:kern w:val="0"/>
              </w:rPr>
              <w:br/>
              <w:t>中文首拼：DSRSSDW</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定义：当事人诉讼地位</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t xml:space="preserve">    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内部标识符：04510000900002</w:t>
            </w:r>
            <w:r>
              <w:rPr>
                <w:rFonts w:ascii="宋体" w:eastAsia="宋体" w:hAnsi="宋体" w:cs="宋体" w:hint="eastAsia"/>
                <w:color w:val="000000"/>
                <w:kern w:val="0"/>
              </w:rPr>
              <w:br/>
              <w:t>中文名称：判决法院</w:t>
            </w:r>
            <w:r>
              <w:rPr>
                <w:rFonts w:ascii="宋体" w:eastAsia="宋体" w:hAnsi="宋体" w:cs="宋体" w:hint="eastAsia"/>
                <w:color w:val="000000"/>
                <w:kern w:val="0"/>
              </w:rPr>
              <w:br/>
              <w:t>中文全拼：pan-jue-fa-yuan</w:t>
            </w:r>
            <w:r>
              <w:rPr>
                <w:rFonts w:ascii="宋体" w:eastAsia="宋体" w:hAnsi="宋体" w:cs="宋体" w:hint="eastAsia"/>
                <w:color w:val="000000"/>
                <w:kern w:val="0"/>
              </w:rPr>
              <w:br/>
              <w:t>中文首拼：PJFY</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定义：判决法院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内部标识符：04510000900003</w:t>
            </w:r>
            <w:r>
              <w:rPr>
                <w:rFonts w:ascii="宋体" w:eastAsia="宋体" w:hAnsi="宋体" w:cs="宋体" w:hint="eastAsia"/>
                <w:color w:val="000000"/>
                <w:kern w:val="0"/>
              </w:rPr>
              <w:br/>
            </w:r>
            <w:r>
              <w:rPr>
                <w:rFonts w:ascii="宋体" w:eastAsia="宋体" w:hAnsi="宋体" w:cs="宋体" w:hint="eastAsia"/>
                <w:color w:val="000000"/>
                <w:kern w:val="0"/>
              </w:rPr>
              <w:lastRenderedPageBreak/>
              <w:t>中文名称：案号</w:t>
            </w:r>
            <w:r>
              <w:rPr>
                <w:rFonts w:ascii="宋体" w:eastAsia="宋体" w:hAnsi="宋体" w:cs="宋体" w:hint="eastAsia"/>
                <w:color w:val="000000"/>
                <w:kern w:val="0"/>
              </w:rPr>
              <w:br/>
              <w:t>中文全拼：an-hao</w:t>
            </w:r>
            <w:r>
              <w:rPr>
                <w:rFonts w:ascii="宋体" w:eastAsia="宋体" w:hAnsi="宋体" w:cs="宋体" w:hint="eastAsia"/>
                <w:color w:val="000000"/>
                <w:kern w:val="0"/>
              </w:rPr>
              <w:br/>
              <w:t>中文首拼：AH</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定义：案号</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数据格式：c..24</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值域：文本(24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Pr>
        <w:pStyle w:val="afffb"/>
        <w:ind w:firstLine="420"/>
      </w:pPr>
    </w:p>
    <w:p w:rsidR="00076CF1" w:rsidRDefault="00FE138F">
      <w:pPr>
        <w:pStyle w:val="JS4"/>
        <w:spacing w:before="156" w:after="156"/>
      </w:pPr>
      <w:bookmarkStart w:id="211" w:name="_Toc60910387"/>
      <w:bookmarkStart w:id="212" w:name="_Toc60270744"/>
      <w:bookmarkStart w:id="213" w:name="_Toc28540"/>
      <w:r>
        <w:rPr>
          <w:rFonts w:hint="eastAsia"/>
        </w:rPr>
        <w:t>公用事业缴费信息</w:t>
      </w:r>
      <w:bookmarkEnd w:id="211"/>
      <w:bookmarkEnd w:id="212"/>
      <w:bookmarkEnd w:id="213"/>
    </w:p>
    <w:tbl>
      <w:tblPr>
        <w:tblW w:w="5000" w:type="pct"/>
        <w:tblLook w:val="04A0" w:firstRow="1" w:lastRow="0" w:firstColumn="1" w:lastColumn="0" w:noHBand="0" w:noVBand="1"/>
      </w:tblPr>
      <w:tblGrid>
        <w:gridCol w:w="9571"/>
      </w:tblGrid>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内部标识符：04510001100001</w:t>
            </w:r>
            <w:r>
              <w:rPr>
                <w:rFonts w:ascii="宋体" w:eastAsia="宋体" w:hAnsi="宋体" w:cs="宋体" w:hint="eastAsia"/>
                <w:color w:val="000000"/>
                <w:kern w:val="0"/>
              </w:rPr>
              <w:br/>
              <w:t>中文名称：欠缴类型名称</w:t>
            </w:r>
            <w:r>
              <w:rPr>
                <w:rFonts w:ascii="宋体" w:eastAsia="宋体" w:hAnsi="宋体" w:cs="宋体" w:hint="eastAsia"/>
                <w:color w:val="000000"/>
                <w:kern w:val="0"/>
              </w:rPr>
              <w:br/>
              <w:t>中文全拼：qian-jiao-lei-xing-ming-cheng</w:t>
            </w:r>
            <w:r>
              <w:rPr>
                <w:rFonts w:ascii="宋体" w:eastAsia="宋体" w:hAnsi="宋体" w:cs="宋体" w:hint="eastAsia"/>
                <w:color w:val="000000"/>
                <w:kern w:val="0"/>
              </w:rPr>
              <w:br/>
              <w:t>中文首拼：QJLXMC</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定义：欠缴类型名称</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来源部门：电力部门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内部标识符：04510001100002</w:t>
            </w:r>
            <w:r>
              <w:rPr>
                <w:rFonts w:ascii="宋体" w:eastAsia="宋体" w:hAnsi="宋体" w:cs="宋体" w:hint="eastAsia"/>
                <w:color w:val="000000"/>
                <w:kern w:val="0"/>
              </w:rPr>
              <w:br/>
              <w:t>中文名称：欠费开始日期</w:t>
            </w:r>
            <w:r>
              <w:rPr>
                <w:rFonts w:ascii="宋体" w:eastAsia="宋体" w:hAnsi="宋体" w:cs="宋体" w:hint="eastAsia"/>
                <w:color w:val="000000"/>
                <w:kern w:val="0"/>
              </w:rPr>
              <w:br/>
              <w:t>中文全拼：qian-fei-kai-shi-ri-qi</w:t>
            </w:r>
            <w:r>
              <w:rPr>
                <w:rFonts w:ascii="宋体" w:eastAsia="宋体" w:hAnsi="宋体" w:cs="宋体" w:hint="eastAsia"/>
                <w:color w:val="000000"/>
                <w:kern w:val="0"/>
              </w:rPr>
              <w:br/>
              <w:t>中文首拼：QFKSRQ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定义：欠费开始日期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来源部门：电力部门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内部标识符：04510001100003</w:t>
            </w:r>
            <w:r>
              <w:rPr>
                <w:rFonts w:ascii="宋体" w:eastAsia="宋体" w:hAnsi="宋体" w:cs="宋体" w:hint="eastAsia"/>
                <w:color w:val="000000"/>
                <w:kern w:val="0"/>
              </w:rPr>
              <w:br/>
              <w:t>中文名称：欠费统计截止日期</w:t>
            </w:r>
            <w:r>
              <w:rPr>
                <w:rFonts w:ascii="宋体" w:eastAsia="宋体" w:hAnsi="宋体" w:cs="宋体" w:hint="eastAsia"/>
                <w:color w:val="000000"/>
                <w:kern w:val="0"/>
              </w:rPr>
              <w:br/>
              <w:t>中文全拼：qian-fei-tong-ji-jie-zhi-ri-qi</w:t>
            </w:r>
            <w:r>
              <w:rPr>
                <w:rFonts w:ascii="宋体" w:eastAsia="宋体" w:hAnsi="宋体" w:cs="宋体" w:hint="eastAsia"/>
                <w:color w:val="000000"/>
                <w:kern w:val="0"/>
              </w:rPr>
              <w:br/>
              <w:t>中文首拼：QFTJJZRQ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定义：欠费统计截止日期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来源部门：电力部门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Pr>
        <w:pStyle w:val="afffb"/>
        <w:ind w:firstLine="420"/>
      </w:pPr>
    </w:p>
    <w:p w:rsidR="00076CF1" w:rsidRDefault="00FE138F">
      <w:pPr>
        <w:pStyle w:val="JS4"/>
        <w:spacing w:before="156" w:after="156"/>
      </w:pPr>
      <w:bookmarkStart w:id="214" w:name="_Toc60910388"/>
      <w:bookmarkStart w:id="215" w:name="_Toc1442"/>
      <w:bookmarkStart w:id="216" w:name="_Toc60270745"/>
      <w:r>
        <w:rPr>
          <w:rFonts w:hint="eastAsia"/>
        </w:rPr>
        <w:t>联合激励信息</w:t>
      </w:r>
      <w:bookmarkEnd w:id="214"/>
      <w:bookmarkEnd w:id="215"/>
      <w:bookmarkEnd w:id="216"/>
    </w:p>
    <w:tbl>
      <w:tblPr>
        <w:tblW w:w="5000" w:type="pct"/>
        <w:tblLook w:val="04A0" w:firstRow="1" w:lastRow="0" w:firstColumn="1" w:lastColumn="0" w:noHBand="0" w:noVBand="1"/>
      </w:tblPr>
      <w:tblGrid>
        <w:gridCol w:w="9571"/>
      </w:tblGrid>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内部标识符：04510001300001</w:t>
            </w:r>
            <w:r>
              <w:rPr>
                <w:rFonts w:ascii="宋体" w:eastAsia="宋体" w:hAnsi="宋体" w:cs="宋体" w:hint="eastAsia"/>
                <w:color w:val="000000"/>
                <w:kern w:val="0"/>
              </w:rPr>
              <w:br/>
              <w:t>中文名称：红名单名称</w:t>
            </w:r>
            <w:r>
              <w:rPr>
                <w:rFonts w:ascii="宋体" w:eastAsia="宋体" w:hAnsi="宋体" w:cs="宋体" w:hint="eastAsia"/>
                <w:color w:val="000000"/>
                <w:kern w:val="0"/>
              </w:rPr>
              <w:br/>
              <w:t>中文全拼：hong-ming-dan-ming-cheng</w:t>
            </w:r>
            <w:r>
              <w:rPr>
                <w:rFonts w:ascii="宋体" w:eastAsia="宋体" w:hAnsi="宋体" w:cs="宋体" w:hint="eastAsia"/>
                <w:color w:val="000000"/>
                <w:kern w:val="0"/>
              </w:rPr>
              <w:br/>
              <w:t>中文首拼：HMDMC</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定义：红名单名称</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内部标识符：04510001300002</w:t>
            </w:r>
            <w:r>
              <w:rPr>
                <w:rFonts w:ascii="宋体" w:eastAsia="宋体" w:hAnsi="宋体" w:cs="宋体" w:hint="eastAsia"/>
                <w:color w:val="000000"/>
                <w:kern w:val="0"/>
              </w:rPr>
              <w:br/>
              <w:t>中文名称：列入名单事由</w:t>
            </w:r>
            <w:r>
              <w:rPr>
                <w:rFonts w:ascii="宋体" w:eastAsia="宋体" w:hAnsi="宋体" w:cs="宋体" w:hint="eastAsia"/>
                <w:color w:val="000000"/>
                <w:kern w:val="0"/>
              </w:rPr>
              <w:br/>
              <w:t>中文全拼：lie-ru-ming-dan-shi-you</w:t>
            </w:r>
            <w:r>
              <w:rPr>
                <w:rFonts w:ascii="宋体" w:eastAsia="宋体" w:hAnsi="宋体" w:cs="宋体" w:hint="eastAsia"/>
                <w:color w:val="000000"/>
                <w:kern w:val="0"/>
              </w:rPr>
              <w:br/>
              <w:t>中文首拼：LRMDSY</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定义：列入名单事由</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值域：无</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w:t>
            </w:r>
            <w:r>
              <w:rPr>
                <w:rFonts w:ascii="宋体" w:eastAsia="宋体" w:hAnsi="宋体" w:cs="宋体" w:hint="eastAsia"/>
                <w:color w:val="000000"/>
                <w:kern w:val="0"/>
              </w:rPr>
              <w:br/>
              <w:t xml:space="preserve">    备注：无</w:t>
            </w:r>
            <w:r>
              <w:rPr>
                <w:rFonts w:ascii="宋体" w:eastAsia="宋体" w:hAnsi="宋体" w:cs="宋体" w:hint="eastAsia"/>
                <w:color w:val="000000"/>
                <w:kern w:val="0"/>
              </w:rPr>
              <w:br/>
            </w:r>
            <w:r>
              <w:rPr>
                <w:rFonts w:ascii="宋体" w:eastAsia="宋体" w:hAnsi="宋体" w:cs="宋体" w:hint="eastAsia"/>
                <w:color w:val="000000"/>
                <w:kern w:val="0"/>
              </w:rPr>
              <w:lastRenderedPageBreak/>
              <w:t>---------------------------------------------------------------------------------------</w:t>
            </w:r>
          </w:p>
        </w:tc>
      </w:tr>
    </w:tbl>
    <w:p w:rsidR="00076CF1" w:rsidRDefault="00FE138F">
      <w:pPr>
        <w:pStyle w:val="afffb"/>
        <w:ind w:firstLineChars="0" w:firstLine="0"/>
      </w:pPr>
      <w:r>
        <w:rPr>
          <w:rFonts w:hint="eastAsia"/>
        </w:rPr>
        <w:lastRenderedPageBreak/>
        <w:t>内部标识符：</w:t>
      </w:r>
      <w:r>
        <w:rPr>
          <w:rFonts w:cs="宋体" w:hint="eastAsia"/>
          <w:color w:val="000000"/>
        </w:rPr>
        <w:t>04510001300003</w:t>
      </w:r>
    </w:p>
    <w:p w:rsidR="00076CF1" w:rsidRDefault="00FE138F">
      <w:pPr>
        <w:pStyle w:val="afffb"/>
        <w:ind w:firstLineChars="0" w:firstLine="0"/>
      </w:pPr>
      <w:r>
        <w:rPr>
          <w:rFonts w:hint="eastAsia"/>
        </w:rPr>
        <w:t xml:space="preserve">  中文名称：联合激励措施</w:t>
      </w:r>
    </w:p>
    <w:p w:rsidR="00076CF1" w:rsidRDefault="00FE138F">
      <w:pPr>
        <w:pStyle w:val="afffb"/>
        <w:ind w:firstLineChars="0" w:firstLine="0"/>
      </w:pPr>
      <w:r>
        <w:rPr>
          <w:rFonts w:hint="eastAsia"/>
        </w:rPr>
        <w:t xml:space="preserve">  中文全拼：lian-he-ji-li-cuo-shi</w:t>
      </w:r>
    </w:p>
    <w:p w:rsidR="00076CF1" w:rsidRDefault="00FE138F">
      <w:pPr>
        <w:pStyle w:val="afffb"/>
        <w:ind w:firstLineChars="0" w:firstLine="0"/>
      </w:pPr>
      <w:r>
        <w:rPr>
          <w:rFonts w:hint="eastAsia"/>
        </w:rPr>
        <w:t xml:space="preserve">  中文首拼：LHJLCS</w:t>
      </w:r>
    </w:p>
    <w:p w:rsidR="00076CF1" w:rsidRDefault="00FE138F">
      <w:pPr>
        <w:pStyle w:val="afffb"/>
        <w:ind w:firstLineChars="0" w:firstLine="0"/>
      </w:pPr>
      <w:r>
        <w:rPr>
          <w:rFonts w:hint="eastAsia"/>
        </w:rPr>
        <w:t xml:space="preserve">      定义：各部门联合激励采取的措施</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数据格式：c..1000</w:t>
      </w:r>
    </w:p>
    <w:p w:rsidR="00076CF1" w:rsidRDefault="00FE138F">
      <w:pPr>
        <w:pStyle w:val="afffb"/>
        <w:ind w:firstLineChars="0" w:firstLine="0"/>
      </w:pPr>
      <w:r>
        <w:rPr>
          <w:rFonts w:hint="eastAsia"/>
        </w:rPr>
        <w:t xml:space="preserve">      值域：无</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来源部门：民政部门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04510001300004</w:t>
      </w:r>
    </w:p>
    <w:p w:rsidR="00076CF1" w:rsidRDefault="00FE138F">
      <w:pPr>
        <w:pStyle w:val="afffb"/>
        <w:ind w:firstLineChars="0" w:firstLine="0"/>
      </w:pPr>
      <w:r>
        <w:rPr>
          <w:rFonts w:hint="eastAsia"/>
        </w:rPr>
        <w:t xml:space="preserve">  中文名称：联合奖励法律及政策依据</w:t>
      </w:r>
    </w:p>
    <w:p w:rsidR="00076CF1" w:rsidRDefault="00FE138F">
      <w:pPr>
        <w:pStyle w:val="afffb"/>
        <w:ind w:firstLineChars="0" w:firstLine="0"/>
      </w:pPr>
      <w:r>
        <w:rPr>
          <w:rFonts w:hint="eastAsia"/>
        </w:rPr>
        <w:t xml:space="preserve">  中文全拼：lian-he-jiang-li-fa-lv-ji-zheng-ce-yi-ju</w:t>
      </w:r>
    </w:p>
    <w:p w:rsidR="00076CF1" w:rsidRDefault="00FE138F">
      <w:pPr>
        <w:pStyle w:val="afffb"/>
        <w:ind w:firstLineChars="0" w:firstLine="0"/>
      </w:pPr>
      <w:r>
        <w:rPr>
          <w:rFonts w:hint="eastAsia"/>
        </w:rPr>
        <w:t xml:space="preserve">  中文首拼：LHJLFLJZCYJ</w:t>
      </w:r>
    </w:p>
    <w:p w:rsidR="00076CF1" w:rsidRDefault="00FE138F">
      <w:pPr>
        <w:pStyle w:val="afffb"/>
        <w:ind w:firstLineChars="0" w:firstLine="0"/>
      </w:pPr>
      <w:r>
        <w:rPr>
          <w:rFonts w:hint="eastAsia"/>
        </w:rPr>
        <w:t xml:space="preserve">      定义：各部门对个人或机构进行联合激励的法律及政策依据</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数据格式：c..2000</w:t>
      </w:r>
    </w:p>
    <w:p w:rsidR="00076CF1" w:rsidRDefault="00FE138F">
      <w:pPr>
        <w:pStyle w:val="afffb"/>
        <w:ind w:firstLineChars="0" w:firstLine="0"/>
      </w:pPr>
      <w:r>
        <w:rPr>
          <w:rFonts w:hint="eastAsia"/>
        </w:rPr>
        <w:t xml:space="preserve">      值域：无</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来源部门：民政部门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JS4"/>
        <w:spacing w:before="156" w:after="156"/>
      </w:pPr>
      <w:bookmarkStart w:id="217" w:name="_Toc60270746"/>
      <w:bookmarkStart w:id="218" w:name="_Toc47908985"/>
      <w:bookmarkStart w:id="219" w:name="_Toc60910389"/>
      <w:bookmarkStart w:id="220" w:name="_Toc12314"/>
      <w:r>
        <w:rPr>
          <w:rFonts w:hint="eastAsia"/>
        </w:rPr>
        <w:t>联合惩戒信息</w:t>
      </w:r>
      <w:bookmarkEnd w:id="217"/>
      <w:bookmarkEnd w:id="218"/>
      <w:bookmarkEnd w:id="219"/>
      <w:bookmarkEnd w:id="220"/>
    </w:p>
    <w:p w:rsidR="00076CF1" w:rsidRDefault="00FE138F">
      <w:pPr>
        <w:widowControl/>
        <w:ind w:left="210" w:hangingChars="100" w:hanging="210"/>
        <w:rPr>
          <w:rFonts w:ascii="宋体" w:eastAsia="宋体" w:hAnsi="宋体" w:cs="宋体"/>
          <w:color w:val="000000"/>
          <w:kern w:val="0"/>
        </w:rPr>
      </w:pPr>
      <w:r>
        <w:rPr>
          <w:rFonts w:ascii="宋体" w:eastAsia="宋体" w:hAnsi="宋体" w:cs="宋体" w:hint="eastAsia"/>
          <w:color w:val="000000"/>
          <w:kern w:val="0"/>
        </w:rPr>
        <w:t>内部标识符：04510001400001</w:t>
      </w:r>
      <w:r>
        <w:rPr>
          <w:rFonts w:ascii="宋体" w:eastAsia="宋体" w:hAnsi="宋体" w:cs="宋体" w:hint="eastAsia"/>
          <w:color w:val="000000"/>
          <w:kern w:val="0"/>
        </w:rPr>
        <w:br/>
        <w:t>中文名称：主体名称</w:t>
      </w:r>
      <w:r>
        <w:rPr>
          <w:rFonts w:ascii="宋体" w:eastAsia="宋体" w:hAnsi="宋体" w:cs="宋体" w:hint="eastAsia"/>
          <w:color w:val="000000"/>
          <w:kern w:val="0"/>
        </w:rPr>
        <w:br/>
        <w:t>中文全拼：zhu-ti-ming-cheng</w:t>
      </w:r>
      <w:r>
        <w:rPr>
          <w:rFonts w:ascii="宋体" w:eastAsia="宋体" w:hAnsi="宋体" w:cs="宋体" w:hint="eastAsia"/>
          <w:color w:val="000000"/>
          <w:kern w:val="0"/>
        </w:rPr>
        <w:br/>
        <w:t>中文首拼：ZTMC</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定义：涉信法人或自然人名称</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来源部门：住建部门</w:t>
      </w:r>
      <w:r>
        <w:rPr>
          <w:rFonts w:ascii="宋体" w:eastAsia="宋体" w:hAnsi="宋体" w:cs="宋体" w:hint="eastAsia"/>
          <w:color w:val="000000"/>
          <w:kern w:val="0"/>
        </w:rPr>
        <w:br/>
      </w:r>
      <w:r>
        <w:rPr>
          <w:rFonts w:ascii="宋体" w:eastAsia="宋体" w:hAnsi="宋体" w:cs="宋体"/>
          <w:color w:val="000000"/>
          <w:kern w:val="0"/>
        </w:rPr>
        <w:lastRenderedPageBreak/>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p w:rsidR="00076CF1" w:rsidRDefault="00FE138F">
      <w:pPr>
        <w:pStyle w:val="afffb"/>
        <w:ind w:firstLineChars="0" w:firstLine="0"/>
      </w:pPr>
      <w:r>
        <w:rPr>
          <w:rFonts w:hint="eastAsia"/>
        </w:rPr>
        <w:t>内部标识符：</w:t>
      </w:r>
      <w:r>
        <w:rPr>
          <w:rFonts w:cs="宋体" w:hint="eastAsia"/>
          <w:color w:val="000000"/>
        </w:rPr>
        <w:t>04510001400002</w:t>
      </w:r>
    </w:p>
    <w:p w:rsidR="00076CF1" w:rsidRDefault="00FE138F">
      <w:pPr>
        <w:pStyle w:val="afffb"/>
        <w:ind w:firstLineChars="0" w:firstLine="0"/>
      </w:pPr>
      <w:r>
        <w:rPr>
          <w:rFonts w:hint="eastAsia"/>
        </w:rPr>
        <w:t xml:space="preserve">  中文名称：联合惩戒措施</w:t>
      </w:r>
    </w:p>
    <w:p w:rsidR="00076CF1" w:rsidRDefault="00FE138F">
      <w:pPr>
        <w:pStyle w:val="afffb"/>
        <w:ind w:firstLineChars="0" w:firstLine="0"/>
      </w:pPr>
      <w:r>
        <w:rPr>
          <w:rFonts w:hint="eastAsia"/>
        </w:rPr>
        <w:t xml:space="preserve">  中文全拼：lian-he-cheng-jie-cuo-shi</w:t>
      </w:r>
    </w:p>
    <w:p w:rsidR="00076CF1" w:rsidRDefault="00FE138F">
      <w:pPr>
        <w:pStyle w:val="afffb"/>
        <w:ind w:firstLineChars="0" w:firstLine="0"/>
      </w:pPr>
      <w:r>
        <w:rPr>
          <w:rFonts w:hint="eastAsia"/>
        </w:rPr>
        <w:t xml:space="preserve">  中文首拼：LHCJCS</w:t>
      </w:r>
    </w:p>
    <w:p w:rsidR="00076CF1" w:rsidRDefault="00FE138F">
      <w:pPr>
        <w:pStyle w:val="afffb"/>
        <w:ind w:firstLineChars="0" w:firstLine="0"/>
      </w:pPr>
      <w:r>
        <w:rPr>
          <w:rFonts w:hint="eastAsia"/>
        </w:rPr>
        <w:t xml:space="preserve">      定义：各部门联合惩戒所采取的措施</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数据格式：c..100</w:t>
      </w:r>
    </w:p>
    <w:p w:rsidR="00076CF1" w:rsidRDefault="00FE138F">
      <w:pPr>
        <w:pStyle w:val="afffb"/>
        <w:ind w:firstLineChars="0" w:firstLine="0"/>
      </w:pPr>
      <w:r>
        <w:rPr>
          <w:rFonts w:hint="eastAsia"/>
        </w:rPr>
        <w:t xml:space="preserve">      值域：无</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来源部门：文旅部门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04510001400003</w:t>
      </w:r>
    </w:p>
    <w:p w:rsidR="00076CF1" w:rsidRDefault="00FE138F">
      <w:pPr>
        <w:pStyle w:val="afffb"/>
        <w:ind w:firstLineChars="0" w:firstLine="0"/>
      </w:pPr>
      <w:r>
        <w:rPr>
          <w:rFonts w:hint="eastAsia"/>
        </w:rPr>
        <w:t xml:space="preserve">  中文名称：联合惩戒对象</w:t>
      </w:r>
    </w:p>
    <w:p w:rsidR="00076CF1" w:rsidRDefault="00FE138F">
      <w:pPr>
        <w:pStyle w:val="afffb"/>
        <w:ind w:firstLineChars="0" w:firstLine="0"/>
      </w:pPr>
      <w:r>
        <w:rPr>
          <w:rFonts w:hint="eastAsia"/>
        </w:rPr>
        <w:t xml:space="preserve">  中文全拼：lian-he-cheng-jie-dui-xiang</w:t>
      </w:r>
    </w:p>
    <w:p w:rsidR="00076CF1" w:rsidRDefault="00FE138F">
      <w:pPr>
        <w:pStyle w:val="afffb"/>
        <w:ind w:firstLineChars="0" w:firstLine="0"/>
      </w:pPr>
      <w:r>
        <w:rPr>
          <w:rFonts w:hint="eastAsia"/>
        </w:rPr>
        <w:t xml:space="preserve">  中文首拼：LHCJDX</w:t>
      </w:r>
    </w:p>
    <w:p w:rsidR="00076CF1" w:rsidRDefault="00FE138F">
      <w:pPr>
        <w:pStyle w:val="afffb"/>
        <w:ind w:firstLineChars="0" w:firstLine="0"/>
      </w:pPr>
      <w:r>
        <w:rPr>
          <w:rFonts w:hint="eastAsia"/>
        </w:rPr>
        <w:t xml:space="preserve">      定义：在各领域被各部门联合惩戒对象的名称</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数据格式：c..200</w:t>
      </w:r>
    </w:p>
    <w:p w:rsidR="00076CF1" w:rsidRDefault="00FE138F">
      <w:pPr>
        <w:pStyle w:val="afffb"/>
        <w:ind w:firstLineChars="0" w:firstLine="0"/>
      </w:pPr>
      <w:r>
        <w:rPr>
          <w:rFonts w:hint="eastAsia"/>
        </w:rPr>
        <w:t xml:space="preserve">      值域：无</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来源部门：应急管理部门、民政部门、文旅部门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04510001400004</w:t>
      </w:r>
    </w:p>
    <w:p w:rsidR="00076CF1" w:rsidRDefault="00FE138F">
      <w:pPr>
        <w:pStyle w:val="afffb"/>
        <w:ind w:firstLineChars="0" w:firstLine="0"/>
      </w:pPr>
      <w:r>
        <w:rPr>
          <w:rFonts w:hint="eastAsia"/>
        </w:rPr>
        <w:t xml:space="preserve">  中文名称：联合惩戒法律及政策依据</w:t>
      </w:r>
    </w:p>
    <w:p w:rsidR="00076CF1" w:rsidRDefault="00FE138F">
      <w:pPr>
        <w:pStyle w:val="afffb"/>
        <w:ind w:firstLineChars="0" w:firstLine="0"/>
      </w:pPr>
      <w:r>
        <w:rPr>
          <w:rFonts w:hint="eastAsia"/>
        </w:rPr>
        <w:t xml:space="preserve">  中文全拼：lian-he-cheng-jie-fa-lv-ji-zheng-ce-yi-ju</w:t>
      </w:r>
    </w:p>
    <w:p w:rsidR="00076CF1" w:rsidRDefault="00FE138F">
      <w:pPr>
        <w:pStyle w:val="afffb"/>
        <w:ind w:firstLineChars="0" w:firstLine="0"/>
      </w:pPr>
      <w:r>
        <w:rPr>
          <w:rFonts w:hint="eastAsia"/>
        </w:rPr>
        <w:t xml:space="preserve">  中文首拼：LHCJFLJZCYJ</w:t>
      </w:r>
    </w:p>
    <w:p w:rsidR="00076CF1" w:rsidRDefault="00FE138F">
      <w:pPr>
        <w:pStyle w:val="afffb"/>
        <w:ind w:firstLineChars="0" w:firstLine="0"/>
      </w:pPr>
      <w:r>
        <w:rPr>
          <w:rFonts w:hint="eastAsia"/>
        </w:rPr>
        <w:t xml:space="preserve">      定义：各部门对个人或机构进行联合惩戒的法律及政策依据</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数据类型：字符型</w:t>
      </w:r>
    </w:p>
    <w:p w:rsidR="00076CF1" w:rsidRDefault="00FE138F">
      <w:pPr>
        <w:pStyle w:val="afffb"/>
        <w:ind w:firstLineChars="0" w:firstLine="0"/>
      </w:pPr>
      <w:r>
        <w:rPr>
          <w:rFonts w:hint="eastAsia"/>
        </w:rPr>
        <w:t xml:space="preserve">  数据格式：c..2000</w:t>
      </w:r>
    </w:p>
    <w:p w:rsidR="00076CF1" w:rsidRDefault="00FE138F">
      <w:pPr>
        <w:pStyle w:val="afffb"/>
        <w:ind w:firstLineChars="0" w:firstLine="0"/>
      </w:pPr>
      <w:r>
        <w:rPr>
          <w:rFonts w:hint="eastAsia"/>
        </w:rPr>
        <w:t xml:space="preserve">      值域：无</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来源部门：民政部门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JS4"/>
        <w:spacing w:before="156" w:after="156"/>
      </w:pPr>
      <w:bookmarkStart w:id="221" w:name="_Toc60910390"/>
      <w:bookmarkStart w:id="222" w:name="_Toc60270747"/>
      <w:bookmarkStart w:id="223" w:name="_Toc23331"/>
      <w:r>
        <w:rPr>
          <w:rFonts w:hint="eastAsia"/>
        </w:rPr>
        <w:lastRenderedPageBreak/>
        <w:t>其他公共信息</w:t>
      </w:r>
      <w:bookmarkEnd w:id="221"/>
      <w:bookmarkEnd w:id="222"/>
      <w:bookmarkEnd w:id="223"/>
    </w:p>
    <w:p w:rsidR="00076CF1" w:rsidRDefault="00FE138F">
      <w:pPr>
        <w:widowControl/>
        <w:ind w:left="210" w:hangingChars="100" w:hanging="210"/>
        <w:rPr>
          <w:rFonts w:ascii="宋体" w:eastAsia="宋体" w:hAnsi="宋体" w:cs="宋体"/>
          <w:color w:val="000000"/>
          <w:kern w:val="0"/>
        </w:rPr>
      </w:pPr>
      <w:r>
        <w:rPr>
          <w:rFonts w:ascii="宋体" w:eastAsia="宋体" w:hAnsi="宋体" w:cs="宋体" w:hint="eastAsia"/>
          <w:color w:val="000000"/>
          <w:kern w:val="0"/>
        </w:rPr>
        <w:t>内部标识符：04519999800001</w:t>
      </w:r>
      <w:r>
        <w:rPr>
          <w:rFonts w:ascii="宋体" w:eastAsia="宋体" w:hAnsi="宋体" w:cs="宋体" w:hint="eastAsia"/>
          <w:color w:val="000000"/>
          <w:kern w:val="0"/>
        </w:rPr>
        <w:br/>
        <w:t>中文名称：违规信息内容</w:t>
      </w:r>
      <w:r>
        <w:rPr>
          <w:rFonts w:ascii="宋体" w:eastAsia="宋体" w:hAnsi="宋体" w:cs="宋体" w:hint="eastAsia"/>
          <w:color w:val="000000"/>
          <w:kern w:val="0"/>
        </w:rPr>
        <w:br/>
        <w:t>中文全拼：wei-gui-xin-xi-nei-rong</w:t>
      </w:r>
      <w:r>
        <w:rPr>
          <w:rFonts w:ascii="宋体" w:eastAsia="宋体" w:hAnsi="宋体" w:cs="宋体" w:hint="eastAsia"/>
          <w:color w:val="000000"/>
          <w:kern w:val="0"/>
        </w:rPr>
        <w:br/>
        <w:t>中文首拼：WGXXNR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定义：违规信息内容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来源部门：电力部门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p w:rsidR="00076CF1" w:rsidRDefault="00076CF1">
      <w:pPr>
        <w:pStyle w:val="afffb"/>
        <w:ind w:firstLineChars="0" w:firstLine="0"/>
      </w:pPr>
    </w:p>
    <w:p w:rsidR="00076CF1" w:rsidRDefault="00FE138F">
      <w:pPr>
        <w:pStyle w:val="JS4"/>
        <w:spacing w:before="156" w:after="156"/>
      </w:pPr>
      <w:bookmarkStart w:id="224" w:name="_Toc60270748"/>
      <w:bookmarkStart w:id="225" w:name="_Toc18215"/>
      <w:bookmarkStart w:id="226" w:name="_Toc60910391"/>
      <w:r>
        <w:rPr>
          <w:rFonts w:hint="eastAsia"/>
        </w:rPr>
        <w:t>其他类别行政信息</w:t>
      </w:r>
      <w:bookmarkEnd w:id="224"/>
      <w:bookmarkEnd w:id="225"/>
      <w:bookmarkEnd w:id="226"/>
    </w:p>
    <w:tbl>
      <w:tblPr>
        <w:tblW w:w="5000" w:type="pct"/>
        <w:tblLook w:val="04A0" w:firstRow="1" w:lastRow="0" w:firstColumn="1" w:lastColumn="0" w:noHBand="0" w:noVBand="1"/>
      </w:tblPr>
      <w:tblGrid>
        <w:gridCol w:w="9571"/>
      </w:tblGrid>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内部标识符：04519999900001</w:t>
            </w:r>
            <w:r>
              <w:rPr>
                <w:rFonts w:ascii="宋体" w:eastAsia="宋体" w:hAnsi="宋体" w:cs="宋体" w:hint="eastAsia"/>
                <w:color w:val="000000"/>
                <w:kern w:val="0"/>
              </w:rPr>
              <w:br/>
              <w:t>中文名称：行政行为内容</w:t>
            </w:r>
            <w:r>
              <w:rPr>
                <w:rFonts w:ascii="宋体" w:eastAsia="宋体" w:hAnsi="宋体" w:cs="宋体" w:hint="eastAsia"/>
                <w:color w:val="000000"/>
                <w:kern w:val="0"/>
              </w:rPr>
              <w:br/>
              <w:t>中文全拼：xing-zheng-xing-wei-nei-rong</w:t>
            </w:r>
            <w:r>
              <w:rPr>
                <w:rFonts w:ascii="宋体" w:eastAsia="宋体" w:hAnsi="宋体" w:cs="宋体" w:hint="eastAsia"/>
                <w:color w:val="000000"/>
                <w:kern w:val="0"/>
              </w:rPr>
              <w:br/>
              <w:t>中文首拼：XZXWNR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定义：行政行为内容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内部标识符：04519999900002</w:t>
            </w:r>
            <w:r>
              <w:rPr>
                <w:rFonts w:ascii="宋体" w:eastAsia="宋体" w:hAnsi="宋体" w:cs="宋体" w:hint="eastAsia"/>
                <w:color w:val="000000"/>
                <w:kern w:val="0"/>
              </w:rPr>
              <w:br/>
              <w:t>中文名称：行政决定日期</w:t>
            </w:r>
            <w:r>
              <w:rPr>
                <w:rFonts w:ascii="宋体" w:eastAsia="宋体" w:hAnsi="宋体" w:cs="宋体" w:hint="eastAsia"/>
                <w:color w:val="000000"/>
                <w:kern w:val="0"/>
              </w:rPr>
              <w:br/>
              <w:t>中文全拼：xing-zheng-jue-ding-ri-qi</w:t>
            </w:r>
            <w:r>
              <w:rPr>
                <w:rFonts w:ascii="宋体" w:eastAsia="宋体" w:hAnsi="宋体" w:cs="宋体" w:hint="eastAsia"/>
                <w:color w:val="000000"/>
                <w:kern w:val="0"/>
              </w:rPr>
              <w:br/>
              <w:t>中文首拼：XZJDRQ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定义：行政决定日期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r>
            <w:r>
              <w:rPr>
                <w:rFonts w:ascii="宋体" w:eastAsia="宋体" w:hAnsi="宋体" w:cs="宋体" w:hint="eastAsia"/>
                <w:color w:val="000000"/>
                <w:kern w:val="0"/>
              </w:rPr>
              <w:lastRenderedPageBreak/>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内部标识符：04519999900003</w:t>
            </w:r>
            <w:r>
              <w:rPr>
                <w:rFonts w:ascii="宋体" w:eastAsia="宋体" w:hAnsi="宋体" w:cs="宋体" w:hint="eastAsia"/>
                <w:color w:val="000000"/>
                <w:kern w:val="0"/>
              </w:rPr>
              <w:br/>
              <w:t>中文名称：行政决定机关</w:t>
            </w:r>
            <w:r>
              <w:rPr>
                <w:rFonts w:ascii="宋体" w:eastAsia="宋体" w:hAnsi="宋体" w:cs="宋体" w:hint="eastAsia"/>
                <w:color w:val="000000"/>
                <w:kern w:val="0"/>
              </w:rPr>
              <w:br/>
              <w:t>中文全拼：xing-zheng-jue-ding-ji-guan</w:t>
            </w:r>
            <w:r>
              <w:rPr>
                <w:rFonts w:ascii="宋体" w:eastAsia="宋体" w:hAnsi="宋体" w:cs="宋体" w:hint="eastAsia"/>
                <w:color w:val="000000"/>
                <w:kern w:val="0"/>
              </w:rPr>
              <w:br/>
              <w:t>中文首拼：XZJDJG</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定义：行政决定机关</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Pr>
        <w:pStyle w:val="afffb"/>
        <w:ind w:firstLine="420"/>
      </w:pPr>
    </w:p>
    <w:p w:rsidR="00076CF1" w:rsidRDefault="00FE138F">
      <w:pPr>
        <w:pStyle w:val="JS3"/>
        <w:spacing w:before="156" w:after="156"/>
        <w:rPr>
          <w:lang w:val="zh-CN"/>
        </w:rPr>
      </w:pPr>
      <w:bookmarkStart w:id="227" w:name="_Toc60297076"/>
      <w:bookmarkStart w:id="228" w:name="_Toc60910392"/>
      <w:bookmarkStart w:id="229" w:name="_Toc60270749"/>
      <w:bookmarkStart w:id="230" w:name="_Toc13935"/>
      <w:bookmarkStart w:id="231" w:name="_Toc63255669"/>
      <w:r>
        <w:rPr>
          <w:rFonts w:hint="eastAsia"/>
          <w:lang w:val="zh-CN"/>
        </w:rPr>
        <w:t>法人</w:t>
      </w:r>
      <w:r>
        <w:rPr>
          <w:lang w:val="zh-CN"/>
        </w:rPr>
        <w:t>和</w:t>
      </w:r>
      <w:r>
        <w:rPr>
          <w:rFonts w:hint="eastAsia"/>
          <w:lang w:val="zh-CN"/>
        </w:rPr>
        <w:t>其他组织信用评价信息</w:t>
      </w:r>
      <w:bookmarkEnd w:id="227"/>
      <w:bookmarkEnd w:id="228"/>
      <w:bookmarkEnd w:id="229"/>
      <w:bookmarkEnd w:id="230"/>
      <w:bookmarkEnd w:id="231"/>
    </w:p>
    <w:p w:rsidR="00076CF1" w:rsidRDefault="00FE138F">
      <w:pPr>
        <w:pStyle w:val="JS4"/>
        <w:spacing w:before="156" w:after="156"/>
        <w:rPr>
          <w:lang w:val="zh-CN"/>
        </w:rPr>
      </w:pPr>
      <w:bookmarkStart w:id="232" w:name="_Toc60270750"/>
      <w:bookmarkStart w:id="233" w:name="_Toc7822"/>
      <w:bookmarkStart w:id="234" w:name="_Toc60910393"/>
      <w:r>
        <w:rPr>
          <w:rFonts w:hint="eastAsia"/>
          <w:lang w:val="zh-CN"/>
        </w:rPr>
        <w:t>信用监管信息</w:t>
      </w:r>
      <w:bookmarkEnd w:id="232"/>
      <w:bookmarkEnd w:id="233"/>
      <w:bookmarkEnd w:id="234"/>
    </w:p>
    <w:p w:rsidR="00076CF1" w:rsidRDefault="00FE138F">
      <w:pPr>
        <w:widowControl/>
        <w:ind w:left="210" w:hangingChars="100" w:hanging="210"/>
        <w:rPr>
          <w:rFonts w:ascii="宋体" w:eastAsia="宋体" w:hAnsi="宋体" w:cs="宋体"/>
          <w:color w:val="000000"/>
          <w:kern w:val="0"/>
        </w:rPr>
      </w:pPr>
      <w:r>
        <w:rPr>
          <w:rFonts w:ascii="宋体" w:eastAsia="宋体" w:hAnsi="宋体" w:cs="宋体" w:hint="eastAsia"/>
          <w:color w:val="000000"/>
          <w:kern w:val="0"/>
        </w:rPr>
        <w:t>内部标识符：04520000100001</w:t>
      </w:r>
      <w:r>
        <w:rPr>
          <w:rFonts w:ascii="宋体" w:eastAsia="宋体" w:hAnsi="宋体" w:cs="宋体" w:hint="eastAsia"/>
          <w:color w:val="000000"/>
          <w:kern w:val="0"/>
        </w:rPr>
        <w:br/>
        <w:t>中文名称：注册资本</w:t>
      </w:r>
      <w:r>
        <w:rPr>
          <w:rFonts w:ascii="宋体" w:eastAsia="宋体" w:hAnsi="宋体" w:cs="宋体" w:hint="eastAsia"/>
          <w:color w:val="000000"/>
          <w:kern w:val="0"/>
        </w:rPr>
        <w:br/>
        <w:t>中文全拼：zhu-ce-zi-ben</w:t>
      </w:r>
      <w:r>
        <w:rPr>
          <w:rFonts w:ascii="宋体" w:eastAsia="宋体" w:hAnsi="宋体" w:cs="宋体" w:hint="eastAsia"/>
          <w:color w:val="000000"/>
          <w:kern w:val="0"/>
        </w:rPr>
        <w:br/>
        <w:t>中文首拼：ZCZB</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定义：机构在登记管理机关依法登记的资本总额</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关系：由公共数据元“注册资金”派生</w:t>
      </w:r>
      <w:r>
        <w:rPr>
          <w:rFonts w:ascii="宋体" w:eastAsia="宋体" w:hAnsi="宋体" w:cs="宋体" w:hint="eastAsia"/>
          <w:color w:val="000000"/>
          <w:kern w:val="0"/>
        </w:rPr>
        <w:br/>
        <w:t>数据类型：数值型</w:t>
      </w:r>
      <w:r>
        <w:rPr>
          <w:rFonts w:ascii="宋体" w:eastAsia="宋体" w:hAnsi="宋体" w:cs="宋体" w:hint="eastAsia"/>
          <w:color w:val="000000"/>
          <w:kern w:val="0"/>
        </w:rPr>
        <w:br/>
        <w:t>数据格式：n..22,6</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值域：在同一数据集中，单位统一为万元</w:t>
      </w:r>
      <w:r>
        <w:rPr>
          <w:rFonts w:ascii="宋体" w:eastAsia="宋体" w:hAnsi="宋体" w:cs="宋体" w:hint="eastAsia"/>
          <w:color w:val="000000"/>
          <w:kern w:val="0"/>
        </w:rPr>
        <w:br/>
        <w:t>同义名称：注册资本</w:t>
      </w:r>
      <w:r>
        <w:rPr>
          <w:rFonts w:ascii="宋体" w:eastAsia="宋体" w:hAnsi="宋体" w:cs="宋体" w:hint="eastAsia"/>
          <w:color w:val="000000"/>
          <w:kern w:val="0"/>
        </w:rPr>
        <w:br/>
        <w:t>计量单位：万元</w:t>
      </w:r>
      <w:r>
        <w:rPr>
          <w:rFonts w:ascii="宋体" w:eastAsia="宋体" w:hAnsi="宋体" w:cs="宋体" w:hint="eastAsia"/>
          <w:color w:val="000000"/>
          <w:kern w:val="0"/>
        </w:rPr>
        <w:br/>
        <w:t>来源部门：税务部门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内部标识符：</w:t>
      </w:r>
      <w:r>
        <w:rPr>
          <w:rFonts w:cs="宋体" w:hint="eastAsia"/>
          <w:color w:val="000000"/>
        </w:rPr>
        <w:t>04520000100002</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中文名称：列入异常名录日期</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中文全拼：lie-ru-yi-chang-ming-lu-ri-qi</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中文首拼：LRYCMLRQ</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定义：列入经营异常名录的日期</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关系：无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数据类型：日期型</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数据格式：YYYY-MM-DD</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值域：a)只能出现数字或‘-’分隔符</w:t>
      </w:r>
    </w:p>
    <w:p w:rsidR="00076CF1" w:rsidRDefault="00FE138F">
      <w:pPr>
        <w:pStyle w:val="afffb"/>
        <w:ind w:firstLineChars="600" w:firstLine="1260"/>
        <w:rPr>
          <w:rFonts w:asciiTheme="minorEastAsia" w:eastAsiaTheme="minorEastAsia" w:hAnsiTheme="minorEastAsia"/>
        </w:rPr>
      </w:pPr>
      <w:r>
        <w:rPr>
          <w:rFonts w:asciiTheme="minorEastAsia" w:eastAsiaTheme="minorEastAsia" w:hAnsiTheme="minorEastAsia" w:hint="eastAsia"/>
        </w:rPr>
        <w:lastRenderedPageBreak/>
        <w:t>b)只能出现YYYY-MM-DD格式</w:t>
      </w:r>
    </w:p>
    <w:p w:rsidR="00076CF1" w:rsidRDefault="00FE138F">
      <w:pPr>
        <w:pStyle w:val="afffb"/>
        <w:ind w:firstLineChars="600" w:firstLine="1260"/>
        <w:rPr>
          <w:rFonts w:asciiTheme="minorEastAsia" w:eastAsiaTheme="minorEastAsia" w:hAnsiTheme="minorEastAsia"/>
        </w:rPr>
      </w:pPr>
      <w:r>
        <w:rPr>
          <w:rFonts w:asciiTheme="minorEastAsia" w:eastAsiaTheme="minorEastAsia" w:hAnsiTheme="minorEastAsia" w:hint="eastAsia"/>
        </w:rPr>
        <w:t>c)日期范围在1850—当前日期之间</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同义名称：无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计量单位：无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来源部门：市场监管部门</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备注：无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rPr>
        <w:t>---------------------------------------------------------------------------------------</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内部标识符：</w:t>
      </w:r>
      <w:r>
        <w:rPr>
          <w:rFonts w:cs="宋体" w:hint="eastAsia"/>
          <w:color w:val="000000"/>
        </w:rPr>
        <w:t>04520000100003</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中文名称：列入异常名录原因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中文全拼：lie-ru-yi-chang-ming-lu-yuan-yin</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中文首拼：LRYCMLYY</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定义：列入异常名录的原因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关系：无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数据类型：字符型</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数据格式：c..200</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值域：无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同义名称：无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计量单位：无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来源部门：市场监管部门</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备注：无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rPr>
        <w:t>---------------------------------------------------------------------------------------</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内部标识符：</w:t>
      </w:r>
      <w:r>
        <w:rPr>
          <w:rFonts w:cs="宋体" w:hint="eastAsia"/>
          <w:color w:val="000000"/>
        </w:rPr>
        <w:t>04520000100004</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中文名称：经营异常列入机关</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中文全拼：jing-ying-yi-chang-lie-ru-ji-guan</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中文首拼：JYYCLRJG</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定义：将单位列入经营异常名录的机关的名称</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关系：无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数据类型：字符型</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数据格式：c..100</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值域：应使用机关(单位)的全称，与印章一致</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同义名称：无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计量单位：无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来源部门：市场监管部门</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备注：无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rPr>
        <w:t>---------------------------------------------------------------------------------------</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内部标识符：</w:t>
      </w:r>
      <w:r>
        <w:rPr>
          <w:rFonts w:cs="宋体" w:hint="eastAsia"/>
          <w:color w:val="000000"/>
        </w:rPr>
        <w:t>04520000100005</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中文名称：经营异常移出机关</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中文全拼：jing-ying-yi-chang-yi-chu-ji-guan</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中文首拼：JYYCYCJG</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定义：将单位移出经营异常名录的机关的名称</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关系：无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数据类型：字符型</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数据格式：c..100</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值域：应使用机关(单位)的全称，与印章一致</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lastRenderedPageBreak/>
        <w:t xml:space="preserve">  同义名称：无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计量单位：无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来源部门：市场监管部门</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备注：无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rPr>
        <w:t>---------------------------------------------------------------------------------------</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内部标识符：</w:t>
      </w:r>
      <w:r>
        <w:rPr>
          <w:rFonts w:cs="宋体" w:hint="eastAsia"/>
          <w:color w:val="000000"/>
        </w:rPr>
        <w:t>04520000100006</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中文名称：移出异常名录日期</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中文全拼：yi-chu-yi-chang-ming-lu-ri-qi</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中文首拼：YCYCMLRQ</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定义：移出经营异常名录的日期</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关系：无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数据类型：日期型</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数据格式：YYYY-MM-DD</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值域：a)只能出现数字或‘-’分隔符</w:t>
      </w:r>
    </w:p>
    <w:p w:rsidR="00076CF1" w:rsidRDefault="00FE138F">
      <w:pPr>
        <w:pStyle w:val="afffb"/>
        <w:ind w:firstLineChars="600" w:firstLine="1260"/>
        <w:rPr>
          <w:rFonts w:asciiTheme="minorEastAsia" w:eastAsiaTheme="minorEastAsia" w:hAnsiTheme="minorEastAsia"/>
        </w:rPr>
      </w:pPr>
      <w:r>
        <w:rPr>
          <w:rFonts w:asciiTheme="minorEastAsia" w:eastAsiaTheme="minorEastAsia" w:hAnsiTheme="minorEastAsia" w:hint="eastAsia"/>
        </w:rPr>
        <w:t>b)只能出现YYYY-MM-DD格式</w:t>
      </w:r>
    </w:p>
    <w:p w:rsidR="00076CF1" w:rsidRDefault="00FE138F">
      <w:pPr>
        <w:pStyle w:val="afffb"/>
        <w:ind w:firstLineChars="600" w:firstLine="1260"/>
        <w:rPr>
          <w:rFonts w:asciiTheme="minorEastAsia" w:eastAsiaTheme="minorEastAsia" w:hAnsiTheme="minorEastAsia"/>
        </w:rPr>
      </w:pPr>
      <w:r>
        <w:rPr>
          <w:rFonts w:asciiTheme="minorEastAsia" w:eastAsiaTheme="minorEastAsia" w:hAnsiTheme="minorEastAsia" w:hint="eastAsia"/>
        </w:rPr>
        <w:t>c)日期范围在1850—当前日期之间</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同义名称：无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计量单位：无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来源部门：市场监管部门</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备注：无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rPr>
        <w:t>---------------------------------------------------------------------------------------</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内部标识符：</w:t>
      </w:r>
      <w:r>
        <w:rPr>
          <w:rFonts w:cs="宋体" w:hint="eastAsia"/>
          <w:color w:val="000000"/>
        </w:rPr>
        <w:t>04520000100007</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中文名称：移出异常名录原因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中文全拼：yi-chu-yi-chang-ming-lu-yuan-yin</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中文首拼：YCYCMLYY</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定义：移出异常名录的原因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关系：无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数据类型：字符型</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数据格式：c..200</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值域：无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同义名称：无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计量单位：无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来源部门：市场监管部门</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备注：无</w:t>
      </w:r>
    </w:p>
    <w:p w:rsidR="00076CF1" w:rsidRDefault="00FE138F">
      <w:pPr>
        <w:rPr>
          <w:rFonts w:asciiTheme="minorEastAsia" w:hAnsiTheme="minorEastAsia"/>
        </w:rPr>
      </w:pPr>
      <w:r>
        <w:rPr>
          <w:rFonts w:asciiTheme="minorEastAsia" w:hAnsiTheme="minorEastAsia"/>
        </w:rPr>
        <w:t>---------------------------------------------------------------------------------------</w:t>
      </w:r>
    </w:p>
    <w:p w:rsidR="00076CF1" w:rsidRDefault="00FE138F">
      <w:pPr>
        <w:pStyle w:val="JS4"/>
        <w:spacing w:before="156" w:after="156"/>
        <w:rPr>
          <w:lang w:val="zh-CN"/>
        </w:rPr>
      </w:pPr>
      <w:bookmarkStart w:id="235" w:name="_Toc60270751"/>
      <w:bookmarkStart w:id="236" w:name="_Toc5245"/>
      <w:bookmarkStart w:id="237" w:name="_Toc60910394"/>
      <w:r>
        <w:rPr>
          <w:rFonts w:hint="eastAsia"/>
          <w:lang w:val="zh-CN"/>
        </w:rPr>
        <w:t>行业评价信息</w:t>
      </w:r>
      <w:bookmarkEnd w:id="235"/>
      <w:bookmarkEnd w:id="236"/>
      <w:bookmarkEnd w:id="237"/>
    </w:p>
    <w:tbl>
      <w:tblPr>
        <w:tblW w:w="5000" w:type="pct"/>
        <w:tblLook w:val="04A0" w:firstRow="1" w:lastRow="0" w:firstColumn="1" w:lastColumn="0" w:noHBand="0" w:noVBand="1"/>
      </w:tblPr>
      <w:tblGrid>
        <w:gridCol w:w="9571"/>
      </w:tblGrid>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内部标识符：04520000200001</w:t>
            </w:r>
            <w:r>
              <w:rPr>
                <w:rFonts w:ascii="宋体" w:eastAsia="宋体" w:hAnsi="宋体" w:cs="宋体" w:hint="eastAsia"/>
                <w:color w:val="000000"/>
                <w:kern w:val="0"/>
              </w:rPr>
              <w:br/>
              <w:t>中文名称：评价依据</w:t>
            </w:r>
            <w:r>
              <w:rPr>
                <w:rFonts w:ascii="宋体" w:eastAsia="宋体" w:hAnsi="宋体" w:cs="宋体" w:hint="eastAsia"/>
                <w:color w:val="000000"/>
                <w:kern w:val="0"/>
              </w:rPr>
              <w:br/>
              <w:t>中文全拼：ping-jia-yi-ju</w:t>
            </w:r>
            <w:r>
              <w:rPr>
                <w:rFonts w:ascii="宋体" w:eastAsia="宋体" w:hAnsi="宋体" w:cs="宋体" w:hint="eastAsia"/>
                <w:color w:val="000000"/>
                <w:kern w:val="0"/>
              </w:rPr>
              <w:br/>
              <w:t>中文首拼：PJYJ</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定义：评价依据</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r>
            <w:r>
              <w:rPr>
                <w:rFonts w:ascii="宋体" w:eastAsia="宋体" w:hAnsi="宋体" w:cs="宋体" w:hint="eastAsia"/>
                <w:color w:val="000000"/>
                <w:kern w:val="0"/>
              </w:rPr>
              <w:lastRenderedPageBreak/>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来源部门：生态环境部门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内部标识符：04520000200002</w:t>
            </w:r>
            <w:r>
              <w:rPr>
                <w:rFonts w:ascii="宋体" w:eastAsia="宋体" w:hAnsi="宋体" w:cs="宋体" w:hint="eastAsia"/>
                <w:color w:val="000000"/>
                <w:kern w:val="0"/>
              </w:rPr>
              <w:br/>
              <w:t>中文名称：评价结果（或等级）</w:t>
            </w:r>
            <w:r>
              <w:rPr>
                <w:rFonts w:ascii="宋体" w:eastAsia="宋体" w:hAnsi="宋体" w:cs="宋体" w:hint="eastAsia"/>
                <w:color w:val="000000"/>
                <w:kern w:val="0"/>
              </w:rPr>
              <w:br/>
              <w:t>中文全拼：ping-jia-jie-guo</w:t>
            </w:r>
            <w:r>
              <w:rPr>
                <w:rFonts w:ascii="宋体" w:eastAsia="宋体" w:hAnsi="宋体" w:cs="宋体"/>
                <w:color w:val="000000"/>
                <w:kern w:val="0"/>
              </w:rPr>
              <w:t>-</w:t>
            </w:r>
            <w:r>
              <w:rPr>
                <w:rFonts w:ascii="宋体" w:eastAsia="宋体" w:hAnsi="宋体" w:cs="宋体" w:hint="eastAsia"/>
                <w:color w:val="000000"/>
                <w:kern w:val="0"/>
              </w:rPr>
              <w:t>(huo-deng-ji)</w:t>
            </w:r>
            <w:r>
              <w:rPr>
                <w:rFonts w:ascii="宋体" w:eastAsia="宋体" w:hAnsi="宋体" w:cs="宋体" w:hint="eastAsia"/>
                <w:color w:val="000000"/>
                <w:kern w:val="0"/>
              </w:rPr>
              <w:br/>
              <w:t>中文首拼：PJJGHDJ</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定义：评价结果（或等级）</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来源部门：生态环境部门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内部标识符：04520000200003</w:t>
            </w:r>
            <w:r>
              <w:rPr>
                <w:rFonts w:ascii="宋体" w:eastAsia="宋体" w:hAnsi="宋体" w:cs="宋体" w:hint="eastAsia"/>
                <w:color w:val="000000"/>
                <w:kern w:val="0"/>
              </w:rPr>
              <w:br/>
              <w:t>中文名称：评价日期</w:t>
            </w:r>
            <w:r>
              <w:rPr>
                <w:rFonts w:ascii="宋体" w:eastAsia="宋体" w:hAnsi="宋体" w:cs="宋体" w:hint="eastAsia"/>
                <w:color w:val="000000"/>
                <w:kern w:val="0"/>
              </w:rPr>
              <w:br/>
              <w:t>中文全拼：ping-jia-ri-qi</w:t>
            </w:r>
            <w:r>
              <w:rPr>
                <w:rFonts w:ascii="宋体" w:eastAsia="宋体" w:hAnsi="宋体" w:cs="宋体" w:hint="eastAsia"/>
                <w:color w:val="000000"/>
                <w:kern w:val="0"/>
              </w:rPr>
              <w:br/>
              <w:t>中文首拼：PJRQ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定义：评价日期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来源部门：生态环境部门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内部标识符：04520000200004</w:t>
            </w:r>
            <w:r>
              <w:rPr>
                <w:rFonts w:ascii="宋体" w:eastAsia="宋体" w:hAnsi="宋体" w:cs="宋体" w:hint="eastAsia"/>
                <w:color w:val="000000"/>
                <w:kern w:val="0"/>
              </w:rPr>
              <w:br/>
              <w:t>中文名称：评价结果有效期始</w:t>
            </w:r>
            <w:r>
              <w:rPr>
                <w:rFonts w:ascii="宋体" w:eastAsia="宋体" w:hAnsi="宋体" w:cs="宋体" w:hint="eastAsia"/>
                <w:color w:val="000000"/>
                <w:kern w:val="0"/>
              </w:rPr>
              <w:br/>
              <w:t>中文全拼：ping-jia-jie-guo-you-xiao-qi-shi</w:t>
            </w:r>
            <w:r>
              <w:rPr>
                <w:rFonts w:ascii="宋体" w:eastAsia="宋体" w:hAnsi="宋体" w:cs="宋体" w:hint="eastAsia"/>
                <w:color w:val="000000"/>
                <w:kern w:val="0"/>
              </w:rPr>
              <w:br/>
              <w:t>中文首拼：PJJGYXQS</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定义：评价结果有效期始</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r>
            <w:r>
              <w:rPr>
                <w:rFonts w:ascii="宋体" w:eastAsia="宋体" w:hAnsi="宋体" w:cs="宋体" w:hint="eastAsia"/>
                <w:color w:val="000000"/>
                <w:kern w:val="0"/>
              </w:rPr>
              <w:lastRenderedPageBreak/>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内部标识符：04520000200005</w:t>
            </w:r>
            <w:r>
              <w:rPr>
                <w:rFonts w:ascii="宋体" w:eastAsia="宋体" w:hAnsi="宋体" w:cs="宋体" w:hint="eastAsia"/>
                <w:color w:val="000000"/>
                <w:kern w:val="0"/>
              </w:rPr>
              <w:br/>
              <w:t>中文名称：评价结果有效期止</w:t>
            </w:r>
            <w:r>
              <w:rPr>
                <w:rFonts w:ascii="宋体" w:eastAsia="宋体" w:hAnsi="宋体" w:cs="宋体" w:hint="eastAsia"/>
                <w:color w:val="000000"/>
                <w:kern w:val="0"/>
              </w:rPr>
              <w:br/>
              <w:t>中文全拼：ping-jia-jie-guo-you-xiao-qi-zhi</w:t>
            </w:r>
            <w:r>
              <w:rPr>
                <w:rFonts w:ascii="宋体" w:eastAsia="宋体" w:hAnsi="宋体" w:cs="宋体" w:hint="eastAsia"/>
                <w:color w:val="000000"/>
                <w:kern w:val="0"/>
              </w:rPr>
              <w:br/>
              <w:t>中文首拼：PJJGYXQZ</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定义：评价结果有效期止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内部标识符：04520000200006</w:t>
            </w:r>
            <w:r>
              <w:rPr>
                <w:rFonts w:ascii="宋体" w:eastAsia="宋体" w:hAnsi="宋体" w:cs="宋体" w:hint="eastAsia"/>
                <w:color w:val="000000"/>
                <w:kern w:val="0"/>
              </w:rPr>
              <w:br/>
              <w:t>中文名称：状态变更日期</w:t>
            </w:r>
            <w:r>
              <w:rPr>
                <w:rFonts w:ascii="宋体" w:eastAsia="宋体" w:hAnsi="宋体" w:cs="宋体" w:hint="eastAsia"/>
                <w:color w:val="000000"/>
                <w:kern w:val="0"/>
              </w:rPr>
              <w:br/>
              <w:t>中文全拼：zhuang-tai-bian-geng-ri-qi</w:t>
            </w:r>
            <w:r>
              <w:rPr>
                <w:rFonts w:ascii="宋体" w:eastAsia="宋体" w:hAnsi="宋体" w:cs="宋体" w:hint="eastAsia"/>
                <w:color w:val="000000"/>
                <w:kern w:val="0"/>
              </w:rPr>
              <w:br/>
              <w:t>中文首拼：ZTBGRQ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定义：状态变更日期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 w:rsidR="00076CF1" w:rsidRDefault="00FE138F">
      <w:pPr>
        <w:pStyle w:val="JS4"/>
        <w:spacing w:before="156" w:after="156"/>
        <w:rPr>
          <w:lang w:val="zh-CN"/>
        </w:rPr>
      </w:pPr>
      <w:bookmarkStart w:id="238" w:name="_Toc60270752"/>
      <w:bookmarkStart w:id="239" w:name="_Toc60910395"/>
      <w:bookmarkStart w:id="240" w:name="_Toc30522"/>
      <w:r>
        <w:rPr>
          <w:rFonts w:hint="eastAsia"/>
          <w:lang w:val="zh-CN"/>
        </w:rPr>
        <w:t>第三方评价信息</w:t>
      </w:r>
      <w:bookmarkEnd w:id="238"/>
      <w:bookmarkEnd w:id="239"/>
      <w:bookmarkEnd w:id="240"/>
    </w:p>
    <w:tbl>
      <w:tblPr>
        <w:tblW w:w="5000" w:type="pct"/>
        <w:tblLook w:val="04A0" w:firstRow="1" w:lastRow="0" w:firstColumn="1" w:lastColumn="0" w:noHBand="0" w:noVBand="1"/>
      </w:tblPr>
      <w:tblGrid>
        <w:gridCol w:w="9571"/>
      </w:tblGrid>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内部标识符：04520000400001</w:t>
            </w:r>
            <w:r>
              <w:rPr>
                <w:rFonts w:ascii="宋体" w:eastAsia="宋体" w:hAnsi="宋体" w:cs="宋体" w:hint="eastAsia"/>
                <w:color w:val="000000"/>
                <w:kern w:val="0"/>
              </w:rPr>
              <w:br/>
              <w:t>中文名称：信用等级释义</w:t>
            </w:r>
            <w:r>
              <w:rPr>
                <w:rFonts w:ascii="宋体" w:eastAsia="宋体" w:hAnsi="宋体" w:cs="宋体" w:hint="eastAsia"/>
                <w:color w:val="000000"/>
                <w:kern w:val="0"/>
              </w:rPr>
              <w:br/>
              <w:t>中文全拼：xin-yong-deng-ji-shi-yi</w:t>
            </w:r>
            <w:r>
              <w:rPr>
                <w:rFonts w:ascii="宋体" w:eastAsia="宋体" w:hAnsi="宋体" w:cs="宋体" w:hint="eastAsia"/>
                <w:color w:val="000000"/>
                <w:kern w:val="0"/>
              </w:rPr>
              <w:br/>
              <w:t>中文首拼：XYDJSY</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定义：信用等级释义</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w:t>
            </w:r>
            <w:r>
              <w:rPr>
                <w:rFonts w:ascii="宋体" w:eastAsia="宋体" w:hAnsi="宋体" w:cs="宋体" w:hint="eastAsia"/>
                <w:color w:val="000000"/>
                <w:kern w:val="0"/>
              </w:rPr>
              <w:br/>
            </w:r>
            <w:r>
              <w:rPr>
                <w:rFonts w:ascii="宋体" w:eastAsia="宋体" w:hAnsi="宋体" w:cs="宋体"/>
                <w:color w:val="000000"/>
                <w:kern w:val="0"/>
              </w:rPr>
              <w:lastRenderedPageBreak/>
              <w:t xml:space="preserve">    </w:t>
            </w:r>
            <w:r>
              <w:rPr>
                <w:rFonts w:ascii="宋体" w:eastAsia="宋体" w:hAnsi="宋体" w:cs="宋体" w:hint="eastAsia"/>
                <w:color w:val="000000"/>
                <w:kern w:val="0"/>
              </w:rPr>
              <w:t>值域：文本(200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内部标识符：04520000400002</w:t>
            </w:r>
            <w:r>
              <w:rPr>
                <w:rFonts w:ascii="宋体" w:eastAsia="宋体" w:hAnsi="宋体" w:cs="宋体" w:hint="eastAsia"/>
                <w:color w:val="000000"/>
                <w:kern w:val="0"/>
              </w:rPr>
              <w:br/>
              <w:t>中文名称：基本结论</w:t>
            </w:r>
            <w:r>
              <w:rPr>
                <w:rFonts w:ascii="宋体" w:eastAsia="宋体" w:hAnsi="宋体" w:cs="宋体" w:hint="eastAsia"/>
                <w:color w:val="000000"/>
                <w:kern w:val="0"/>
              </w:rPr>
              <w:br/>
              <w:t>中文全拼：ji-ben-jie-lun</w:t>
            </w:r>
            <w:r>
              <w:rPr>
                <w:rFonts w:ascii="宋体" w:eastAsia="宋体" w:hAnsi="宋体" w:cs="宋体" w:hint="eastAsia"/>
                <w:color w:val="000000"/>
                <w:kern w:val="0"/>
              </w:rPr>
              <w:br/>
              <w:t>中文首拼：JBJL</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定义：基本结论</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内部标识符：04520000400003</w:t>
            </w:r>
            <w:r>
              <w:rPr>
                <w:rFonts w:ascii="宋体" w:eastAsia="宋体" w:hAnsi="宋体" w:cs="宋体" w:hint="eastAsia"/>
                <w:color w:val="000000"/>
                <w:kern w:val="0"/>
              </w:rPr>
              <w:br/>
              <w:t>中文名称：评估机构名称</w:t>
            </w:r>
            <w:r>
              <w:rPr>
                <w:rFonts w:ascii="宋体" w:eastAsia="宋体" w:hAnsi="宋体" w:cs="宋体" w:hint="eastAsia"/>
                <w:color w:val="000000"/>
                <w:kern w:val="0"/>
              </w:rPr>
              <w:br/>
              <w:t>中文全拼：ping-gu-ji-gou-ming-cheng</w:t>
            </w:r>
            <w:r>
              <w:rPr>
                <w:rFonts w:ascii="宋体" w:eastAsia="宋体" w:hAnsi="宋体" w:cs="宋体" w:hint="eastAsia"/>
                <w:color w:val="000000"/>
                <w:kern w:val="0"/>
              </w:rPr>
              <w:br/>
              <w:t>中文首拼：PGJGMC</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定义：评估机构名称</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内部标识符：04520000400004</w:t>
            </w:r>
            <w:r>
              <w:rPr>
                <w:rFonts w:ascii="宋体" w:eastAsia="宋体" w:hAnsi="宋体" w:cs="宋体" w:hint="eastAsia"/>
                <w:color w:val="000000"/>
                <w:kern w:val="0"/>
              </w:rPr>
              <w:br/>
              <w:t>中文名称：评估日期</w:t>
            </w:r>
            <w:r>
              <w:rPr>
                <w:rFonts w:ascii="宋体" w:eastAsia="宋体" w:hAnsi="宋体" w:cs="宋体" w:hint="eastAsia"/>
                <w:color w:val="000000"/>
                <w:kern w:val="0"/>
              </w:rPr>
              <w:br/>
              <w:t>中文全拼：ping-gu-ri-qi</w:t>
            </w:r>
            <w:r>
              <w:rPr>
                <w:rFonts w:ascii="宋体" w:eastAsia="宋体" w:hAnsi="宋体" w:cs="宋体" w:hint="eastAsia"/>
                <w:color w:val="000000"/>
                <w:kern w:val="0"/>
              </w:rPr>
              <w:br/>
              <w:t>中文首拼：PGRQ</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定义：评估日期</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r>
            <w:r>
              <w:rPr>
                <w:rFonts w:ascii="宋体" w:eastAsia="宋体" w:hAnsi="宋体" w:cs="宋体" w:hint="eastAsia"/>
                <w:color w:val="000000"/>
                <w:kern w:val="0"/>
              </w:rPr>
              <w:lastRenderedPageBreak/>
              <w:t>计量单位：无</w:t>
            </w:r>
            <w:r>
              <w:rPr>
                <w:rFonts w:ascii="宋体" w:eastAsia="宋体" w:hAnsi="宋体" w:cs="宋体" w:hint="eastAsia"/>
                <w:color w:val="000000"/>
                <w:kern w:val="0"/>
              </w:rPr>
              <w:br/>
              <w:t>来源部门：发改部门、市场监管部门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lastRenderedPageBreak/>
              <w:t>内部标识符：04520000400005</w:t>
            </w:r>
            <w:r>
              <w:rPr>
                <w:rFonts w:ascii="宋体" w:eastAsia="宋体" w:hAnsi="宋体" w:cs="宋体" w:hint="eastAsia"/>
                <w:color w:val="000000"/>
                <w:kern w:val="0"/>
              </w:rPr>
              <w:br/>
              <w:t>中文名称：评估报告有效期始</w:t>
            </w:r>
            <w:r>
              <w:rPr>
                <w:rFonts w:ascii="宋体" w:eastAsia="宋体" w:hAnsi="宋体" w:cs="宋体" w:hint="eastAsia"/>
                <w:color w:val="000000"/>
                <w:kern w:val="0"/>
              </w:rPr>
              <w:br/>
              <w:t>中文全拼：ping-gu-bao-gao-you-xiao-qi-shi</w:t>
            </w:r>
            <w:r>
              <w:rPr>
                <w:rFonts w:ascii="宋体" w:eastAsia="宋体" w:hAnsi="宋体" w:cs="宋体" w:hint="eastAsia"/>
                <w:color w:val="000000"/>
                <w:kern w:val="0"/>
              </w:rPr>
              <w:br/>
              <w:t>中文首拼：PGBGYXQS</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定义：评估报告有效期始</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48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内部标识符：04520000400006</w:t>
            </w:r>
            <w:r>
              <w:rPr>
                <w:rFonts w:ascii="宋体" w:eastAsia="宋体" w:hAnsi="宋体" w:cs="宋体" w:hint="eastAsia"/>
                <w:color w:val="000000"/>
                <w:kern w:val="0"/>
              </w:rPr>
              <w:br/>
              <w:t>中文名称：评估报告有效期止</w:t>
            </w:r>
            <w:r>
              <w:rPr>
                <w:rFonts w:ascii="宋体" w:eastAsia="宋体" w:hAnsi="宋体" w:cs="宋体" w:hint="eastAsia"/>
                <w:color w:val="000000"/>
                <w:kern w:val="0"/>
              </w:rPr>
              <w:br/>
              <w:t>中文全拼：ping-gu-bao-gao-you-xiao-qi-zhi</w:t>
            </w:r>
            <w:r>
              <w:rPr>
                <w:rFonts w:ascii="宋体" w:eastAsia="宋体" w:hAnsi="宋体" w:cs="宋体" w:hint="eastAsia"/>
                <w:color w:val="000000"/>
                <w:kern w:val="0"/>
              </w:rPr>
              <w:br/>
              <w:t>中文首拼：PGBGYXQZ</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定义：评估报告有效期止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关系：由公共数据元“日期”派生</w:t>
            </w:r>
            <w:r>
              <w:rPr>
                <w:rFonts w:ascii="宋体" w:eastAsia="宋体" w:hAnsi="宋体" w:cs="宋体" w:hint="eastAsia"/>
                <w:color w:val="000000"/>
                <w:kern w:val="0"/>
              </w:rPr>
              <w:br/>
              <w:t>数据类型：日期型</w:t>
            </w:r>
            <w:r>
              <w:rPr>
                <w:rFonts w:ascii="宋体" w:eastAsia="宋体" w:hAnsi="宋体" w:cs="宋体" w:hint="eastAsia"/>
                <w:color w:val="000000"/>
                <w:kern w:val="0"/>
              </w:rPr>
              <w:br/>
              <w:t>数据格式：YYYY-MM-DD</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值域：采用GB/T 7408，YYYY-MM-DD格式</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FE138F">
      <w:pPr>
        <w:pStyle w:val="afffb"/>
        <w:ind w:firstLineChars="0" w:firstLine="0"/>
      </w:pPr>
      <w:r>
        <w:rPr>
          <w:rFonts w:hint="eastAsia"/>
        </w:rPr>
        <w:t>内部标识符：</w:t>
      </w:r>
      <w:r>
        <w:rPr>
          <w:rFonts w:cs="宋体" w:hint="eastAsia"/>
          <w:color w:val="000000"/>
        </w:rPr>
        <w:t>04520000400007</w:t>
      </w:r>
    </w:p>
    <w:p w:rsidR="00076CF1" w:rsidRDefault="00FE138F">
      <w:pPr>
        <w:pStyle w:val="afffb"/>
        <w:ind w:firstLineChars="0" w:firstLine="0"/>
      </w:pPr>
      <w:r>
        <w:rPr>
          <w:rFonts w:hint="eastAsia"/>
        </w:rPr>
        <w:t xml:space="preserve">  中文名称：信用等级评价年度</w:t>
      </w:r>
    </w:p>
    <w:p w:rsidR="00076CF1" w:rsidRDefault="00FE138F">
      <w:pPr>
        <w:pStyle w:val="afffb"/>
        <w:ind w:firstLineChars="0" w:firstLine="0"/>
      </w:pPr>
      <w:r>
        <w:rPr>
          <w:rFonts w:hint="eastAsia"/>
        </w:rPr>
        <w:t xml:space="preserve">  中文全拼：xin-yong-deng-ji-ping-jia-nian-d</w:t>
      </w:r>
      <w:r>
        <w:t>u</w:t>
      </w:r>
    </w:p>
    <w:p w:rsidR="00076CF1" w:rsidRDefault="00FE138F">
      <w:pPr>
        <w:pStyle w:val="afffb"/>
        <w:ind w:firstLineChars="0" w:firstLine="0"/>
      </w:pPr>
      <w:r>
        <w:rPr>
          <w:rFonts w:hint="eastAsia"/>
        </w:rPr>
        <w:t xml:space="preserve">  中文首拼：XYDJPJND</w:t>
      </w:r>
    </w:p>
    <w:p w:rsidR="00076CF1" w:rsidRDefault="00FE138F">
      <w:pPr>
        <w:pStyle w:val="afffb"/>
        <w:ind w:firstLineChars="0" w:firstLine="0"/>
      </w:pPr>
      <w:r>
        <w:rPr>
          <w:rFonts w:hint="eastAsia"/>
        </w:rPr>
        <w:t xml:space="preserve">      定义：信用等级评价的年度</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数据类型：日期型</w:t>
      </w:r>
    </w:p>
    <w:p w:rsidR="00076CF1" w:rsidRDefault="00FE138F">
      <w:pPr>
        <w:pStyle w:val="afffb"/>
        <w:ind w:firstLineChars="0" w:firstLine="0"/>
      </w:pPr>
      <w:r>
        <w:rPr>
          <w:rFonts w:hint="eastAsia"/>
        </w:rPr>
        <w:t xml:space="preserve">  数据格式：YYYY</w:t>
      </w:r>
    </w:p>
    <w:p w:rsidR="00076CF1" w:rsidRDefault="00FE138F">
      <w:pPr>
        <w:pStyle w:val="afffb"/>
        <w:ind w:firstLineChars="0" w:firstLine="0"/>
      </w:pPr>
      <w:r>
        <w:rPr>
          <w:rFonts w:hint="eastAsia"/>
        </w:rPr>
        <w:t xml:space="preserve">      值域：a)只能出现数字</w:t>
      </w:r>
    </w:p>
    <w:p w:rsidR="00076CF1" w:rsidRDefault="00FE138F">
      <w:pPr>
        <w:pStyle w:val="afffb"/>
        <w:ind w:firstLineChars="600" w:firstLine="1260"/>
      </w:pPr>
      <w:r>
        <w:rPr>
          <w:rFonts w:hint="eastAsia"/>
        </w:rPr>
        <w:t>b)日期大于1850</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lastRenderedPageBreak/>
        <w:t xml:space="preserve">  来源部门：信用管理部门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FE138F">
      <w:pPr>
        <w:pStyle w:val="afffb"/>
        <w:ind w:firstLineChars="0" w:firstLine="0"/>
      </w:pPr>
      <w:r>
        <w:rPr>
          <w:rFonts w:hint="eastAsia"/>
        </w:rPr>
        <w:t>内部标识符：</w:t>
      </w:r>
      <w:r>
        <w:rPr>
          <w:rFonts w:cs="宋体" w:hint="eastAsia"/>
          <w:color w:val="000000"/>
        </w:rPr>
        <w:t>04520000400008</w:t>
      </w:r>
    </w:p>
    <w:p w:rsidR="00076CF1" w:rsidRDefault="00FE138F">
      <w:pPr>
        <w:pStyle w:val="afffb"/>
        <w:ind w:firstLineChars="0" w:firstLine="0"/>
      </w:pPr>
      <w:r>
        <w:rPr>
          <w:rFonts w:hint="eastAsia"/>
        </w:rPr>
        <w:t xml:space="preserve">  中文名称：信用等级认定日期</w:t>
      </w:r>
    </w:p>
    <w:p w:rsidR="00076CF1" w:rsidRDefault="00FE138F">
      <w:pPr>
        <w:pStyle w:val="afffb"/>
        <w:ind w:firstLineChars="0" w:firstLine="0"/>
      </w:pPr>
      <w:r>
        <w:rPr>
          <w:rFonts w:hint="eastAsia"/>
        </w:rPr>
        <w:t xml:space="preserve">  中文全拼：xin-yong-deng-ji-ren-ding-ri-qi</w:t>
      </w:r>
    </w:p>
    <w:p w:rsidR="00076CF1" w:rsidRDefault="00FE138F">
      <w:pPr>
        <w:pStyle w:val="afffb"/>
        <w:ind w:firstLineChars="0" w:firstLine="0"/>
      </w:pPr>
      <w:r>
        <w:rPr>
          <w:rFonts w:hint="eastAsia"/>
        </w:rPr>
        <w:t xml:space="preserve">  中文首拼：XYDJRDRQ</w:t>
      </w:r>
    </w:p>
    <w:p w:rsidR="00076CF1" w:rsidRDefault="00FE138F">
      <w:pPr>
        <w:pStyle w:val="afffb"/>
        <w:ind w:firstLineChars="0" w:firstLine="0"/>
      </w:pPr>
      <w:r>
        <w:rPr>
          <w:rFonts w:hint="eastAsia"/>
        </w:rPr>
        <w:t xml:space="preserve">      定义：信用等级认定的日期</w:t>
      </w:r>
    </w:p>
    <w:p w:rsidR="00076CF1" w:rsidRDefault="00FE138F">
      <w:pPr>
        <w:pStyle w:val="afffb"/>
        <w:ind w:firstLineChars="0" w:firstLine="0"/>
      </w:pPr>
      <w:r>
        <w:rPr>
          <w:rFonts w:hint="eastAsia"/>
        </w:rPr>
        <w:t xml:space="preserve">      关系：无</w:t>
      </w:r>
    </w:p>
    <w:p w:rsidR="00076CF1" w:rsidRDefault="00FE138F">
      <w:pPr>
        <w:pStyle w:val="afffb"/>
        <w:ind w:firstLineChars="0" w:firstLine="0"/>
      </w:pPr>
      <w:r>
        <w:rPr>
          <w:rFonts w:hint="eastAsia"/>
        </w:rPr>
        <w:t xml:space="preserve">  数据类型：日期型</w:t>
      </w:r>
    </w:p>
    <w:p w:rsidR="00076CF1" w:rsidRDefault="00FE138F">
      <w:pPr>
        <w:pStyle w:val="afffb"/>
        <w:ind w:firstLineChars="0" w:firstLine="0"/>
      </w:pPr>
      <w:r>
        <w:rPr>
          <w:rFonts w:hint="eastAsia"/>
        </w:rPr>
        <w:t xml:space="preserve">  数据格式：YYYY-MM-DD</w:t>
      </w:r>
    </w:p>
    <w:p w:rsidR="00076CF1" w:rsidRDefault="00FE138F">
      <w:pPr>
        <w:pStyle w:val="afffb"/>
        <w:ind w:firstLineChars="0" w:firstLine="0"/>
      </w:pPr>
      <w:r>
        <w:rPr>
          <w:rFonts w:hint="eastAsia"/>
        </w:rPr>
        <w:t xml:space="preserve">      值域：a)只能出现数字或‘-’分隔符</w:t>
      </w:r>
    </w:p>
    <w:p w:rsidR="00076CF1" w:rsidRDefault="00FE138F">
      <w:pPr>
        <w:pStyle w:val="afffb"/>
        <w:ind w:firstLineChars="600" w:firstLine="1260"/>
      </w:pPr>
      <w:r>
        <w:rPr>
          <w:rFonts w:hint="eastAsia"/>
        </w:rPr>
        <w:t>b)只能出现YYYY-MM-DD格式</w:t>
      </w:r>
    </w:p>
    <w:p w:rsidR="00076CF1" w:rsidRDefault="00FE138F">
      <w:pPr>
        <w:pStyle w:val="afffb"/>
        <w:ind w:firstLineChars="600" w:firstLine="1260"/>
      </w:pPr>
      <w:r>
        <w:rPr>
          <w:rFonts w:hint="eastAsia"/>
        </w:rPr>
        <w:t>c)日期范围在1850—当前日期之间</w:t>
      </w:r>
    </w:p>
    <w:p w:rsidR="00076CF1" w:rsidRDefault="00FE138F">
      <w:pPr>
        <w:pStyle w:val="afffb"/>
        <w:ind w:firstLineChars="0" w:firstLine="0"/>
      </w:pPr>
      <w:r>
        <w:rPr>
          <w:rFonts w:hint="eastAsia"/>
        </w:rPr>
        <w:t xml:space="preserve">  同义名称：无</w:t>
      </w:r>
    </w:p>
    <w:p w:rsidR="00076CF1" w:rsidRDefault="00FE138F">
      <w:pPr>
        <w:pStyle w:val="afffb"/>
        <w:ind w:firstLineChars="0" w:firstLine="0"/>
      </w:pPr>
      <w:r>
        <w:rPr>
          <w:rFonts w:hint="eastAsia"/>
        </w:rPr>
        <w:t xml:space="preserve">  计量单位：无</w:t>
      </w:r>
    </w:p>
    <w:p w:rsidR="00076CF1" w:rsidRDefault="00FE138F">
      <w:pPr>
        <w:pStyle w:val="afffb"/>
        <w:ind w:firstLineChars="0" w:firstLine="0"/>
      </w:pPr>
      <w:r>
        <w:rPr>
          <w:rFonts w:hint="eastAsia"/>
        </w:rPr>
        <w:t xml:space="preserve">  来源部门：信用管理部门</w:t>
      </w:r>
    </w:p>
    <w:p w:rsidR="00076CF1" w:rsidRDefault="00FE138F">
      <w:pPr>
        <w:pStyle w:val="afffb"/>
        <w:ind w:firstLineChars="0" w:firstLine="0"/>
      </w:pPr>
      <w:r>
        <w:rPr>
          <w:rFonts w:hint="eastAsia"/>
        </w:rPr>
        <w:t xml:space="preserve">      备注：无</w:t>
      </w:r>
    </w:p>
    <w:p w:rsidR="00076CF1" w:rsidRDefault="00FE138F">
      <w:pPr>
        <w:pStyle w:val="afffb"/>
        <w:ind w:firstLineChars="0" w:firstLine="0"/>
      </w:pPr>
      <w:r>
        <w:t>---------------------------------------------------------------------------------------</w:t>
      </w:r>
    </w:p>
    <w:p w:rsidR="00076CF1" w:rsidRDefault="00076CF1"/>
    <w:p w:rsidR="00076CF1" w:rsidRDefault="00FE138F">
      <w:pPr>
        <w:pStyle w:val="JS4"/>
        <w:spacing w:before="156" w:after="156"/>
        <w:rPr>
          <w:lang w:val="zh-CN"/>
        </w:rPr>
      </w:pPr>
      <w:bookmarkStart w:id="241" w:name="_Toc21271"/>
      <w:r>
        <w:rPr>
          <w:rFonts w:hint="eastAsia"/>
          <w:lang w:val="zh-CN"/>
        </w:rPr>
        <w:t>主体</w:t>
      </w:r>
      <w:r>
        <w:rPr>
          <w:lang w:val="zh-CN"/>
        </w:rPr>
        <w:t>查询记录</w:t>
      </w:r>
      <w:bookmarkEnd w:id="241"/>
    </w:p>
    <w:p w:rsidR="00076CF1" w:rsidRDefault="00FE138F">
      <w:pPr>
        <w:rPr>
          <w:rFonts w:asciiTheme="minorEastAsia" w:hAnsiTheme="minorEastAsia"/>
        </w:rPr>
      </w:pPr>
      <w:r>
        <w:rPr>
          <w:rFonts w:asciiTheme="minorEastAsia" w:hAnsiTheme="minorEastAsia" w:hint="eastAsia"/>
        </w:rPr>
        <w:t>内部标识符：</w:t>
      </w:r>
      <w:r>
        <w:rPr>
          <w:rFonts w:ascii="宋体" w:eastAsia="宋体" w:hAnsi="宋体" w:cs="宋体" w:hint="eastAsia"/>
          <w:color w:val="000000"/>
          <w:kern w:val="0"/>
        </w:rPr>
        <w:t>04520000</w:t>
      </w:r>
      <w:r>
        <w:rPr>
          <w:rFonts w:ascii="宋体" w:eastAsia="宋体" w:hAnsi="宋体" w:cs="宋体"/>
          <w:color w:val="000000"/>
          <w:kern w:val="0"/>
        </w:rPr>
        <w:t>6</w:t>
      </w:r>
      <w:r>
        <w:rPr>
          <w:rFonts w:ascii="宋体" w:eastAsia="宋体" w:hAnsi="宋体" w:cs="宋体" w:hint="eastAsia"/>
          <w:color w:val="000000"/>
          <w:kern w:val="0"/>
        </w:rPr>
        <w:t>0000</w:t>
      </w:r>
      <w:r>
        <w:rPr>
          <w:rFonts w:cs="宋体"/>
          <w:color w:val="000000"/>
        </w:rPr>
        <w:t>1</w:t>
      </w:r>
    </w:p>
    <w:p w:rsidR="00076CF1" w:rsidRDefault="00FE138F">
      <w:pPr>
        <w:rPr>
          <w:rFonts w:asciiTheme="minorEastAsia" w:hAnsiTheme="minorEastAsia"/>
        </w:rPr>
      </w:pPr>
      <w:r>
        <w:rPr>
          <w:rFonts w:asciiTheme="minorEastAsia" w:hAnsiTheme="minorEastAsia" w:hint="eastAsia"/>
        </w:rPr>
        <w:t xml:space="preserve">  中文名称：信用报告查询次数</w:t>
      </w:r>
    </w:p>
    <w:p w:rsidR="00076CF1" w:rsidRDefault="00FE138F">
      <w:pPr>
        <w:rPr>
          <w:rFonts w:asciiTheme="minorEastAsia" w:hAnsiTheme="minorEastAsia"/>
        </w:rPr>
      </w:pPr>
      <w:r>
        <w:rPr>
          <w:rFonts w:asciiTheme="minorEastAsia" w:hAnsiTheme="minorEastAsia" w:hint="eastAsia"/>
        </w:rPr>
        <w:t xml:space="preserve">  中文全拼：xin-yong-bao-gao-cha-xun-ci-shu</w:t>
      </w:r>
    </w:p>
    <w:p w:rsidR="00076CF1" w:rsidRDefault="00FE138F">
      <w:pPr>
        <w:rPr>
          <w:rFonts w:asciiTheme="minorEastAsia" w:hAnsiTheme="minorEastAsia"/>
        </w:rPr>
      </w:pPr>
      <w:r>
        <w:rPr>
          <w:rFonts w:asciiTheme="minorEastAsia" w:hAnsiTheme="minorEastAsia" w:hint="eastAsia"/>
        </w:rPr>
        <w:t xml:space="preserve">  中文首拼：XYBGCXCS</w:t>
      </w:r>
    </w:p>
    <w:p w:rsidR="00076CF1" w:rsidRDefault="00FE138F">
      <w:pPr>
        <w:rPr>
          <w:rFonts w:asciiTheme="minorEastAsia" w:hAnsiTheme="minorEastAsia"/>
        </w:rPr>
      </w:pPr>
      <w:r>
        <w:rPr>
          <w:rFonts w:asciiTheme="minorEastAsia" w:hAnsiTheme="minorEastAsia" w:hint="eastAsia"/>
        </w:rPr>
        <w:t xml:space="preserve">      定义：个人或机构的信用报告被查询的次数</w:t>
      </w:r>
    </w:p>
    <w:p w:rsidR="00076CF1" w:rsidRDefault="00FE138F">
      <w:pPr>
        <w:rPr>
          <w:rFonts w:asciiTheme="minorEastAsia" w:hAnsiTheme="minorEastAsia"/>
        </w:rPr>
      </w:pPr>
      <w:r>
        <w:rPr>
          <w:rFonts w:asciiTheme="minorEastAsia" w:hAnsiTheme="minorEastAsia" w:hint="eastAsia"/>
        </w:rPr>
        <w:t xml:space="preserve">      关系：无</w:t>
      </w:r>
    </w:p>
    <w:p w:rsidR="00076CF1" w:rsidRDefault="00FE138F">
      <w:pPr>
        <w:rPr>
          <w:rFonts w:asciiTheme="minorEastAsia" w:hAnsiTheme="minorEastAsia"/>
        </w:rPr>
      </w:pPr>
      <w:r>
        <w:rPr>
          <w:rFonts w:asciiTheme="minorEastAsia" w:hAnsiTheme="minorEastAsia" w:hint="eastAsia"/>
        </w:rPr>
        <w:t xml:space="preserve">  数据类型：字符型</w:t>
      </w:r>
    </w:p>
    <w:p w:rsidR="00076CF1" w:rsidRDefault="00FE138F">
      <w:pPr>
        <w:rPr>
          <w:rFonts w:asciiTheme="minorEastAsia" w:hAnsiTheme="minorEastAsia"/>
        </w:rPr>
      </w:pPr>
      <w:r>
        <w:rPr>
          <w:rFonts w:asciiTheme="minorEastAsia" w:hAnsiTheme="minorEastAsia" w:hint="eastAsia"/>
        </w:rPr>
        <w:t xml:space="preserve">  数据格式：c..10</w:t>
      </w:r>
    </w:p>
    <w:p w:rsidR="00076CF1" w:rsidRDefault="00FE138F">
      <w:pPr>
        <w:rPr>
          <w:rFonts w:asciiTheme="minorEastAsia" w:hAnsiTheme="minorEastAsia"/>
        </w:rPr>
      </w:pPr>
      <w:r>
        <w:rPr>
          <w:rFonts w:asciiTheme="minorEastAsia" w:hAnsiTheme="minorEastAsia" w:hint="eastAsia"/>
        </w:rPr>
        <w:t xml:space="preserve">      值域：只能出现整数，大于或等于0</w:t>
      </w:r>
    </w:p>
    <w:p w:rsidR="00076CF1" w:rsidRDefault="00FE138F">
      <w:pPr>
        <w:rPr>
          <w:rFonts w:asciiTheme="minorEastAsia" w:hAnsiTheme="minorEastAsia"/>
        </w:rPr>
      </w:pPr>
      <w:r>
        <w:rPr>
          <w:rFonts w:asciiTheme="minorEastAsia" w:hAnsiTheme="minorEastAsia" w:hint="eastAsia"/>
        </w:rPr>
        <w:t xml:space="preserve">  同义名称：无</w:t>
      </w:r>
    </w:p>
    <w:p w:rsidR="00076CF1" w:rsidRDefault="00FE138F">
      <w:pPr>
        <w:rPr>
          <w:rFonts w:asciiTheme="minorEastAsia" w:hAnsiTheme="minorEastAsia"/>
        </w:rPr>
      </w:pPr>
      <w:r>
        <w:rPr>
          <w:rFonts w:asciiTheme="minorEastAsia" w:hAnsiTheme="minorEastAsia" w:hint="eastAsia"/>
        </w:rPr>
        <w:t xml:space="preserve">  计量单位：无</w:t>
      </w:r>
    </w:p>
    <w:p w:rsidR="00076CF1" w:rsidRDefault="00FE138F">
      <w:pPr>
        <w:rPr>
          <w:rFonts w:asciiTheme="minorEastAsia" w:hAnsiTheme="minorEastAsia"/>
        </w:rPr>
      </w:pPr>
      <w:r>
        <w:rPr>
          <w:rFonts w:asciiTheme="minorEastAsia" w:hAnsiTheme="minorEastAsia" w:hint="eastAsia"/>
        </w:rPr>
        <w:t xml:space="preserve">  来源部门：信用管理部门</w:t>
      </w:r>
    </w:p>
    <w:p w:rsidR="00076CF1" w:rsidRDefault="00FE138F">
      <w:pPr>
        <w:rPr>
          <w:rFonts w:asciiTheme="minorEastAsia" w:hAnsiTheme="minorEastAsia"/>
        </w:rPr>
      </w:pPr>
      <w:r>
        <w:rPr>
          <w:rFonts w:asciiTheme="minorEastAsia" w:hAnsiTheme="minorEastAsia" w:hint="eastAsia"/>
        </w:rPr>
        <w:t xml:space="preserve">      备注：无</w:t>
      </w:r>
    </w:p>
    <w:p w:rsidR="00076CF1" w:rsidRDefault="00FE138F">
      <w:pPr>
        <w:rPr>
          <w:rFonts w:asciiTheme="minorEastAsia" w:hAnsiTheme="minorEastAsia"/>
        </w:rPr>
      </w:pPr>
      <w:r>
        <w:rPr>
          <w:rFonts w:asciiTheme="minorEastAsia" w:hAnsiTheme="minorEastAsia"/>
        </w:rPr>
        <w:t>---------------------------------------------------------------------------------------</w:t>
      </w:r>
    </w:p>
    <w:p w:rsidR="00076CF1" w:rsidRDefault="00FE138F">
      <w:pPr>
        <w:rPr>
          <w:rFonts w:asciiTheme="minorEastAsia" w:hAnsiTheme="minorEastAsia"/>
        </w:rPr>
      </w:pPr>
      <w:r>
        <w:rPr>
          <w:rFonts w:asciiTheme="minorEastAsia" w:hAnsiTheme="minorEastAsia" w:hint="eastAsia"/>
        </w:rPr>
        <w:t>内部标识符：</w:t>
      </w:r>
      <w:r>
        <w:rPr>
          <w:rFonts w:ascii="宋体" w:eastAsia="宋体" w:hAnsi="宋体" w:cs="宋体" w:hint="eastAsia"/>
          <w:color w:val="000000"/>
          <w:kern w:val="0"/>
        </w:rPr>
        <w:t>04520000</w:t>
      </w:r>
      <w:r>
        <w:rPr>
          <w:rFonts w:ascii="宋体" w:eastAsia="宋体" w:hAnsi="宋体" w:cs="宋体"/>
          <w:color w:val="000000"/>
          <w:kern w:val="0"/>
        </w:rPr>
        <w:t>6</w:t>
      </w:r>
      <w:r>
        <w:rPr>
          <w:rFonts w:ascii="宋体" w:eastAsia="宋体" w:hAnsi="宋体" w:cs="宋体" w:hint="eastAsia"/>
          <w:color w:val="000000"/>
          <w:kern w:val="0"/>
        </w:rPr>
        <w:t>0000</w:t>
      </w:r>
      <w:r>
        <w:rPr>
          <w:rFonts w:cs="宋体"/>
          <w:color w:val="000000"/>
        </w:rPr>
        <w:t>2</w:t>
      </w:r>
    </w:p>
    <w:p w:rsidR="00076CF1" w:rsidRDefault="00FE138F">
      <w:pPr>
        <w:rPr>
          <w:rFonts w:asciiTheme="minorEastAsia" w:hAnsiTheme="minorEastAsia"/>
        </w:rPr>
      </w:pPr>
      <w:r>
        <w:rPr>
          <w:rFonts w:asciiTheme="minorEastAsia" w:hAnsiTheme="minorEastAsia" w:hint="eastAsia"/>
        </w:rPr>
        <w:t xml:space="preserve">  中文名称：信用报告查询日期</w:t>
      </w:r>
    </w:p>
    <w:p w:rsidR="00076CF1" w:rsidRDefault="00FE138F">
      <w:pPr>
        <w:rPr>
          <w:rFonts w:asciiTheme="minorEastAsia" w:hAnsiTheme="minorEastAsia"/>
        </w:rPr>
      </w:pPr>
      <w:r>
        <w:rPr>
          <w:rFonts w:asciiTheme="minorEastAsia" w:hAnsiTheme="minorEastAsia" w:hint="eastAsia"/>
        </w:rPr>
        <w:t xml:space="preserve">  中文全拼：xin-yong-bao-gao-cha-xun-ri-qi</w:t>
      </w:r>
    </w:p>
    <w:p w:rsidR="00076CF1" w:rsidRDefault="00FE138F">
      <w:pPr>
        <w:rPr>
          <w:rFonts w:asciiTheme="minorEastAsia" w:hAnsiTheme="minorEastAsia"/>
        </w:rPr>
      </w:pPr>
      <w:r>
        <w:rPr>
          <w:rFonts w:asciiTheme="minorEastAsia" w:hAnsiTheme="minorEastAsia" w:hint="eastAsia"/>
        </w:rPr>
        <w:t xml:space="preserve">  中文首拼：XYBGCXRQ</w:t>
      </w:r>
    </w:p>
    <w:p w:rsidR="00076CF1" w:rsidRDefault="00FE138F">
      <w:pPr>
        <w:rPr>
          <w:rFonts w:asciiTheme="minorEastAsia" w:hAnsiTheme="minorEastAsia"/>
        </w:rPr>
      </w:pPr>
      <w:r>
        <w:rPr>
          <w:rFonts w:asciiTheme="minorEastAsia" w:hAnsiTheme="minorEastAsia" w:hint="eastAsia"/>
        </w:rPr>
        <w:t xml:space="preserve">      定义：信用报告查询的日期</w:t>
      </w:r>
    </w:p>
    <w:p w:rsidR="00076CF1" w:rsidRDefault="00FE138F">
      <w:pPr>
        <w:rPr>
          <w:rFonts w:asciiTheme="minorEastAsia" w:hAnsiTheme="minorEastAsia"/>
        </w:rPr>
      </w:pPr>
      <w:r>
        <w:rPr>
          <w:rFonts w:asciiTheme="minorEastAsia" w:hAnsiTheme="minorEastAsia" w:hint="eastAsia"/>
        </w:rPr>
        <w:t xml:space="preserve">      关系：无</w:t>
      </w:r>
    </w:p>
    <w:p w:rsidR="00076CF1" w:rsidRDefault="00FE138F">
      <w:pPr>
        <w:rPr>
          <w:rFonts w:asciiTheme="minorEastAsia" w:hAnsiTheme="minorEastAsia"/>
        </w:rPr>
      </w:pPr>
      <w:r>
        <w:rPr>
          <w:rFonts w:asciiTheme="minorEastAsia" w:hAnsiTheme="minorEastAsia" w:hint="eastAsia"/>
        </w:rPr>
        <w:t xml:space="preserve">  数据类型：日期型</w:t>
      </w:r>
    </w:p>
    <w:p w:rsidR="00076CF1" w:rsidRDefault="00FE138F">
      <w:pPr>
        <w:rPr>
          <w:rFonts w:asciiTheme="minorEastAsia" w:hAnsiTheme="minorEastAsia"/>
        </w:rPr>
      </w:pPr>
      <w:r>
        <w:rPr>
          <w:rFonts w:asciiTheme="minorEastAsia" w:hAnsiTheme="minorEastAsia" w:hint="eastAsia"/>
        </w:rPr>
        <w:t xml:space="preserve">  数据格式：YYYY-MM-DD</w:t>
      </w:r>
    </w:p>
    <w:p w:rsidR="00076CF1" w:rsidRDefault="00FE138F">
      <w:pPr>
        <w:rPr>
          <w:rFonts w:asciiTheme="minorEastAsia" w:hAnsiTheme="minorEastAsia"/>
        </w:rPr>
      </w:pPr>
      <w:r>
        <w:rPr>
          <w:rFonts w:asciiTheme="minorEastAsia" w:hAnsiTheme="minorEastAsia" w:hint="eastAsia"/>
        </w:rPr>
        <w:lastRenderedPageBreak/>
        <w:t xml:space="preserve">      值域：a)只能出现数字或‘-’分隔符</w:t>
      </w:r>
    </w:p>
    <w:p w:rsidR="00076CF1" w:rsidRDefault="00FE138F">
      <w:pPr>
        <w:ind w:firstLineChars="600" w:firstLine="1260"/>
        <w:rPr>
          <w:rFonts w:asciiTheme="minorEastAsia" w:hAnsiTheme="minorEastAsia"/>
        </w:rPr>
      </w:pPr>
      <w:r>
        <w:rPr>
          <w:rFonts w:asciiTheme="minorEastAsia" w:hAnsiTheme="minorEastAsia" w:hint="eastAsia"/>
        </w:rPr>
        <w:t>b)只能出现YYYY-MM-DD格式</w:t>
      </w:r>
    </w:p>
    <w:p w:rsidR="00076CF1" w:rsidRDefault="00FE138F">
      <w:pPr>
        <w:ind w:firstLineChars="600" w:firstLine="1260"/>
        <w:rPr>
          <w:rFonts w:asciiTheme="minorEastAsia" w:hAnsiTheme="minorEastAsia"/>
        </w:rPr>
      </w:pPr>
      <w:r>
        <w:rPr>
          <w:rFonts w:asciiTheme="minorEastAsia" w:hAnsiTheme="minorEastAsia" w:hint="eastAsia"/>
        </w:rPr>
        <w:t>c)日期范围在1850—当前日期之间</w:t>
      </w:r>
    </w:p>
    <w:p w:rsidR="00076CF1" w:rsidRDefault="00FE138F">
      <w:pPr>
        <w:rPr>
          <w:rFonts w:asciiTheme="minorEastAsia" w:hAnsiTheme="minorEastAsia"/>
        </w:rPr>
      </w:pPr>
      <w:r>
        <w:rPr>
          <w:rFonts w:asciiTheme="minorEastAsia" w:hAnsiTheme="minorEastAsia" w:hint="eastAsia"/>
        </w:rPr>
        <w:t xml:space="preserve">  同义名称：无</w:t>
      </w:r>
    </w:p>
    <w:p w:rsidR="00076CF1" w:rsidRDefault="00FE138F">
      <w:pPr>
        <w:rPr>
          <w:rFonts w:asciiTheme="minorEastAsia" w:hAnsiTheme="minorEastAsia"/>
        </w:rPr>
      </w:pPr>
      <w:r>
        <w:rPr>
          <w:rFonts w:asciiTheme="minorEastAsia" w:hAnsiTheme="minorEastAsia" w:hint="eastAsia"/>
        </w:rPr>
        <w:t xml:space="preserve">  计量单位：无</w:t>
      </w:r>
    </w:p>
    <w:p w:rsidR="00076CF1" w:rsidRDefault="00FE138F">
      <w:pPr>
        <w:rPr>
          <w:rFonts w:asciiTheme="minorEastAsia" w:hAnsiTheme="minorEastAsia"/>
        </w:rPr>
      </w:pPr>
      <w:r>
        <w:rPr>
          <w:rFonts w:asciiTheme="minorEastAsia" w:hAnsiTheme="minorEastAsia" w:hint="eastAsia"/>
        </w:rPr>
        <w:t xml:space="preserve">  来源部门：信用管理部门</w:t>
      </w:r>
    </w:p>
    <w:p w:rsidR="00076CF1" w:rsidRDefault="00FE138F">
      <w:pPr>
        <w:rPr>
          <w:rFonts w:asciiTheme="minorEastAsia" w:hAnsiTheme="minorEastAsia"/>
        </w:rPr>
      </w:pPr>
      <w:r>
        <w:rPr>
          <w:rFonts w:asciiTheme="minorEastAsia" w:hAnsiTheme="minorEastAsia" w:hint="eastAsia"/>
        </w:rPr>
        <w:t xml:space="preserve">      备注：无</w:t>
      </w:r>
    </w:p>
    <w:p w:rsidR="00076CF1" w:rsidRDefault="00FE138F">
      <w:pPr>
        <w:rPr>
          <w:rFonts w:asciiTheme="minorEastAsia" w:hAnsiTheme="minorEastAsia"/>
        </w:rPr>
      </w:pPr>
      <w:r>
        <w:rPr>
          <w:rFonts w:asciiTheme="minorEastAsia" w:hAnsiTheme="minorEastAsia"/>
        </w:rPr>
        <w:t>---------------------------------------------------------------------------------------</w:t>
      </w:r>
    </w:p>
    <w:p w:rsidR="00076CF1" w:rsidRDefault="00FE138F">
      <w:pPr>
        <w:rPr>
          <w:rFonts w:asciiTheme="minorEastAsia" w:hAnsiTheme="minorEastAsia"/>
        </w:rPr>
      </w:pPr>
      <w:r>
        <w:rPr>
          <w:rFonts w:asciiTheme="minorEastAsia" w:hAnsiTheme="minorEastAsia" w:hint="eastAsia"/>
        </w:rPr>
        <w:t>内部标识符：</w:t>
      </w:r>
      <w:r>
        <w:rPr>
          <w:rFonts w:ascii="宋体" w:eastAsia="宋体" w:hAnsi="宋体" w:cs="宋体" w:hint="eastAsia"/>
          <w:color w:val="000000"/>
          <w:kern w:val="0"/>
        </w:rPr>
        <w:t>04520000</w:t>
      </w:r>
      <w:r>
        <w:rPr>
          <w:rFonts w:ascii="宋体" w:eastAsia="宋体" w:hAnsi="宋体" w:cs="宋体"/>
          <w:color w:val="000000"/>
          <w:kern w:val="0"/>
        </w:rPr>
        <w:t>6</w:t>
      </w:r>
      <w:r>
        <w:rPr>
          <w:rFonts w:ascii="宋体" w:eastAsia="宋体" w:hAnsi="宋体" w:cs="宋体" w:hint="eastAsia"/>
          <w:color w:val="000000"/>
          <w:kern w:val="0"/>
        </w:rPr>
        <w:t>0000</w:t>
      </w:r>
      <w:r>
        <w:rPr>
          <w:rFonts w:cs="宋体"/>
          <w:color w:val="000000"/>
        </w:rPr>
        <w:t>3</w:t>
      </w:r>
    </w:p>
    <w:p w:rsidR="00076CF1" w:rsidRDefault="00FE138F">
      <w:pPr>
        <w:rPr>
          <w:rFonts w:asciiTheme="minorEastAsia" w:hAnsiTheme="minorEastAsia"/>
        </w:rPr>
      </w:pPr>
      <w:r>
        <w:rPr>
          <w:rFonts w:asciiTheme="minorEastAsia" w:hAnsiTheme="minorEastAsia" w:hint="eastAsia"/>
        </w:rPr>
        <w:t xml:space="preserve">  中文名称：信用报告查询原因</w:t>
      </w:r>
    </w:p>
    <w:p w:rsidR="00076CF1" w:rsidRDefault="00FE138F">
      <w:pPr>
        <w:rPr>
          <w:rFonts w:asciiTheme="minorEastAsia" w:hAnsiTheme="minorEastAsia"/>
        </w:rPr>
      </w:pPr>
      <w:r>
        <w:rPr>
          <w:rFonts w:asciiTheme="minorEastAsia" w:hAnsiTheme="minorEastAsia" w:hint="eastAsia"/>
        </w:rPr>
        <w:t xml:space="preserve">  中文全拼：xin-yong-bao-gao-cha-xun-yuan-yin</w:t>
      </w:r>
    </w:p>
    <w:p w:rsidR="00076CF1" w:rsidRDefault="00FE138F">
      <w:pPr>
        <w:rPr>
          <w:rFonts w:asciiTheme="minorEastAsia" w:hAnsiTheme="minorEastAsia"/>
        </w:rPr>
      </w:pPr>
      <w:r>
        <w:rPr>
          <w:rFonts w:asciiTheme="minorEastAsia" w:hAnsiTheme="minorEastAsia" w:hint="eastAsia"/>
        </w:rPr>
        <w:t xml:space="preserve">  中文首拼：XYBGCXYY</w:t>
      </w:r>
    </w:p>
    <w:p w:rsidR="00076CF1" w:rsidRDefault="00FE138F">
      <w:pPr>
        <w:rPr>
          <w:rFonts w:asciiTheme="minorEastAsia" w:hAnsiTheme="minorEastAsia"/>
        </w:rPr>
      </w:pPr>
      <w:r>
        <w:rPr>
          <w:rFonts w:asciiTheme="minorEastAsia" w:hAnsiTheme="minorEastAsia" w:hint="eastAsia"/>
        </w:rPr>
        <w:t xml:space="preserve">      定义：个人或机构的信用报告被查询的原因</w:t>
      </w:r>
    </w:p>
    <w:p w:rsidR="00076CF1" w:rsidRDefault="00FE138F">
      <w:pPr>
        <w:rPr>
          <w:rFonts w:asciiTheme="minorEastAsia" w:hAnsiTheme="minorEastAsia"/>
        </w:rPr>
      </w:pPr>
      <w:r>
        <w:rPr>
          <w:rFonts w:asciiTheme="minorEastAsia" w:hAnsiTheme="minorEastAsia" w:hint="eastAsia"/>
        </w:rPr>
        <w:t xml:space="preserve">      关系：无</w:t>
      </w:r>
    </w:p>
    <w:p w:rsidR="00076CF1" w:rsidRDefault="00FE138F">
      <w:pPr>
        <w:rPr>
          <w:rFonts w:asciiTheme="minorEastAsia" w:hAnsiTheme="minorEastAsia"/>
        </w:rPr>
      </w:pPr>
      <w:r>
        <w:rPr>
          <w:rFonts w:asciiTheme="minorEastAsia" w:hAnsiTheme="minorEastAsia" w:hint="eastAsia"/>
        </w:rPr>
        <w:t xml:space="preserve">  数据类型：字符型</w:t>
      </w:r>
    </w:p>
    <w:p w:rsidR="00076CF1" w:rsidRDefault="00FE138F">
      <w:pPr>
        <w:rPr>
          <w:rFonts w:asciiTheme="minorEastAsia" w:hAnsiTheme="minorEastAsia"/>
        </w:rPr>
      </w:pPr>
      <w:r>
        <w:rPr>
          <w:rFonts w:asciiTheme="minorEastAsia" w:hAnsiTheme="minorEastAsia" w:hint="eastAsia"/>
        </w:rPr>
        <w:t xml:space="preserve">  数据格式：c..200</w:t>
      </w:r>
    </w:p>
    <w:p w:rsidR="00076CF1" w:rsidRDefault="00FE138F">
      <w:pPr>
        <w:rPr>
          <w:rFonts w:asciiTheme="minorEastAsia" w:hAnsiTheme="minorEastAsia"/>
        </w:rPr>
      </w:pPr>
      <w:r>
        <w:rPr>
          <w:rFonts w:asciiTheme="minorEastAsia" w:hAnsiTheme="minorEastAsia" w:hint="eastAsia"/>
        </w:rPr>
        <w:t xml:space="preserve">      值域：无</w:t>
      </w:r>
    </w:p>
    <w:p w:rsidR="00076CF1" w:rsidRDefault="00FE138F">
      <w:pPr>
        <w:rPr>
          <w:rFonts w:asciiTheme="minorEastAsia" w:hAnsiTheme="minorEastAsia"/>
        </w:rPr>
      </w:pPr>
      <w:r>
        <w:rPr>
          <w:rFonts w:asciiTheme="minorEastAsia" w:hAnsiTheme="minorEastAsia" w:hint="eastAsia"/>
        </w:rPr>
        <w:t xml:space="preserve">  同义名称：无</w:t>
      </w:r>
    </w:p>
    <w:p w:rsidR="00076CF1" w:rsidRDefault="00FE138F">
      <w:pPr>
        <w:rPr>
          <w:rFonts w:asciiTheme="minorEastAsia" w:hAnsiTheme="minorEastAsia"/>
        </w:rPr>
      </w:pPr>
      <w:r>
        <w:rPr>
          <w:rFonts w:asciiTheme="minorEastAsia" w:hAnsiTheme="minorEastAsia" w:hint="eastAsia"/>
        </w:rPr>
        <w:t xml:space="preserve">  计量单位：无</w:t>
      </w:r>
    </w:p>
    <w:p w:rsidR="00076CF1" w:rsidRDefault="00FE138F">
      <w:pPr>
        <w:rPr>
          <w:rFonts w:asciiTheme="minorEastAsia" w:hAnsiTheme="minorEastAsia"/>
        </w:rPr>
      </w:pPr>
      <w:r>
        <w:rPr>
          <w:rFonts w:asciiTheme="minorEastAsia" w:hAnsiTheme="minorEastAsia" w:hint="eastAsia"/>
        </w:rPr>
        <w:t xml:space="preserve">  来源部门：信用管理部门</w:t>
      </w:r>
    </w:p>
    <w:p w:rsidR="00076CF1" w:rsidRDefault="00FE138F">
      <w:pPr>
        <w:rPr>
          <w:rFonts w:asciiTheme="minorEastAsia" w:hAnsiTheme="minorEastAsia"/>
        </w:rPr>
      </w:pPr>
      <w:r>
        <w:rPr>
          <w:rFonts w:asciiTheme="minorEastAsia" w:hAnsiTheme="minorEastAsia" w:hint="eastAsia"/>
        </w:rPr>
        <w:t xml:space="preserve">      备注：无</w:t>
      </w:r>
    </w:p>
    <w:p w:rsidR="00076CF1" w:rsidRDefault="00FE138F">
      <w:pPr>
        <w:rPr>
          <w:rFonts w:asciiTheme="minorEastAsia" w:hAnsiTheme="minorEastAsia"/>
        </w:rPr>
      </w:pPr>
      <w:r>
        <w:rPr>
          <w:rFonts w:asciiTheme="minorEastAsia" w:hAnsiTheme="minorEastAsia"/>
        </w:rPr>
        <w:t>---------------------------------------------------------------------------------------</w:t>
      </w:r>
    </w:p>
    <w:p w:rsidR="00076CF1" w:rsidRDefault="00076CF1"/>
    <w:p w:rsidR="00076CF1" w:rsidRDefault="00FE138F">
      <w:pPr>
        <w:pStyle w:val="JS4"/>
        <w:spacing w:before="156" w:after="156"/>
        <w:rPr>
          <w:lang w:val="zh-CN"/>
        </w:rPr>
      </w:pPr>
      <w:bookmarkStart w:id="242" w:name="_Toc60910396"/>
      <w:bookmarkStart w:id="243" w:name="_Toc60270753"/>
      <w:bookmarkStart w:id="244" w:name="_Toc32303"/>
      <w:r>
        <w:rPr>
          <w:rFonts w:hint="eastAsia"/>
          <w:lang w:val="zh-CN"/>
        </w:rPr>
        <w:t>其他评价信息</w:t>
      </w:r>
      <w:bookmarkEnd w:id="242"/>
      <w:bookmarkEnd w:id="243"/>
      <w:bookmarkEnd w:id="244"/>
    </w:p>
    <w:tbl>
      <w:tblPr>
        <w:tblW w:w="5000" w:type="pct"/>
        <w:tblLook w:val="04A0" w:firstRow="1" w:lastRow="0" w:firstColumn="1" w:lastColumn="0" w:noHBand="0" w:noVBand="1"/>
      </w:tblPr>
      <w:tblGrid>
        <w:gridCol w:w="9571"/>
      </w:tblGrid>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内部标识符：04529999900001</w:t>
            </w:r>
            <w:r>
              <w:rPr>
                <w:rFonts w:ascii="宋体" w:eastAsia="宋体" w:hAnsi="宋体" w:cs="宋体" w:hint="eastAsia"/>
                <w:color w:val="000000"/>
                <w:kern w:val="0"/>
              </w:rPr>
              <w:br/>
              <w:t>中文名称：评价内容</w:t>
            </w:r>
            <w:r>
              <w:rPr>
                <w:rFonts w:ascii="宋体" w:eastAsia="宋体" w:hAnsi="宋体" w:cs="宋体" w:hint="eastAsia"/>
                <w:color w:val="000000"/>
                <w:kern w:val="0"/>
              </w:rPr>
              <w:br/>
              <w:t>中文全拼：ping-jia-nei-rong</w:t>
            </w:r>
            <w:r>
              <w:rPr>
                <w:rFonts w:ascii="宋体" w:eastAsia="宋体" w:hAnsi="宋体" w:cs="宋体" w:hint="eastAsia"/>
                <w:color w:val="000000"/>
                <w:kern w:val="0"/>
              </w:rPr>
              <w:br/>
              <w:t>中文首拼：PJNR</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定义：信用评价内容</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来源部门：生态环境部门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r w:rsidR="00076CF1">
        <w:trPr>
          <w:trHeight w:val="270"/>
        </w:trPr>
        <w:tc>
          <w:tcPr>
            <w:tcW w:w="5000" w:type="pct"/>
            <w:tcBorders>
              <w:top w:val="nil"/>
              <w:left w:val="nil"/>
              <w:bottom w:val="nil"/>
              <w:right w:val="nil"/>
            </w:tcBorders>
            <w:shd w:val="clear" w:color="000000" w:fill="FFFFFF"/>
            <w:noWrap/>
            <w:vAlign w:val="center"/>
          </w:tcPr>
          <w:p w:rsidR="00076CF1" w:rsidRDefault="00FE138F">
            <w:pPr>
              <w:widowControl/>
              <w:ind w:left="210" w:hangingChars="100" w:hanging="210"/>
              <w:jc w:val="left"/>
              <w:rPr>
                <w:rFonts w:ascii="宋体" w:eastAsia="宋体" w:hAnsi="宋体" w:cs="宋体"/>
                <w:color w:val="000000"/>
                <w:kern w:val="0"/>
              </w:rPr>
            </w:pPr>
            <w:r>
              <w:rPr>
                <w:rFonts w:ascii="宋体" w:eastAsia="宋体" w:hAnsi="宋体" w:cs="宋体" w:hint="eastAsia"/>
                <w:color w:val="000000"/>
                <w:kern w:val="0"/>
              </w:rPr>
              <w:t>内部标识符：04529999900002</w:t>
            </w:r>
            <w:r>
              <w:rPr>
                <w:rFonts w:ascii="宋体" w:eastAsia="宋体" w:hAnsi="宋体" w:cs="宋体" w:hint="eastAsia"/>
                <w:color w:val="000000"/>
                <w:kern w:val="0"/>
              </w:rPr>
              <w:br/>
              <w:t>中文名称：评价性质</w:t>
            </w:r>
            <w:r>
              <w:rPr>
                <w:rFonts w:ascii="宋体" w:eastAsia="宋体" w:hAnsi="宋体" w:cs="宋体" w:hint="eastAsia"/>
                <w:color w:val="000000"/>
                <w:kern w:val="0"/>
              </w:rPr>
              <w:br/>
              <w:t>中文全拼：ping-jia-xing-zhi</w:t>
            </w:r>
            <w:r>
              <w:rPr>
                <w:rFonts w:ascii="宋体" w:eastAsia="宋体" w:hAnsi="宋体" w:cs="宋体" w:hint="eastAsia"/>
                <w:color w:val="000000"/>
                <w:kern w:val="0"/>
              </w:rPr>
              <w:br/>
              <w:t>中文首拼：PJXZ</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定义：评价性质</w:t>
            </w:r>
            <w:r>
              <w:rPr>
                <w:rFonts w:ascii="宋体" w:eastAsia="宋体" w:hAnsi="宋体" w:cs="宋体" w:hint="eastAsia"/>
                <w:color w:val="000000"/>
                <w:kern w:val="0"/>
              </w:rPr>
              <w:br/>
            </w:r>
            <w:r>
              <w:rPr>
                <w:rFonts w:ascii="宋体" w:eastAsia="宋体" w:hAnsi="宋体" w:cs="宋体"/>
                <w:color w:val="000000"/>
                <w:kern w:val="0"/>
              </w:rPr>
              <w:lastRenderedPageBreak/>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数据格式：c..100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值域：文本(100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tc>
      </w:tr>
    </w:tbl>
    <w:p w:rsidR="00076CF1" w:rsidRDefault="00076CF1"/>
    <w:p w:rsidR="00076CF1" w:rsidRDefault="00FE138F">
      <w:pPr>
        <w:pStyle w:val="JS3"/>
        <w:spacing w:before="156" w:after="156"/>
      </w:pPr>
      <w:bookmarkStart w:id="245" w:name="_Toc60270754"/>
      <w:bookmarkStart w:id="246" w:name="_Toc8206"/>
      <w:bookmarkStart w:id="247" w:name="_Toc60910397"/>
      <w:bookmarkStart w:id="248" w:name="_Toc63255670"/>
      <w:bookmarkStart w:id="249" w:name="_Toc60297077"/>
      <w:r>
        <w:rPr>
          <w:rFonts w:hint="eastAsia"/>
        </w:rPr>
        <w:t>法人</w:t>
      </w:r>
      <w:r>
        <w:t>和其他组织</w:t>
      </w:r>
      <w:r>
        <w:rPr>
          <w:rFonts w:hint="eastAsia"/>
        </w:rPr>
        <w:t>其他信息</w:t>
      </w:r>
      <w:bookmarkEnd w:id="245"/>
      <w:bookmarkEnd w:id="246"/>
      <w:bookmarkEnd w:id="247"/>
      <w:bookmarkEnd w:id="248"/>
      <w:bookmarkEnd w:id="249"/>
    </w:p>
    <w:p w:rsidR="00076CF1" w:rsidRDefault="00FE138F">
      <w:pPr>
        <w:pStyle w:val="JS4"/>
        <w:spacing w:before="156" w:after="156"/>
      </w:pPr>
      <w:bookmarkStart w:id="250" w:name="_Toc60270755"/>
      <w:bookmarkStart w:id="251" w:name="_Toc60910398"/>
      <w:bookmarkStart w:id="252" w:name="_Toc29550"/>
      <w:r>
        <w:rPr>
          <w:rFonts w:hint="eastAsia"/>
        </w:rPr>
        <w:t>信用修复信息</w:t>
      </w:r>
      <w:bookmarkEnd w:id="250"/>
      <w:bookmarkEnd w:id="251"/>
      <w:bookmarkEnd w:id="252"/>
    </w:p>
    <w:p w:rsidR="00076CF1" w:rsidRDefault="00FE138F">
      <w:pPr>
        <w:widowControl/>
        <w:ind w:left="210" w:hangingChars="100" w:hanging="210"/>
        <w:rPr>
          <w:rFonts w:ascii="宋体" w:eastAsia="宋体" w:hAnsi="宋体" w:cs="宋体"/>
          <w:color w:val="000000"/>
          <w:kern w:val="0"/>
        </w:rPr>
      </w:pPr>
      <w:r>
        <w:rPr>
          <w:rFonts w:ascii="宋体" w:eastAsia="宋体" w:hAnsi="宋体" w:cs="宋体" w:hint="eastAsia"/>
          <w:color w:val="000000"/>
          <w:kern w:val="0"/>
        </w:rPr>
        <w:t>内部标识符：04990000200001</w:t>
      </w:r>
      <w:r>
        <w:rPr>
          <w:rFonts w:ascii="宋体" w:eastAsia="宋体" w:hAnsi="宋体" w:cs="宋体" w:hint="eastAsia"/>
          <w:color w:val="000000"/>
          <w:kern w:val="0"/>
        </w:rPr>
        <w:br/>
        <w:t>中文名称：失信案号或处罚文书号</w:t>
      </w:r>
      <w:r>
        <w:rPr>
          <w:rFonts w:ascii="宋体" w:eastAsia="宋体" w:hAnsi="宋体" w:cs="宋体" w:hint="eastAsia"/>
          <w:color w:val="000000"/>
          <w:kern w:val="0"/>
        </w:rPr>
        <w:br/>
        <w:t>中文全拼：shi-xin-an-hao-huo-chu-fa-wen-shu-hao</w:t>
      </w:r>
      <w:r>
        <w:rPr>
          <w:rFonts w:ascii="宋体" w:eastAsia="宋体" w:hAnsi="宋体" w:cs="宋体" w:hint="eastAsia"/>
          <w:color w:val="000000"/>
          <w:kern w:val="0"/>
        </w:rPr>
        <w:br/>
        <w:t>中文首拼：SXAHHCFWSH</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定义：失信案号或处罚文书号</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来源部门：发改部门、法院</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内部标识符：</w:t>
      </w:r>
      <w:r>
        <w:rPr>
          <w:rFonts w:cs="宋体" w:hint="eastAsia"/>
          <w:color w:val="000000"/>
        </w:rPr>
        <w:t>04990000200002</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中文名称：信用额度</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中文全拼：xin-yong-e-du</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中文首拼：XYED</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定义：依照个人的信用状况能够提供借贷的最高金额</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关系：无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数据类型：数值型</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数据格式：n..18,6</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值域：只能出现数字、小数点和负号</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同义名称：无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计量单位：元</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来源部门：金融管理部门</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备注：无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rPr>
        <w:t>---------------------------------------------------------------------------------------</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内部标识符：</w:t>
      </w:r>
      <w:r>
        <w:rPr>
          <w:rFonts w:cs="宋体" w:hint="eastAsia"/>
          <w:color w:val="000000"/>
        </w:rPr>
        <w:t>04990000200003</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中文名称：信用记录编码</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lastRenderedPageBreak/>
        <w:t xml:space="preserve">  中文全拼：xin-yong-ji-lu-bian-ma</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中文首拼：XYJLBM</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定义：信用记录的编码</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关系：无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数据类型：字符型</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数据格式：c..100</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值域：无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同义名称：无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计量单位：无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来源部门：信用管理部门</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备注：无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rPr>
        <w:t>---------------------------------------------------------------------------------------</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内部标识符：</w:t>
      </w:r>
      <w:r>
        <w:rPr>
          <w:rFonts w:cs="宋体" w:hint="eastAsia"/>
          <w:color w:val="000000"/>
        </w:rPr>
        <w:t>04990000200004</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中文名称：信用修复结论</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中文全拼：xin-yong-xiu-fu-jie-lun</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中文首拼：XYXFJL</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定义：信用修复的结论</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关系：无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数据类型：字符型</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数据格式：c..200</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值域：无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同义名称：无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计量单位：无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来源部门：信用管理部门</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备注：无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rPr>
        <w:t>---------------------------------------------------------------------------------------</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内部标识符：</w:t>
      </w:r>
      <w:r>
        <w:rPr>
          <w:rFonts w:cs="宋体" w:hint="eastAsia"/>
          <w:color w:val="000000"/>
        </w:rPr>
        <w:t>04990000200005</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中文名称：信用修复决定机构</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中文全拼：xin-yong-xiu-fu-jue-ding-ji-gou</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中文首拼：XYXFJDJG</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定义：信用修复决定机构的名称</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关系：无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数据类型：字符型</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数据格式：c..200</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值域：无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同义名称：无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计量单位：无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来源部门：信用管理部门</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备注：无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rPr>
        <w:t>---------------------------------------------------------------------------------------</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内部标识符：</w:t>
      </w:r>
      <w:r>
        <w:rPr>
          <w:rFonts w:cs="宋体" w:hint="eastAsia"/>
          <w:color w:val="000000"/>
        </w:rPr>
        <w:t>04990000200006</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中文名称：信用修复完成日期</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中文全拼：xin-yong-xiu-fu-wan-cheng-ri-qi</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中文首拼：XYXFWCRQ</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lastRenderedPageBreak/>
        <w:t xml:space="preserve">      定义：信用修复的完成日期</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关系：无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数据类型：日期型</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数据格式：YYYY-MM-DD</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值域：a)只能出现数字或‘-’分隔符</w:t>
      </w:r>
    </w:p>
    <w:p w:rsidR="00076CF1" w:rsidRDefault="00FE138F">
      <w:pPr>
        <w:pStyle w:val="afffb"/>
        <w:ind w:firstLineChars="600" w:firstLine="1260"/>
        <w:rPr>
          <w:rFonts w:asciiTheme="minorEastAsia" w:eastAsiaTheme="minorEastAsia" w:hAnsiTheme="minorEastAsia"/>
        </w:rPr>
      </w:pPr>
      <w:r>
        <w:rPr>
          <w:rFonts w:asciiTheme="minorEastAsia" w:eastAsiaTheme="minorEastAsia" w:hAnsiTheme="minorEastAsia" w:hint="eastAsia"/>
        </w:rPr>
        <w:t>b)只能出现YYYY-MM-DD格式</w:t>
      </w:r>
    </w:p>
    <w:p w:rsidR="00076CF1" w:rsidRDefault="00FE138F">
      <w:pPr>
        <w:pStyle w:val="afffb"/>
        <w:ind w:firstLineChars="600" w:firstLine="1260"/>
        <w:rPr>
          <w:rFonts w:asciiTheme="minorEastAsia" w:eastAsiaTheme="minorEastAsia" w:hAnsiTheme="minorEastAsia"/>
        </w:rPr>
      </w:pPr>
      <w:r>
        <w:rPr>
          <w:rFonts w:asciiTheme="minorEastAsia" w:eastAsiaTheme="minorEastAsia" w:hAnsiTheme="minorEastAsia" w:hint="eastAsia"/>
        </w:rPr>
        <w:t>c)日期范围在1850—当前日期之间</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同义名称：无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计量单位：无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来源部门：信用管理部门</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备注：无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rPr>
        <w:t>---------------------------------------------------------------------------------------</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内部标识符：</w:t>
      </w:r>
      <w:r>
        <w:rPr>
          <w:rFonts w:cs="宋体" w:hint="eastAsia"/>
          <w:color w:val="000000"/>
        </w:rPr>
        <w:t>04990000200007</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中文名称：信用修复文书号</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中文全拼：xin-yong-xiu-fu-wen-shu-hao</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中文首拼：XYXFWSH</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定义：信用修复文书的编号</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关系：无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数据类型：字符型</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数据格式：c..100</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值域：无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同义名称：无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计量单位：无</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来源部门：信用管理部门</w:t>
      </w:r>
    </w:p>
    <w:p w:rsidR="00076CF1" w:rsidRDefault="00FE138F">
      <w:pPr>
        <w:pStyle w:val="afffb"/>
        <w:ind w:firstLineChars="0" w:firstLine="0"/>
        <w:rPr>
          <w:rFonts w:asciiTheme="minorEastAsia" w:eastAsiaTheme="minorEastAsia" w:hAnsiTheme="minorEastAsia"/>
        </w:rPr>
      </w:pPr>
      <w:r>
        <w:rPr>
          <w:rFonts w:asciiTheme="minorEastAsia" w:eastAsiaTheme="minorEastAsia" w:hAnsiTheme="minorEastAsia" w:hint="eastAsia"/>
        </w:rPr>
        <w:t xml:space="preserve">      备注：无</w:t>
      </w:r>
    </w:p>
    <w:p w:rsidR="00076CF1" w:rsidRDefault="00FE138F">
      <w:pPr>
        <w:rPr>
          <w:rFonts w:asciiTheme="minorEastAsia" w:hAnsiTheme="minorEastAsia"/>
        </w:rPr>
      </w:pPr>
      <w:r>
        <w:rPr>
          <w:rFonts w:asciiTheme="minorEastAsia" w:hAnsiTheme="minorEastAsia"/>
        </w:rPr>
        <w:t>---------------------------------------------------------------------------------------</w:t>
      </w:r>
    </w:p>
    <w:p w:rsidR="00076CF1" w:rsidRDefault="00FE138F">
      <w:pPr>
        <w:pStyle w:val="JS4"/>
        <w:spacing w:before="156" w:after="156"/>
      </w:pPr>
      <w:bookmarkStart w:id="253" w:name="_Toc9987"/>
      <w:bookmarkStart w:id="254" w:name="_Toc60910399"/>
      <w:r>
        <w:rPr>
          <w:rFonts w:hint="eastAsia"/>
        </w:rPr>
        <w:t>其他信用</w:t>
      </w:r>
      <w:r>
        <w:t>信息</w:t>
      </w:r>
      <w:bookmarkEnd w:id="253"/>
      <w:bookmarkEnd w:id="254"/>
    </w:p>
    <w:p w:rsidR="00076CF1" w:rsidRPr="00642FA9" w:rsidRDefault="00FE138F" w:rsidP="00642FA9">
      <w:pPr>
        <w:widowControl/>
        <w:ind w:left="210" w:hangingChars="100" w:hanging="210"/>
        <w:rPr>
          <w:rFonts w:ascii="宋体" w:eastAsia="宋体" w:hAnsi="宋体" w:cs="宋体"/>
          <w:color w:val="000000"/>
          <w:kern w:val="0"/>
        </w:rPr>
        <w:sectPr w:rsidR="00076CF1" w:rsidRPr="00642FA9">
          <w:pgSz w:w="11906" w:h="16838"/>
          <w:pgMar w:top="1440" w:right="1134" w:bottom="1440" w:left="1417" w:header="851" w:footer="992" w:gutter="0"/>
          <w:pgNumType w:start="1"/>
          <w:cols w:space="425"/>
          <w:formProt w:val="0"/>
          <w:docGrid w:type="lines" w:linePitch="312"/>
        </w:sectPr>
      </w:pPr>
      <w:r>
        <w:rPr>
          <w:rFonts w:ascii="宋体" w:eastAsia="宋体" w:hAnsi="宋体" w:cs="宋体" w:hint="eastAsia"/>
          <w:color w:val="000000"/>
          <w:kern w:val="0"/>
        </w:rPr>
        <w:t>内部标识符：04999999900001</w:t>
      </w:r>
      <w:r>
        <w:rPr>
          <w:rFonts w:ascii="宋体" w:eastAsia="宋体" w:hAnsi="宋体" w:cs="宋体" w:hint="eastAsia"/>
          <w:color w:val="000000"/>
          <w:kern w:val="0"/>
        </w:rPr>
        <w:br/>
        <w:t>中文名称：投（申）诉事由</w:t>
      </w:r>
      <w:r>
        <w:rPr>
          <w:rFonts w:ascii="宋体" w:eastAsia="宋体" w:hAnsi="宋体" w:cs="宋体" w:hint="eastAsia"/>
          <w:color w:val="000000"/>
          <w:kern w:val="0"/>
        </w:rPr>
        <w:br/>
        <w:t>中文全拼：tou</w:t>
      </w:r>
      <w:r>
        <w:rPr>
          <w:rFonts w:ascii="宋体" w:eastAsia="宋体" w:hAnsi="宋体" w:cs="宋体"/>
          <w:color w:val="000000"/>
          <w:kern w:val="0"/>
        </w:rPr>
        <w:t>-</w:t>
      </w:r>
      <w:r>
        <w:rPr>
          <w:rFonts w:ascii="宋体" w:eastAsia="宋体" w:hAnsi="宋体" w:cs="宋体" w:hint="eastAsia"/>
          <w:color w:val="000000"/>
          <w:kern w:val="0"/>
        </w:rPr>
        <w:t>(shen)-su-shi-you</w:t>
      </w:r>
      <w:r>
        <w:rPr>
          <w:rFonts w:ascii="宋体" w:eastAsia="宋体" w:hAnsi="宋体" w:cs="宋体" w:hint="eastAsia"/>
          <w:color w:val="000000"/>
          <w:kern w:val="0"/>
        </w:rPr>
        <w:br/>
        <w:t>中文首拼：TSSSY</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定义：投（申）诉事由</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关系：无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数据格式：c..2000</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值域：文本(2000 个字符)</w:t>
      </w:r>
      <w:r>
        <w:rPr>
          <w:rFonts w:ascii="宋体" w:eastAsia="宋体" w:hAnsi="宋体" w:cs="宋体" w:hint="eastAsia"/>
          <w:color w:val="000000"/>
          <w:kern w:val="0"/>
        </w:rPr>
        <w:br/>
        <w:t>同义名称：无</w:t>
      </w:r>
      <w:r>
        <w:rPr>
          <w:rFonts w:ascii="宋体" w:eastAsia="宋体" w:hAnsi="宋体" w:cs="宋体" w:hint="eastAsia"/>
          <w:color w:val="000000"/>
          <w:kern w:val="0"/>
        </w:rPr>
        <w:br/>
        <w:t>计量单位：无</w:t>
      </w:r>
      <w:r>
        <w:rPr>
          <w:rFonts w:ascii="宋体" w:eastAsia="宋体" w:hAnsi="宋体" w:cs="宋体" w:hint="eastAsia"/>
          <w:color w:val="000000"/>
          <w:kern w:val="0"/>
        </w:rPr>
        <w:br/>
        <w:t>来源部门：市场监管部门</w:t>
      </w:r>
      <w:r>
        <w:rPr>
          <w:rFonts w:ascii="宋体" w:eastAsia="宋体" w:hAnsi="宋体" w:cs="宋体" w:hint="eastAsia"/>
          <w:color w:val="000000"/>
          <w:kern w:val="0"/>
        </w:rPr>
        <w:br/>
      </w:r>
      <w:r>
        <w:rPr>
          <w:rFonts w:ascii="宋体" w:eastAsia="宋体" w:hAnsi="宋体" w:cs="宋体"/>
          <w:color w:val="000000"/>
          <w:kern w:val="0"/>
        </w:rPr>
        <w:t xml:space="preserve">    </w:t>
      </w:r>
      <w:r>
        <w:rPr>
          <w:rFonts w:ascii="宋体" w:eastAsia="宋体" w:hAnsi="宋体" w:cs="宋体" w:hint="eastAsia"/>
          <w:color w:val="000000"/>
          <w:kern w:val="0"/>
        </w:rPr>
        <w:t>备注：无</w:t>
      </w:r>
      <w:r>
        <w:rPr>
          <w:rFonts w:ascii="宋体" w:eastAsia="宋体" w:hAnsi="宋体" w:cs="宋体" w:hint="eastAsia"/>
          <w:color w:val="000000"/>
          <w:kern w:val="0"/>
        </w:rPr>
        <w:br/>
        <w:t>---------------------------------------------------------------------------------------</w:t>
      </w:r>
    </w:p>
    <w:p w:rsidR="00076CF1" w:rsidRDefault="00FE138F">
      <w:pPr>
        <w:pStyle w:val="af1"/>
        <w:spacing w:before="0" w:after="0"/>
      </w:pPr>
      <w:bookmarkStart w:id="255" w:name="_Toc46089654"/>
      <w:bookmarkStart w:id="256" w:name="_Toc59913123"/>
      <w:bookmarkStart w:id="257" w:name="_Toc59913472"/>
      <w:bookmarkStart w:id="258" w:name="_Toc63255671"/>
      <w:bookmarkStart w:id="259" w:name="_Toc14615"/>
      <w:r>
        <w:lastRenderedPageBreak/>
        <w:br/>
      </w:r>
      <w:r>
        <w:rPr>
          <w:rFonts w:hint="eastAsia"/>
        </w:rPr>
        <w:t>（规范性）</w:t>
      </w:r>
      <w:r>
        <w:br/>
      </w:r>
      <w:r>
        <w:rPr>
          <w:rFonts w:hint="eastAsia"/>
        </w:rPr>
        <w:t>数据元</w:t>
      </w:r>
      <w:r>
        <w:t>代码集</w:t>
      </w:r>
      <w:bookmarkEnd w:id="255"/>
      <w:bookmarkEnd w:id="256"/>
      <w:bookmarkEnd w:id="257"/>
      <w:bookmarkEnd w:id="258"/>
      <w:bookmarkEnd w:id="259"/>
    </w:p>
    <w:p w:rsidR="00076CF1" w:rsidRDefault="00FE138F">
      <w:pPr>
        <w:spacing w:before="240"/>
        <w:rPr>
          <w:rFonts w:ascii="黑体" w:eastAsia="黑体"/>
        </w:rPr>
      </w:pPr>
      <w:r>
        <w:rPr>
          <w:rFonts w:ascii="黑体" w:eastAsia="黑体" w:hint="eastAsia"/>
        </w:rPr>
        <w:t xml:space="preserve">A.1许可当前状态 </w:t>
      </w:r>
      <w:r>
        <w:rPr>
          <w:rFonts w:ascii="黑体" w:eastAsia="黑体"/>
        </w:rPr>
        <w:t>DM04001</w:t>
      </w:r>
    </w:p>
    <w:p w:rsidR="00076CF1" w:rsidRDefault="00FE138F">
      <w:pPr>
        <w:pStyle w:val="afffb"/>
        <w:spacing w:beforeLines="50" w:before="156" w:afterLines="50" w:after="156"/>
        <w:ind w:firstLineChars="0" w:firstLine="0"/>
        <w:jc w:val="center"/>
        <w:rPr>
          <w:rFonts w:ascii="黑体" w:eastAsia="黑体" w:hAnsi="黑体"/>
        </w:rPr>
      </w:pPr>
      <w:r>
        <w:rPr>
          <w:rFonts w:ascii="黑体" w:eastAsia="黑体" w:hAnsi="黑体" w:hint="eastAsia"/>
        </w:rPr>
        <w:t xml:space="preserve">表 </w:t>
      </w:r>
      <w:r>
        <w:rPr>
          <w:rFonts w:ascii="黑体" w:eastAsia="黑体" w:hAnsi="黑体"/>
        </w:rPr>
        <w:t>A.1</w:t>
      </w:r>
      <w:r>
        <w:rPr>
          <w:rFonts w:ascii="黑体" w:eastAsia="黑体" w:hAnsi="黑体" w:hint="eastAsia"/>
        </w:rPr>
        <w:t xml:space="preserve">  许可当前状态</w:t>
      </w:r>
    </w:p>
    <w:tbl>
      <w:tblPr>
        <w:tblW w:w="5068" w:type="pct"/>
        <w:tblInd w:w="-127" w:type="dxa"/>
        <w:tblCellMar>
          <w:left w:w="0" w:type="dxa"/>
          <w:right w:w="0" w:type="dxa"/>
        </w:tblCellMar>
        <w:tblLook w:val="04A0" w:firstRow="1" w:lastRow="0" w:firstColumn="1" w:lastColumn="0" w:noHBand="0" w:noVBand="1"/>
      </w:tblPr>
      <w:tblGrid>
        <w:gridCol w:w="1136"/>
        <w:gridCol w:w="5384"/>
        <w:gridCol w:w="2993"/>
      </w:tblGrid>
      <w:tr w:rsidR="00076CF1">
        <w:trPr>
          <w:trHeight w:val="285"/>
          <w:tblHeader/>
        </w:trPr>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830" w:type="pct"/>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573" w:type="pct"/>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076CF1">
        <w:trPr>
          <w:trHeight w:val="285"/>
        </w:trPr>
        <w:tc>
          <w:tcPr>
            <w:tcW w:w="597" w:type="pct"/>
            <w:tcBorders>
              <w:top w:val="nil"/>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bottom"/>
          </w:tcPr>
          <w:p w:rsidR="00076CF1" w:rsidRDefault="00FE138F">
            <w:pPr>
              <w:widowControl/>
              <w:jc w:val="center"/>
              <w:rPr>
                <w:rFonts w:ascii="宋体" w:hAnsi="宋体" w:cs="宋体"/>
                <w:color w:val="000000"/>
                <w:kern w:val="0"/>
                <w:sz w:val="18"/>
                <w:szCs w:val="18"/>
              </w:rPr>
            </w:pPr>
            <w:r>
              <w:rPr>
                <w:rFonts w:ascii="宋体" w:hAnsi="宋体" w:cs="宋体"/>
                <w:color w:val="000000"/>
                <w:kern w:val="0"/>
                <w:sz w:val="18"/>
                <w:szCs w:val="18"/>
              </w:rPr>
              <w:t>04001</w:t>
            </w:r>
            <w:r>
              <w:rPr>
                <w:rFonts w:ascii="宋体" w:hAnsi="宋体" w:cs="宋体" w:hint="eastAsia"/>
                <w:color w:val="000000"/>
                <w:kern w:val="0"/>
                <w:sz w:val="18"/>
                <w:szCs w:val="18"/>
              </w:rPr>
              <w:t>1</w:t>
            </w:r>
          </w:p>
        </w:tc>
        <w:tc>
          <w:tcPr>
            <w:tcW w:w="2830" w:type="pct"/>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vAlign w:val="bottom"/>
          </w:tcPr>
          <w:p w:rsidR="00076CF1" w:rsidRDefault="00FE138F">
            <w:pPr>
              <w:widowControl/>
              <w:jc w:val="center"/>
              <w:rPr>
                <w:rFonts w:ascii="宋体" w:hAnsi="宋体" w:cs="宋体"/>
                <w:color w:val="000000"/>
                <w:kern w:val="0"/>
                <w:sz w:val="18"/>
                <w:szCs w:val="18"/>
              </w:rPr>
            </w:pPr>
            <w:r>
              <w:rPr>
                <w:rFonts w:ascii="宋体" w:hAnsi="宋体" w:cs="宋体" w:hint="eastAsia"/>
                <w:color w:val="000000"/>
                <w:kern w:val="0"/>
                <w:sz w:val="18"/>
                <w:szCs w:val="18"/>
              </w:rPr>
              <w:t>有效</w:t>
            </w:r>
          </w:p>
        </w:tc>
        <w:tc>
          <w:tcPr>
            <w:tcW w:w="1573" w:type="pct"/>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vAlign w:val="bottom"/>
          </w:tcPr>
          <w:p w:rsidR="00076CF1" w:rsidRDefault="00FE138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076CF1">
        <w:trPr>
          <w:trHeight w:val="285"/>
        </w:trPr>
        <w:tc>
          <w:tcPr>
            <w:tcW w:w="597" w:type="pct"/>
            <w:tcBorders>
              <w:top w:val="nil"/>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vAlign w:val="bottom"/>
          </w:tcPr>
          <w:p w:rsidR="00076CF1" w:rsidRDefault="00FE138F">
            <w:pPr>
              <w:widowControl/>
              <w:jc w:val="center"/>
              <w:rPr>
                <w:rFonts w:ascii="宋体" w:hAnsi="宋体" w:cs="宋体"/>
                <w:color w:val="000000"/>
                <w:kern w:val="0"/>
                <w:sz w:val="18"/>
                <w:szCs w:val="18"/>
              </w:rPr>
            </w:pPr>
            <w:r>
              <w:rPr>
                <w:rFonts w:ascii="宋体" w:hAnsi="宋体" w:cs="宋体"/>
                <w:color w:val="000000"/>
                <w:kern w:val="0"/>
                <w:sz w:val="18"/>
                <w:szCs w:val="18"/>
              </w:rPr>
              <w:t>04001</w:t>
            </w:r>
            <w:r>
              <w:rPr>
                <w:rFonts w:ascii="宋体" w:hAnsi="宋体" w:cs="宋体" w:hint="eastAsia"/>
                <w:color w:val="000000"/>
                <w:kern w:val="0"/>
                <w:sz w:val="18"/>
                <w:szCs w:val="18"/>
              </w:rPr>
              <w:t>2</w:t>
            </w:r>
          </w:p>
        </w:tc>
        <w:tc>
          <w:tcPr>
            <w:tcW w:w="2830" w:type="pct"/>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vAlign w:val="bottom"/>
          </w:tcPr>
          <w:p w:rsidR="00076CF1" w:rsidRDefault="00FE138F">
            <w:pPr>
              <w:widowControl/>
              <w:jc w:val="center"/>
              <w:rPr>
                <w:rFonts w:ascii="宋体" w:hAnsi="宋体" w:cs="宋体"/>
                <w:color w:val="000000"/>
                <w:kern w:val="0"/>
                <w:sz w:val="18"/>
                <w:szCs w:val="18"/>
              </w:rPr>
            </w:pPr>
            <w:r>
              <w:rPr>
                <w:rFonts w:ascii="宋体" w:hAnsi="宋体" w:cs="宋体" w:hint="eastAsia"/>
                <w:color w:val="000000"/>
                <w:kern w:val="0"/>
                <w:sz w:val="18"/>
                <w:szCs w:val="18"/>
              </w:rPr>
              <w:t>无效</w:t>
            </w:r>
          </w:p>
        </w:tc>
        <w:tc>
          <w:tcPr>
            <w:tcW w:w="1573" w:type="pct"/>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vAlign w:val="bottom"/>
          </w:tcPr>
          <w:p w:rsidR="00076CF1" w:rsidRDefault="00FE138F">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076CF1">
        <w:trPr>
          <w:trHeight w:val="285"/>
        </w:trPr>
        <w:tc>
          <w:tcPr>
            <w:tcW w:w="597"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rsidR="00076CF1" w:rsidRDefault="00FE138F">
            <w:pPr>
              <w:widowControl/>
              <w:jc w:val="center"/>
              <w:rPr>
                <w:rFonts w:ascii="宋体" w:hAnsi="宋体" w:cs="宋体"/>
                <w:color w:val="000000"/>
                <w:kern w:val="0"/>
                <w:sz w:val="18"/>
                <w:szCs w:val="18"/>
              </w:rPr>
            </w:pPr>
            <w:r>
              <w:rPr>
                <w:rFonts w:ascii="宋体" w:hAnsi="宋体" w:cs="宋体" w:hint="eastAsia"/>
                <w:color w:val="000000"/>
                <w:kern w:val="0"/>
                <w:sz w:val="18"/>
                <w:szCs w:val="18"/>
              </w:rPr>
              <w:t>040019</w:t>
            </w:r>
          </w:p>
        </w:tc>
        <w:tc>
          <w:tcPr>
            <w:tcW w:w="283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076CF1" w:rsidRDefault="00FE138F">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w:t>
            </w:r>
          </w:p>
        </w:tc>
        <w:tc>
          <w:tcPr>
            <w:tcW w:w="157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rsidR="00076CF1" w:rsidRDefault="00076CF1">
            <w:pPr>
              <w:widowControl/>
              <w:jc w:val="left"/>
              <w:rPr>
                <w:rFonts w:ascii="宋体" w:hAnsi="宋体" w:cs="宋体"/>
                <w:color w:val="000000"/>
                <w:kern w:val="0"/>
                <w:sz w:val="18"/>
                <w:szCs w:val="18"/>
              </w:rPr>
            </w:pPr>
          </w:p>
        </w:tc>
      </w:tr>
    </w:tbl>
    <w:p w:rsidR="00642FA9" w:rsidRDefault="00642FA9">
      <w:pPr>
        <w:spacing w:beforeLines="50" w:before="156" w:afterLines="50" w:after="156"/>
        <w:rPr>
          <w:rFonts w:ascii="黑体" w:eastAsia="黑体" w:hAnsi="黑体"/>
        </w:rPr>
      </w:pPr>
    </w:p>
    <w:p w:rsidR="00076CF1" w:rsidRDefault="00FE138F">
      <w:pPr>
        <w:spacing w:beforeLines="50" w:before="156" w:afterLines="50" w:after="156"/>
        <w:rPr>
          <w:rFonts w:ascii="黑体" w:eastAsia="黑体" w:hAnsi="黑体"/>
        </w:rPr>
      </w:pPr>
      <w:r>
        <w:rPr>
          <w:rFonts w:ascii="黑体" w:eastAsia="黑体" w:hAnsi="黑体"/>
        </w:rPr>
        <w:t>A.</w:t>
      </w:r>
      <w:r w:rsidR="00A45D1A">
        <w:rPr>
          <w:rFonts w:ascii="黑体" w:eastAsia="黑体" w:hAnsi="黑体"/>
        </w:rPr>
        <w:t>2</w:t>
      </w:r>
      <w:r>
        <w:rPr>
          <w:rFonts w:ascii="黑体" w:eastAsia="黑体" w:hint="eastAsia"/>
        </w:rPr>
        <w:t xml:space="preserve">行政处罚类别 </w:t>
      </w:r>
      <w:r>
        <w:rPr>
          <w:rFonts w:ascii="黑体" w:eastAsia="黑体" w:hAnsi="黑体"/>
        </w:rPr>
        <w:t>DM0400</w:t>
      </w:r>
      <w:r w:rsidR="00A45D1A">
        <w:rPr>
          <w:rFonts w:ascii="黑体" w:eastAsia="黑体" w:hAnsi="黑体"/>
        </w:rPr>
        <w:t>2</w:t>
      </w:r>
    </w:p>
    <w:p w:rsidR="00076CF1" w:rsidRDefault="00FE138F">
      <w:pPr>
        <w:pStyle w:val="afffb"/>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w:t>
      </w:r>
      <w:r w:rsidR="00A45D1A">
        <w:rPr>
          <w:rFonts w:ascii="黑体" w:eastAsia="黑体"/>
        </w:rPr>
        <w:t>2</w:t>
      </w:r>
      <w:r>
        <w:rPr>
          <w:rFonts w:ascii="黑体" w:eastAsia="黑体" w:hint="eastAsia"/>
        </w:rPr>
        <w:t xml:space="preserve">  行政处罚类别</w:t>
      </w:r>
    </w:p>
    <w:tbl>
      <w:tblPr>
        <w:tblW w:w="5000" w:type="pct"/>
        <w:jc w:val="center"/>
        <w:tblLook w:val="04A0" w:firstRow="1" w:lastRow="0" w:firstColumn="1" w:lastColumn="0" w:noHBand="0" w:noVBand="1"/>
      </w:tblPr>
      <w:tblGrid>
        <w:gridCol w:w="1141"/>
        <w:gridCol w:w="5306"/>
        <w:gridCol w:w="3124"/>
      </w:tblGrid>
      <w:tr w:rsidR="00076CF1">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color w:val="000000"/>
                <w:kern w:val="0"/>
                <w:sz w:val="18"/>
                <w:szCs w:val="18"/>
              </w:rPr>
              <w:t>04003</w:t>
            </w:r>
            <w:r>
              <w:rPr>
                <w:rFonts w:ascii="宋体" w:hAnsi="宋体" w:cs="宋体" w:hint="eastAsia"/>
                <w:kern w:val="0"/>
                <w:sz w:val="18"/>
                <w:szCs w:val="18"/>
              </w:rPr>
              <w:t>1</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警告</w:t>
            </w:r>
            <w:r w:rsidR="00A45D1A">
              <w:rPr>
                <w:rFonts w:ascii="宋体" w:hAnsi="宋体" w:cs="宋体" w:hint="eastAsia"/>
                <w:kern w:val="0"/>
                <w:sz w:val="18"/>
                <w:szCs w:val="18"/>
              </w:rPr>
              <w:t>、通报批评</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jc w:val="center"/>
        </w:trPr>
        <w:tc>
          <w:tcPr>
            <w:tcW w:w="596" w:type="pct"/>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color w:val="000000"/>
                <w:kern w:val="0"/>
                <w:sz w:val="18"/>
                <w:szCs w:val="18"/>
              </w:rPr>
              <w:t>04003</w:t>
            </w:r>
            <w:r>
              <w:rPr>
                <w:rFonts w:ascii="宋体" w:hAnsi="宋体" w:cs="宋体" w:hint="eastAsia"/>
                <w:kern w:val="0"/>
                <w:sz w:val="18"/>
                <w:szCs w:val="18"/>
              </w:rPr>
              <w:t>2</w:t>
            </w:r>
          </w:p>
        </w:tc>
        <w:tc>
          <w:tcPr>
            <w:tcW w:w="2772" w:type="pct"/>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罚款</w:t>
            </w:r>
            <w:r w:rsidR="00A45D1A">
              <w:rPr>
                <w:rFonts w:ascii="宋体" w:hAnsi="宋体" w:cs="宋体" w:hint="eastAsia"/>
                <w:kern w:val="0"/>
                <w:sz w:val="18"/>
                <w:szCs w:val="18"/>
              </w:rPr>
              <w:t>、没收违法所得、没收非法财物</w:t>
            </w:r>
          </w:p>
        </w:tc>
        <w:tc>
          <w:tcPr>
            <w:tcW w:w="1632" w:type="pct"/>
            <w:shd w:val="clear" w:color="000000" w:fill="FFFFFF"/>
            <w:vAlign w:val="center"/>
          </w:tcPr>
          <w:p w:rsidR="00076CF1" w:rsidRDefault="00076CF1">
            <w:pPr>
              <w:widowControl/>
              <w:jc w:val="left"/>
              <w:rPr>
                <w:rFonts w:ascii="宋体" w:hAnsi="宋体" w:cs="宋体"/>
                <w:kern w:val="0"/>
                <w:sz w:val="18"/>
                <w:szCs w:val="18"/>
              </w:rPr>
            </w:pPr>
          </w:p>
        </w:tc>
      </w:tr>
      <w:tr w:rsidR="00076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jc w:val="center"/>
        </w:trPr>
        <w:tc>
          <w:tcPr>
            <w:tcW w:w="596" w:type="pct"/>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color w:val="000000"/>
                <w:kern w:val="0"/>
                <w:sz w:val="18"/>
                <w:szCs w:val="18"/>
              </w:rPr>
              <w:t>04003</w:t>
            </w:r>
            <w:r>
              <w:rPr>
                <w:rFonts w:ascii="宋体" w:hAnsi="宋体" w:cs="宋体" w:hint="eastAsia"/>
                <w:kern w:val="0"/>
                <w:sz w:val="18"/>
                <w:szCs w:val="18"/>
              </w:rPr>
              <w:t>3</w:t>
            </w:r>
          </w:p>
        </w:tc>
        <w:tc>
          <w:tcPr>
            <w:tcW w:w="2772" w:type="pct"/>
            <w:shd w:val="clear" w:color="000000" w:fill="FFFFFF"/>
            <w:vAlign w:val="center"/>
          </w:tcPr>
          <w:p w:rsidR="00076CF1" w:rsidRDefault="00A45D1A">
            <w:pPr>
              <w:widowControl/>
              <w:jc w:val="center"/>
              <w:rPr>
                <w:rFonts w:ascii="宋体" w:hAnsi="宋体" w:cs="宋体"/>
                <w:kern w:val="0"/>
                <w:sz w:val="18"/>
                <w:szCs w:val="18"/>
              </w:rPr>
            </w:pPr>
            <w:r>
              <w:rPr>
                <w:rFonts w:ascii="宋体" w:hAnsi="宋体" w:cs="宋体" w:hint="eastAsia"/>
                <w:kern w:val="0"/>
                <w:sz w:val="18"/>
                <w:szCs w:val="18"/>
              </w:rPr>
              <w:t>暂扣许可证件、资质等级、吊销许可证件</w:t>
            </w:r>
          </w:p>
        </w:tc>
        <w:tc>
          <w:tcPr>
            <w:tcW w:w="1632" w:type="pct"/>
            <w:shd w:val="clear" w:color="000000" w:fill="FFFFFF"/>
            <w:vAlign w:val="center"/>
          </w:tcPr>
          <w:p w:rsidR="00076CF1" w:rsidRDefault="00076CF1">
            <w:pPr>
              <w:widowControl/>
              <w:jc w:val="left"/>
              <w:rPr>
                <w:rFonts w:ascii="宋体" w:hAnsi="宋体" w:cs="宋体"/>
                <w:kern w:val="0"/>
                <w:sz w:val="18"/>
                <w:szCs w:val="18"/>
              </w:rPr>
            </w:pPr>
          </w:p>
        </w:tc>
      </w:tr>
      <w:tr w:rsidR="00076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jc w:val="center"/>
        </w:trPr>
        <w:tc>
          <w:tcPr>
            <w:tcW w:w="596" w:type="pct"/>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color w:val="000000"/>
                <w:kern w:val="0"/>
                <w:sz w:val="18"/>
                <w:szCs w:val="18"/>
              </w:rPr>
              <w:t>04003</w:t>
            </w:r>
            <w:r>
              <w:rPr>
                <w:rFonts w:ascii="宋体" w:hAnsi="宋体" w:cs="宋体" w:hint="eastAsia"/>
                <w:kern w:val="0"/>
                <w:sz w:val="18"/>
                <w:szCs w:val="18"/>
              </w:rPr>
              <w:t>4</w:t>
            </w:r>
          </w:p>
        </w:tc>
        <w:tc>
          <w:tcPr>
            <w:tcW w:w="2772" w:type="pct"/>
            <w:shd w:val="clear" w:color="000000" w:fill="FFFFFF"/>
            <w:vAlign w:val="center"/>
          </w:tcPr>
          <w:p w:rsidR="00076CF1" w:rsidRDefault="00A45D1A">
            <w:pPr>
              <w:widowControl/>
              <w:jc w:val="center"/>
              <w:rPr>
                <w:rFonts w:ascii="宋体" w:hAnsi="宋体" w:cs="宋体"/>
                <w:kern w:val="0"/>
                <w:sz w:val="18"/>
                <w:szCs w:val="18"/>
              </w:rPr>
            </w:pPr>
            <w:r>
              <w:rPr>
                <w:rFonts w:ascii="宋体" w:hAnsi="宋体" w:cs="宋体" w:hint="eastAsia"/>
                <w:kern w:val="0"/>
                <w:sz w:val="18"/>
                <w:szCs w:val="18"/>
              </w:rPr>
              <w:t>限制开展生产经营活动、</w:t>
            </w:r>
            <w:r w:rsidR="00FE138F">
              <w:rPr>
                <w:rFonts w:ascii="宋体" w:hAnsi="宋体" w:cs="宋体" w:hint="eastAsia"/>
                <w:kern w:val="0"/>
                <w:sz w:val="18"/>
                <w:szCs w:val="18"/>
              </w:rPr>
              <w:t>责令停产停业</w:t>
            </w:r>
            <w:r>
              <w:rPr>
                <w:rFonts w:ascii="宋体" w:hAnsi="宋体" w:cs="宋体" w:hint="eastAsia"/>
                <w:kern w:val="0"/>
                <w:sz w:val="18"/>
                <w:szCs w:val="18"/>
              </w:rPr>
              <w:t>、责令关闭、限制从业</w:t>
            </w:r>
          </w:p>
        </w:tc>
        <w:tc>
          <w:tcPr>
            <w:tcW w:w="1632" w:type="pct"/>
            <w:shd w:val="clear" w:color="000000" w:fill="FFFFFF"/>
            <w:vAlign w:val="center"/>
          </w:tcPr>
          <w:p w:rsidR="00076CF1" w:rsidRDefault="00076CF1">
            <w:pPr>
              <w:widowControl/>
              <w:jc w:val="left"/>
              <w:rPr>
                <w:rFonts w:ascii="宋体" w:hAnsi="宋体" w:cs="宋体"/>
                <w:kern w:val="0"/>
                <w:sz w:val="18"/>
                <w:szCs w:val="18"/>
              </w:rPr>
            </w:pPr>
          </w:p>
        </w:tc>
      </w:tr>
      <w:tr w:rsidR="00076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jc w:val="center"/>
        </w:trPr>
        <w:tc>
          <w:tcPr>
            <w:tcW w:w="596" w:type="pct"/>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color w:val="000000"/>
                <w:kern w:val="0"/>
                <w:sz w:val="18"/>
                <w:szCs w:val="18"/>
              </w:rPr>
              <w:t>04003</w:t>
            </w:r>
            <w:r w:rsidR="00A45D1A">
              <w:rPr>
                <w:rFonts w:ascii="宋体" w:hAnsi="宋体" w:cs="宋体"/>
                <w:kern w:val="0"/>
                <w:sz w:val="18"/>
                <w:szCs w:val="18"/>
              </w:rPr>
              <w:t>5</w:t>
            </w:r>
          </w:p>
        </w:tc>
        <w:tc>
          <w:tcPr>
            <w:tcW w:w="2772" w:type="pct"/>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行政拘留</w:t>
            </w:r>
          </w:p>
        </w:tc>
        <w:tc>
          <w:tcPr>
            <w:tcW w:w="1632" w:type="pct"/>
            <w:shd w:val="clear" w:color="000000" w:fill="FFFFFF"/>
            <w:vAlign w:val="center"/>
          </w:tcPr>
          <w:p w:rsidR="00076CF1" w:rsidRDefault="00076CF1">
            <w:pPr>
              <w:widowControl/>
              <w:jc w:val="left"/>
              <w:rPr>
                <w:rFonts w:ascii="宋体" w:hAnsi="宋体" w:cs="宋体"/>
                <w:kern w:val="0"/>
                <w:sz w:val="18"/>
                <w:szCs w:val="18"/>
              </w:rPr>
            </w:pPr>
          </w:p>
        </w:tc>
      </w:tr>
      <w:tr w:rsidR="00076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jc w:val="center"/>
        </w:trPr>
        <w:tc>
          <w:tcPr>
            <w:tcW w:w="596" w:type="pct"/>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color w:val="000000"/>
                <w:kern w:val="0"/>
                <w:sz w:val="18"/>
                <w:szCs w:val="18"/>
              </w:rPr>
              <w:t>04003</w:t>
            </w:r>
            <w:r>
              <w:rPr>
                <w:rFonts w:ascii="宋体" w:hAnsi="宋体" w:cs="宋体" w:hint="eastAsia"/>
                <w:kern w:val="0"/>
                <w:sz w:val="18"/>
                <w:szCs w:val="18"/>
              </w:rPr>
              <w:t>9</w:t>
            </w:r>
          </w:p>
        </w:tc>
        <w:tc>
          <w:tcPr>
            <w:tcW w:w="2772" w:type="pct"/>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shd w:val="clear" w:color="000000" w:fill="FFFFFF"/>
            <w:vAlign w:val="center"/>
          </w:tcPr>
          <w:p w:rsidR="00076CF1" w:rsidRDefault="00076CF1">
            <w:pPr>
              <w:widowControl/>
              <w:jc w:val="left"/>
              <w:rPr>
                <w:rFonts w:ascii="宋体" w:hAnsi="宋体" w:cs="宋体"/>
                <w:kern w:val="0"/>
                <w:sz w:val="18"/>
                <w:szCs w:val="18"/>
              </w:rPr>
            </w:pPr>
          </w:p>
        </w:tc>
      </w:tr>
    </w:tbl>
    <w:p w:rsidR="00076CF1" w:rsidRDefault="00076CF1">
      <w:pPr>
        <w:spacing w:beforeLines="50" w:before="156" w:afterLines="50" w:after="156"/>
        <w:rPr>
          <w:rFonts w:ascii="黑体" w:eastAsia="黑体" w:hAnsi="黑体"/>
        </w:rPr>
      </w:pPr>
    </w:p>
    <w:p w:rsidR="00076CF1" w:rsidRDefault="00FE138F">
      <w:pPr>
        <w:spacing w:beforeLines="50" w:before="156" w:afterLines="50" w:after="156"/>
        <w:rPr>
          <w:rFonts w:ascii="黑体" w:eastAsia="黑体" w:hAnsi="黑体"/>
        </w:rPr>
      </w:pPr>
      <w:r>
        <w:rPr>
          <w:rFonts w:ascii="黑体" w:eastAsia="黑体" w:hAnsi="黑体"/>
        </w:rPr>
        <w:t>A.</w:t>
      </w:r>
      <w:r w:rsidR="00A45D1A">
        <w:rPr>
          <w:rFonts w:ascii="黑体" w:eastAsia="黑体" w:hAnsi="黑体"/>
        </w:rPr>
        <w:t>3</w:t>
      </w:r>
      <w:r>
        <w:rPr>
          <w:rFonts w:ascii="黑体" w:eastAsia="黑体" w:hint="eastAsia"/>
        </w:rPr>
        <w:t xml:space="preserve">处罚当前状态 </w:t>
      </w:r>
      <w:r>
        <w:rPr>
          <w:rFonts w:ascii="黑体" w:eastAsia="黑体" w:hAnsi="黑体"/>
        </w:rPr>
        <w:t>DM0400</w:t>
      </w:r>
      <w:r w:rsidR="00A45D1A">
        <w:rPr>
          <w:rFonts w:ascii="黑体" w:eastAsia="黑体" w:hAnsi="黑体"/>
        </w:rPr>
        <w:t>3</w:t>
      </w:r>
    </w:p>
    <w:p w:rsidR="00076CF1" w:rsidRDefault="00FE138F">
      <w:pPr>
        <w:pStyle w:val="afffb"/>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w:t>
      </w:r>
      <w:r w:rsidR="00A45D1A">
        <w:rPr>
          <w:rFonts w:ascii="黑体" w:eastAsia="黑体"/>
        </w:rPr>
        <w:t>3</w:t>
      </w:r>
      <w:r>
        <w:rPr>
          <w:rFonts w:ascii="黑体" w:eastAsia="黑体" w:hint="eastAsia"/>
        </w:rPr>
        <w:t xml:space="preserve">  处罚当前状态</w:t>
      </w:r>
    </w:p>
    <w:tbl>
      <w:tblPr>
        <w:tblW w:w="5000" w:type="pct"/>
        <w:jc w:val="center"/>
        <w:tblLook w:val="04A0" w:firstRow="1" w:lastRow="0" w:firstColumn="1" w:lastColumn="0" w:noHBand="0" w:noVBand="1"/>
      </w:tblPr>
      <w:tblGrid>
        <w:gridCol w:w="1141"/>
        <w:gridCol w:w="5306"/>
        <w:gridCol w:w="3124"/>
      </w:tblGrid>
      <w:tr w:rsidR="00076CF1">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040041</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正常（或空白）</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040042</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撤销</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040043</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异议</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04004</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bl>
    <w:p w:rsidR="00642FA9" w:rsidRDefault="00642FA9">
      <w:pPr>
        <w:spacing w:beforeLines="50" w:before="156" w:afterLines="50" w:after="156"/>
        <w:rPr>
          <w:rFonts w:ascii="黑体" w:eastAsia="黑体" w:hAnsi="黑体"/>
        </w:rPr>
      </w:pPr>
    </w:p>
    <w:p w:rsidR="00076CF1" w:rsidRDefault="00FE138F">
      <w:pPr>
        <w:spacing w:beforeLines="50" w:before="156" w:afterLines="50" w:after="156"/>
        <w:rPr>
          <w:rFonts w:ascii="黑体" w:eastAsia="黑体" w:hAnsi="黑体"/>
        </w:rPr>
      </w:pPr>
      <w:r>
        <w:rPr>
          <w:rFonts w:ascii="黑体" w:eastAsia="黑体" w:hAnsi="黑体"/>
        </w:rPr>
        <w:t>A.</w:t>
      </w:r>
      <w:r w:rsidR="00A45D1A">
        <w:rPr>
          <w:rFonts w:ascii="黑体" w:eastAsia="黑体" w:hAnsi="黑体"/>
        </w:rPr>
        <w:t>4</w:t>
      </w:r>
      <w:r>
        <w:rPr>
          <w:rFonts w:ascii="黑体" w:eastAsia="黑体" w:hint="eastAsia"/>
        </w:rPr>
        <w:t xml:space="preserve">行政强制执行方式代码 </w:t>
      </w:r>
      <w:r>
        <w:rPr>
          <w:rFonts w:ascii="黑体" w:eastAsia="黑体" w:hAnsi="黑体"/>
        </w:rPr>
        <w:t>DM0400</w:t>
      </w:r>
      <w:r w:rsidR="00A45D1A">
        <w:rPr>
          <w:rFonts w:ascii="黑体" w:eastAsia="黑体" w:hAnsi="黑体"/>
        </w:rPr>
        <w:t>4</w:t>
      </w:r>
    </w:p>
    <w:p w:rsidR="00076CF1" w:rsidRDefault="00FE138F">
      <w:pPr>
        <w:pStyle w:val="afffb"/>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w:t>
      </w:r>
      <w:r w:rsidR="00A45D1A">
        <w:rPr>
          <w:rFonts w:ascii="黑体" w:eastAsia="黑体"/>
        </w:rPr>
        <w:t>4</w:t>
      </w:r>
      <w:r>
        <w:rPr>
          <w:rFonts w:ascii="黑体" w:eastAsia="黑体" w:hint="eastAsia"/>
        </w:rPr>
        <w:t xml:space="preserve">  行政强制执行方式代码</w:t>
      </w:r>
    </w:p>
    <w:tbl>
      <w:tblPr>
        <w:tblW w:w="5000" w:type="pct"/>
        <w:jc w:val="center"/>
        <w:tblLook w:val="04A0" w:firstRow="1" w:lastRow="0" w:firstColumn="1" w:lastColumn="0" w:noHBand="0" w:noVBand="1"/>
      </w:tblPr>
      <w:tblGrid>
        <w:gridCol w:w="1141"/>
        <w:gridCol w:w="5306"/>
        <w:gridCol w:w="3124"/>
      </w:tblGrid>
      <w:tr w:rsidR="00076CF1">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040051</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限制公民人身自由</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040052</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查封场所、设施或者财物</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040053</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扣押财物</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040054</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冻结存款、汇款</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04005</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其他行政强制措施</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bl>
    <w:p w:rsidR="00076CF1" w:rsidRDefault="00FE138F">
      <w:pPr>
        <w:spacing w:beforeLines="50" w:before="156" w:afterLines="50" w:after="156"/>
        <w:rPr>
          <w:rFonts w:ascii="黑体" w:eastAsia="黑体" w:hAnsi="黑体"/>
        </w:rPr>
      </w:pPr>
      <w:r>
        <w:rPr>
          <w:rFonts w:ascii="黑体" w:eastAsia="黑体" w:hAnsi="黑体"/>
        </w:rPr>
        <w:lastRenderedPageBreak/>
        <w:t>A.</w:t>
      </w:r>
      <w:r w:rsidR="00A45D1A">
        <w:rPr>
          <w:rFonts w:ascii="黑体" w:eastAsia="黑体" w:hAnsi="黑体"/>
        </w:rPr>
        <w:t>5</w:t>
      </w:r>
      <w:r>
        <w:rPr>
          <w:rFonts w:ascii="黑体" w:eastAsia="黑体" w:hint="eastAsia"/>
        </w:rPr>
        <w:t xml:space="preserve">行政征收种类 </w:t>
      </w:r>
      <w:r>
        <w:rPr>
          <w:rFonts w:ascii="黑体" w:eastAsia="黑体" w:hAnsi="黑体"/>
        </w:rPr>
        <w:t>DM0400</w:t>
      </w:r>
      <w:r w:rsidR="00A45D1A">
        <w:rPr>
          <w:rFonts w:ascii="黑体" w:eastAsia="黑体" w:hAnsi="黑体"/>
        </w:rPr>
        <w:t>5</w:t>
      </w:r>
    </w:p>
    <w:p w:rsidR="00076CF1" w:rsidRDefault="00FE138F">
      <w:pPr>
        <w:pStyle w:val="afffb"/>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w:t>
      </w:r>
      <w:r w:rsidR="00A45D1A">
        <w:rPr>
          <w:rFonts w:ascii="黑体" w:eastAsia="黑体"/>
        </w:rPr>
        <w:t>5</w:t>
      </w:r>
      <w:r>
        <w:rPr>
          <w:rFonts w:ascii="黑体" w:eastAsia="黑体" w:hint="eastAsia"/>
        </w:rPr>
        <w:t xml:space="preserve">  行政征收种类</w:t>
      </w:r>
    </w:p>
    <w:tbl>
      <w:tblPr>
        <w:tblW w:w="5000" w:type="pct"/>
        <w:jc w:val="center"/>
        <w:tblLook w:val="04A0" w:firstRow="1" w:lastRow="0" w:firstColumn="1" w:lastColumn="0" w:noHBand="0" w:noVBand="1"/>
      </w:tblPr>
      <w:tblGrid>
        <w:gridCol w:w="1141"/>
        <w:gridCol w:w="5306"/>
        <w:gridCol w:w="3124"/>
      </w:tblGrid>
      <w:tr w:rsidR="00076CF1">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04006</w:t>
            </w:r>
            <w:r>
              <w:rPr>
                <w:rFonts w:ascii="宋体" w:hAnsi="宋体" w:cs="宋体" w:hint="eastAsia"/>
                <w:kern w:val="0"/>
                <w:sz w:val="18"/>
                <w:szCs w:val="18"/>
              </w:rPr>
              <w:t>1</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税收征收</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04006</w:t>
            </w:r>
            <w:r>
              <w:rPr>
                <w:rFonts w:ascii="宋体" w:hAnsi="宋体" w:cs="宋体" w:hint="eastAsia"/>
                <w:kern w:val="0"/>
                <w:sz w:val="18"/>
                <w:szCs w:val="18"/>
              </w:rPr>
              <w:t>2</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资源费征收</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04006</w:t>
            </w:r>
            <w:r>
              <w:rPr>
                <w:rFonts w:ascii="宋体" w:hAnsi="宋体" w:cs="宋体" w:hint="eastAsia"/>
                <w:kern w:val="0"/>
                <w:sz w:val="18"/>
                <w:szCs w:val="18"/>
              </w:rPr>
              <w:t>3</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建设资金征收</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04006</w:t>
            </w:r>
            <w:r>
              <w:rPr>
                <w:rFonts w:ascii="宋体" w:hAnsi="宋体" w:cs="宋体" w:hint="eastAsia"/>
                <w:kern w:val="0"/>
                <w:sz w:val="18"/>
                <w:szCs w:val="18"/>
              </w:rPr>
              <w:t>4</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排污费征收</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04006</w:t>
            </w:r>
            <w:r>
              <w:rPr>
                <w:rFonts w:ascii="宋体" w:hAnsi="宋体" w:cs="宋体" w:hint="eastAsia"/>
                <w:kern w:val="0"/>
                <w:sz w:val="18"/>
                <w:szCs w:val="18"/>
              </w:rPr>
              <w:t>5</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滞纳金征收</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040066</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其他法律、法规规定的征收</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04006</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bl>
    <w:p w:rsidR="00642FA9" w:rsidRDefault="00642FA9">
      <w:pPr>
        <w:spacing w:beforeLines="50" w:before="156" w:afterLines="50" w:after="156"/>
        <w:rPr>
          <w:rFonts w:ascii="黑体" w:eastAsia="黑体" w:hAnsi="黑体"/>
        </w:rPr>
      </w:pPr>
    </w:p>
    <w:p w:rsidR="00076CF1" w:rsidRDefault="00FE138F">
      <w:pPr>
        <w:spacing w:beforeLines="50" w:before="156" w:afterLines="50" w:after="156"/>
        <w:rPr>
          <w:rFonts w:ascii="黑体" w:eastAsia="黑体" w:hAnsi="黑体"/>
        </w:rPr>
      </w:pPr>
      <w:r>
        <w:rPr>
          <w:rFonts w:ascii="黑体" w:eastAsia="黑体" w:hAnsi="黑体"/>
        </w:rPr>
        <w:t>A.</w:t>
      </w:r>
      <w:r w:rsidR="00A45D1A">
        <w:rPr>
          <w:rFonts w:ascii="黑体" w:eastAsia="黑体" w:hAnsi="黑体"/>
        </w:rPr>
        <w:t>6</w:t>
      </w:r>
      <w:r>
        <w:rPr>
          <w:rFonts w:ascii="黑体" w:eastAsia="黑体" w:hint="eastAsia"/>
        </w:rPr>
        <w:t xml:space="preserve">行政给付类型 </w:t>
      </w:r>
      <w:r>
        <w:rPr>
          <w:rFonts w:ascii="黑体" w:eastAsia="黑体" w:hAnsi="黑体"/>
        </w:rPr>
        <w:t>DM0400</w:t>
      </w:r>
      <w:r w:rsidR="00A45D1A">
        <w:rPr>
          <w:rFonts w:ascii="黑体" w:eastAsia="黑体" w:hAnsi="黑体"/>
        </w:rPr>
        <w:t>6</w:t>
      </w:r>
    </w:p>
    <w:p w:rsidR="00076CF1" w:rsidRDefault="00FE138F">
      <w:pPr>
        <w:pStyle w:val="afffb"/>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w:t>
      </w:r>
      <w:r w:rsidR="00A45D1A">
        <w:rPr>
          <w:rFonts w:ascii="黑体" w:eastAsia="黑体"/>
        </w:rPr>
        <w:t>6</w:t>
      </w:r>
      <w:r>
        <w:rPr>
          <w:rFonts w:ascii="黑体" w:eastAsia="黑体" w:hint="eastAsia"/>
        </w:rPr>
        <w:t xml:space="preserve">  行政给付类型</w:t>
      </w:r>
    </w:p>
    <w:tbl>
      <w:tblPr>
        <w:tblW w:w="5000" w:type="pct"/>
        <w:jc w:val="center"/>
        <w:tblLook w:val="04A0" w:firstRow="1" w:lastRow="0" w:firstColumn="1" w:lastColumn="0" w:noHBand="0" w:noVBand="1"/>
      </w:tblPr>
      <w:tblGrid>
        <w:gridCol w:w="1141"/>
        <w:gridCol w:w="5306"/>
        <w:gridCol w:w="3124"/>
      </w:tblGrid>
      <w:tr w:rsidR="00076CF1">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040071</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抚恤金</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040072</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特定人员离退休金</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040073</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社会救济、福利金</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040074</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自然灾害救济金及救济物资</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040075</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特定对象补贴</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04007</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bl>
    <w:p w:rsidR="00076CF1" w:rsidRDefault="00076CF1" w:rsidP="00642FA9">
      <w:pPr>
        <w:pStyle w:val="afffb"/>
        <w:ind w:firstLineChars="0" w:firstLine="0"/>
      </w:pPr>
    </w:p>
    <w:p w:rsidR="00076CF1" w:rsidRDefault="00FE138F">
      <w:pPr>
        <w:spacing w:beforeLines="50" w:before="156" w:afterLines="50" w:after="156"/>
        <w:rPr>
          <w:rFonts w:ascii="黑体" w:eastAsia="黑体" w:hAnsi="黑体"/>
        </w:rPr>
      </w:pPr>
      <w:r>
        <w:rPr>
          <w:rFonts w:ascii="黑体" w:eastAsia="黑体" w:hAnsi="黑体"/>
        </w:rPr>
        <w:t>A.</w:t>
      </w:r>
      <w:r w:rsidR="00A45D1A">
        <w:rPr>
          <w:rFonts w:ascii="黑体" w:eastAsia="黑体" w:hAnsi="黑体"/>
        </w:rPr>
        <w:t>7</w:t>
      </w:r>
      <w:r>
        <w:rPr>
          <w:rFonts w:ascii="黑体" w:eastAsia="黑体" w:hint="eastAsia"/>
        </w:rPr>
        <w:t xml:space="preserve">行政确认种类 </w:t>
      </w:r>
      <w:r>
        <w:rPr>
          <w:rFonts w:ascii="黑体" w:eastAsia="黑体" w:hAnsi="黑体"/>
        </w:rPr>
        <w:t>DM0400</w:t>
      </w:r>
      <w:r w:rsidR="00A45D1A">
        <w:rPr>
          <w:rFonts w:ascii="黑体" w:eastAsia="黑体" w:hAnsi="黑体"/>
        </w:rPr>
        <w:t>7</w:t>
      </w:r>
    </w:p>
    <w:p w:rsidR="00076CF1" w:rsidRDefault="00FE138F">
      <w:pPr>
        <w:pStyle w:val="afffb"/>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w:t>
      </w:r>
      <w:r w:rsidR="00A45D1A">
        <w:rPr>
          <w:rFonts w:ascii="黑体" w:eastAsia="黑体"/>
        </w:rPr>
        <w:t>7</w:t>
      </w:r>
      <w:r>
        <w:rPr>
          <w:rFonts w:ascii="黑体" w:eastAsia="黑体" w:hint="eastAsia"/>
        </w:rPr>
        <w:t xml:space="preserve">  行政确认种类</w:t>
      </w:r>
    </w:p>
    <w:tbl>
      <w:tblPr>
        <w:tblW w:w="5000" w:type="pct"/>
        <w:jc w:val="center"/>
        <w:tblLook w:val="04A0" w:firstRow="1" w:lastRow="0" w:firstColumn="1" w:lastColumn="0" w:noHBand="0" w:noVBand="1"/>
      </w:tblPr>
      <w:tblGrid>
        <w:gridCol w:w="1141"/>
        <w:gridCol w:w="5306"/>
        <w:gridCol w:w="3124"/>
      </w:tblGrid>
      <w:tr w:rsidR="00076CF1">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040081</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确认</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center"/>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040082</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认可</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center"/>
              <w:rPr>
                <w:rFonts w:ascii="宋体" w:hAnsi="宋体" w:cs="宋体"/>
                <w:kern w:val="0"/>
                <w:sz w:val="18"/>
                <w:szCs w:val="18"/>
              </w:rPr>
            </w:pPr>
          </w:p>
        </w:tc>
      </w:tr>
      <w:tr w:rsidR="00076CF1">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040083</w:t>
            </w:r>
          </w:p>
        </w:tc>
        <w:tc>
          <w:tcPr>
            <w:tcW w:w="2772" w:type="pct"/>
            <w:tcBorders>
              <w:top w:val="single" w:sz="4" w:space="0" w:color="auto"/>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证明</w:t>
            </w:r>
          </w:p>
        </w:tc>
        <w:tc>
          <w:tcPr>
            <w:tcW w:w="1632" w:type="pct"/>
            <w:tcBorders>
              <w:top w:val="single" w:sz="4" w:space="0" w:color="auto"/>
              <w:left w:val="nil"/>
              <w:bottom w:val="single" w:sz="4" w:space="0" w:color="auto"/>
              <w:right w:val="single" w:sz="4" w:space="0" w:color="auto"/>
            </w:tcBorders>
            <w:shd w:val="clear" w:color="000000" w:fill="FFFFFF"/>
            <w:vAlign w:val="center"/>
          </w:tcPr>
          <w:p w:rsidR="00076CF1" w:rsidRDefault="00076CF1">
            <w:pPr>
              <w:widowControl/>
              <w:jc w:val="center"/>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040084</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登记</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center"/>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040085</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批准</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center"/>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040086</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鉴证</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center"/>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040087</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行政鉴定</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center"/>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04008</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center"/>
              <w:rPr>
                <w:rFonts w:ascii="宋体" w:hAnsi="宋体" w:cs="宋体"/>
                <w:kern w:val="0"/>
                <w:sz w:val="18"/>
                <w:szCs w:val="18"/>
              </w:rPr>
            </w:pPr>
          </w:p>
        </w:tc>
      </w:tr>
    </w:tbl>
    <w:p w:rsidR="00A45D1A" w:rsidRDefault="00A45D1A" w:rsidP="00A45D1A">
      <w:pPr>
        <w:pStyle w:val="afffb"/>
        <w:ind w:firstLineChars="0" w:firstLine="0"/>
      </w:pPr>
    </w:p>
    <w:p w:rsidR="00076CF1" w:rsidRDefault="00FE138F">
      <w:pPr>
        <w:spacing w:beforeLines="50" w:before="156" w:afterLines="50" w:after="156"/>
        <w:rPr>
          <w:rFonts w:ascii="黑体" w:eastAsia="黑体" w:hAnsi="黑体"/>
        </w:rPr>
      </w:pPr>
      <w:r>
        <w:rPr>
          <w:rFonts w:ascii="黑体" w:eastAsia="黑体" w:hAnsi="黑体"/>
        </w:rPr>
        <w:t>A.</w:t>
      </w:r>
      <w:r w:rsidR="00A45D1A">
        <w:rPr>
          <w:rFonts w:ascii="黑体" w:eastAsia="黑体" w:hAnsi="黑体"/>
        </w:rPr>
        <w:t>8</w:t>
      </w:r>
      <w:r>
        <w:rPr>
          <w:rFonts w:ascii="黑体" w:eastAsia="黑体" w:hint="eastAsia"/>
        </w:rPr>
        <w:t xml:space="preserve">行政奖励形式 </w:t>
      </w:r>
      <w:r>
        <w:rPr>
          <w:rFonts w:ascii="黑体" w:eastAsia="黑体" w:hAnsi="黑体"/>
        </w:rPr>
        <w:t>DM0400</w:t>
      </w:r>
      <w:r w:rsidR="00A45D1A">
        <w:rPr>
          <w:rFonts w:ascii="黑体" w:eastAsia="黑体" w:hAnsi="黑体"/>
        </w:rPr>
        <w:t>8</w:t>
      </w:r>
    </w:p>
    <w:p w:rsidR="00076CF1" w:rsidRDefault="00FE138F">
      <w:pPr>
        <w:pStyle w:val="afffb"/>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w:t>
      </w:r>
      <w:r w:rsidR="00A45D1A">
        <w:rPr>
          <w:rFonts w:ascii="黑体" w:eastAsia="黑体"/>
        </w:rPr>
        <w:t>8</w:t>
      </w:r>
      <w:r>
        <w:rPr>
          <w:rFonts w:ascii="黑体" w:eastAsia="黑体" w:hint="eastAsia"/>
        </w:rPr>
        <w:t xml:space="preserve">  行政奖励形式</w:t>
      </w:r>
    </w:p>
    <w:tbl>
      <w:tblPr>
        <w:tblW w:w="5000" w:type="pct"/>
        <w:jc w:val="center"/>
        <w:tblLook w:val="04A0" w:firstRow="1" w:lastRow="0" w:firstColumn="1" w:lastColumn="0" w:noHBand="0" w:noVBand="1"/>
      </w:tblPr>
      <w:tblGrid>
        <w:gridCol w:w="1141"/>
        <w:gridCol w:w="5306"/>
        <w:gridCol w:w="3124"/>
      </w:tblGrid>
      <w:tr w:rsidR="00076CF1">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040091</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发给奖金或奖品</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bl>
    <w:p w:rsidR="00A45D1A" w:rsidRPr="00D93246" w:rsidRDefault="00A45D1A" w:rsidP="00D93246">
      <w:pPr>
        <w:pStyle w:val="afffb"/>
        <w:spacing w:beforeLines="50" w:before="156" w:afterLines="50" w:after="156"/>
        <w:ind w:firstLineChars="0" w:firstLine="0"/>
        <w:jc w:val="center"/>
        <w:rPr>
          <w:rFonts w:ascii="黑体" w:eastAsia="黑体"/>
        </w:rPr>
      </w:pPr>
      <w:r>
        <w:rPr>
          <w:rFonts w:ascii="黑体" w:eastAsia="黑体" w:hint="eastAsia"/>
        </w:rPr>
        <w:lastRenderedPageBreak/>
        <w:t>表</w:t>
      </w:r>
      <w:r>
        <w:rPr>
          <w:rFonts w:ascii="黑体" w:eastAsia="黑体"/>
        </w:rPr>
        <w:t>A.8</w:t>
      </w:r>
      <w:r>
        <w:rPr>
          <w:rFonts w:ascii="黑体" w:eastAsia="黑体" w:hint="eastAsia"/>
        </w:rPr>
        <w:t xml:space="preserve">  行政奖励形式（续）</w:t>
      </w:r>
    </w:p>
    <w:tbl>
      <w:tblPr>
        <w:tblW w:w="5000" w:type="pct"/>
        <w:jc w:val="center"/>
        <w:tblLook w:val="04A0" w:firstRow="1" w:lastRow="0" w:firstColumn="1" w:lastColumn="0" w:noHBand="0" w:noVBand="1"/>
      </w:tblPr>
      <w:tblGrid>
        <w:gridCol w:w="1141"/>
        <w:gridCol w:w="5306"/>
        <w:gridCol w:w="3124"/>
      </w:tblGrid>
      <w:tr w:rsidR="00A45D1A" w:rsidTr="00D93246">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rsidR="00A45D1A" w:rsidRDefault="00A45D1A" w:rsidP="00A45D1A">
            <w:pPr>
              <w:widowControl/>
              <w:jc w:val="center"/>
              <w:rPr>
                <w:rFonts w:ascii="宋体" w:hAnsi="宋体" w:cs="宋体"/>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000000" w:fill="FFFFFF"/>
            <w:vAlign w:val="center"/>
          </w:tcPr>
          <w:p w:rsidR="00A45D1A" w:rsidRDefault="00A45D1A" w:rsidP="00A45D1A">
            <w:pPr>
              <w:widowControl/>
              <w:jc w:val="center"/>
              <w:rPr>
                <w:rFonts w:ascii="宋体" w:hAnsi="宋体" w:cs="宋体"/>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000000" w:fill="FFFFFF"/>
            <w:vAlign w:val="center"/>
          </w:tcPr>
          <w:p w:rsidR="00A45D1A" w:rsidRDefault="00A45D1A" w:rsidP="00D93246">
            <w:pPr>
              <w:widowControl/>
              <w:jc w:val="center"/>
              <w:rPr>
                <w:rFonts w:ascii="宋体" w:hAnsi="宋体" w:cs="宋体"/>
                <w:kern w:val="0"/>
                <w:sz w:val="18"/>
                <w:szCs w:val="18"/>
              </w:rPr>
            </w:pPr>
            <w:r>
              <w:rPr>
                <w:rFonts w:ascii="宋体" w:hAnsi="宋体" w:cs="宋体" w:hint="eastAsia"/>
                <w:b/>
                <w:bCs/>
                <w:kern w:val="0"/>
                <w:sz w:val="18"/>
                <w:szCs w:val="18"/>
              </w:rPr>
              <w:t>备注</w:t>
            </w:r>
          </w:p>
        </w:tc>
      </w:tr>
      <w:tr w:rsidR="00642FA9" w:rsidTr="00D93246">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rsidR="00642FA9" w:rsidRDefault="00642FA9" w:rsidP="00642FA9">
            <w:pPr>
              <w:widowControl/>
              <w:jc w:val="center"/>
              <w:rPr>
                <w:rFonts w:ascii="宋体" w:hAnsi="宋体" w:cs="宋体"/>
                <w:kern w:val="0"/>
                <w:sz w:val="18"/>
                <w:szCs w:val="18"/>
              </w:rPr>
            </w:pPr>
            <w:r>
              <w:rPr>
                <w:rFonts w:ascii="宋体" w:hAnsi="宋体" w:cs="宋体"/>
                <w:kern w:val="0"/>
                <w:sz w:val="18"/>
                <w:szCs w:val="18"/>
              </w:rPr>
              <w:t>040092</w:t>
            </w:r>
          </w:p>
        </w:tc>
        <w:tc>
          <w:tcPr>
            <w:tcW w:w="2772" w:type="pct"/>
            <w:tcBorders>
              <w:top w:val="single" w:sz="4" w:space="0" w:color="auto"/>
              <w:left w:val="nil"/>
              <w:bottom w:val="single" w:sz="4" w:space="0" w:color="auto"/>
              <w:right w:val="single" w:sz="4" w:space="0" w:color="auto"/>
            </w:tcBorders>
            <w:shd w:val="clear" w:color="000000" w:fill="FFFFFF"/>
            <w:vAlign w:val="center"/>
          </w:tcPr>
          <w:p w:rsidR="00642FA9" w:rsidRDefault="00642FA9" w:rsidP="00642FA9">
            <w:pPr>
              <w:widowControl/>
              <w:jc w:val="center"/>
              <w:rPr>
                <w:rFonts w:ascii="宋体" w:hAnsi="宋体" w:cs="宋体"/>
                <w:kern w:val="0"/>
                <w:sz w:val="18"/>
                <w:szCs w:val="18"/>
              </w:rPr>
            </w:pPr>
            <w:r>
              <w:rPr>
                <w:rFonts w:ascii="宋体" w:hAnsi="宋体" w:cs="宋体" w:hint="eastAsia"/>
                <w:kern w:val="0"/>
                <w:sz w:val="18"/>
                <w:szCs w:val="18"/>
              </w:rPr>
              <w:t>通报表扬</w:t>
            </w:r>
          </w:p>
        </w:tc>
        <w:tc>
          <w:tcPr>
            <w:tcW w:w="1632" w:type="pct"/>
            <w:tcBorders>
              <w:top w:val="single" w:sz="4" w:space="0" w:color="auto"/>
              <w:left w:val="nil"/>
              <w:bottom w:val="single" w:sz="4" w:space="0" w:color="auto"/>
              <w:right w:val="single" w:sz="4" w:space="0" w:color="auto"/>
            </w:tcBorders>
            <w:shd w:val="clear" w:color="000000" w:fill="FFFFFF"/>
            <w:vAlign w:val="center"/>
          </w:tcPr>
          <w:p w:rsidR="00642FA9" w:rsidRDefault="00642FA9" w:rsidP="00642FA9">
            <w:pPr>
              <w:widowControl/>
              <w:jc w:val="left"/>
              <w:rPr>
                <w:rFonts w:ascii="宋体" w:hAnsi="宋体" w:cs="宋体"/>
                <w:kern w:val="0"/>
                <w:sz w:val="18"/>
                <w:szCs w:val="18"/>
              </w:rPr>
            </w:pPr>
          </w:p>
        </w:tc>
      </w:tr>
      <w:tr w:rsidR="00642FA9" w:rsidTr="00D93246">
        <w:trPr>
          <w:trHeight w:val="283"/>
          <w:jc w:val="center"/>
        </w:trPr>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rsidR="00642FA9" w:rsidRDefault="00642FA9" w:rsidP="00642FA9">
            <w:pPr>
              <w:widowControl/>
              <w:jc w:val="center"/>
              <w:rPr>
                <w:rFonts w:ascii="宋体" w:hAnsi="宋体" w:cs="宋体"/>
                <w:kern w:val="0"/>
                <w:sz w:val="18"/>
                <w:szCs w:val="18"/>
              </w:rPr>
            </w:pPr>
            <w:r>
              <w:rPr>
                <w:rFonts w:ascii="宋体" w:hAnsi="宋体" w:cs="宋体"/>
                <w:kern w:val="0"/>
                <w:sz w:val="18"/>
                <w:szCs w:val="18"/>
              </w:rPr>
              <w:t>040093</w:t>
            </w:r>
          </w:p>
        </w:tc>
        <w:tc>
          <w:tcPr>
            <w:tcW w:w="2772" w:type="pct"/>
            <w:tcBorders>
              <w:top w:val="single" w:sz="4" w:space="0" w:color="auto"/>
              <w:left w:val="nil"/>
              <w:bottom w:val="single" w:sz="4" w:space="0" w:color="auto"/>
              <w:right w:val="single" w:sz="4" w:space="0" w:color="auto"/>
            </w:tcBorders>
            <w:shd w:val="clear" w:color="000000" w:fill="FFFFFF"/>
            <w:vAlign w:val="center"/>
          </w:tcPr>
          <w:p w:rsidR="00642FA9" w:rsidRDefault="00642FA9" w:rsidP="00642FA9">
            <w:pPr>
              <w:widowControl/>
              <w:jc w:val="center"/>
              <w:rPr>
                <w:rFonts w:ascii="宋体" w:hAnsi="宋体" w:cs="宋体"/>
                <w:kern w:val="0"/>
                <w:sz w:val="18"/>
                <w:szCs w:val="18"/>
              </w:rPr>
            </w:pPr>
            <w:r>
              <w:rPr>
                <w:rFonts w:ascii="宋体" w:hAnsi="宋体" w:cs="宋体" w:hint="eastAsia"/>
                <w:kern w:val="0"/>
                <w:sz w:val="18"/>
                <w:szCs w:val="18"/>
              </w:rPr>
              <w:t>通令嘉奖</w:t>
            </w:r>
          </w:p>
        </w:tc>
        <w:tc>
          <w:tcPr>
            <w:tcW w:w="1632" w:type="pct"/>
            <w:tcBorders>
              <w:top w:val="single" w:sz="4" w:space="0" w:color="auto"/>
              <w:left w:val="nil"/>
              <w:bottom w:val="single" w:sz="4" w:space="0" w:color="auto"/>
              <w:right w:val="single" w:sz="4" w:space="0" w:color="auto"/>
            </w:tcBorders>
            <w:shd w:val="clear" w:color="000000" w:fill="FFFFFF"/>
            <w:vAlign w:val="center"/>
          </w:tcPr>
          <w:p w:rsidR="00642FA9" w:rsidRDefault="00642FA9" w:rsidP="00642FA9">
            <w:pPr>
              <w:widowControl/>
              <w:jc w:val="left"/>
              <w:rPr>
                <w:rFonts w:ascii="宋体" w:hAnsi="宋体" w:cs="宋体"/>
                <w:kern w:val="0"/>
                <w:sz w:val="18"/>
                <w:szCs w:val="18"/>
              </w:rPr>
            </w:pPr>
          </w:p>
        </w:tc>
      </w:tr>
      <w:tr w:rsidR="00642FA9">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642FA9" w:rsidRDefault="00642FA9" w:rsidP="00642FA9">
            <w:pPr>
              <w:widowControl/>
              <w:jc w:val="center"/>
              <w:rPr>
                <w:rFonts w:ascii="宋体" w:hAnsi="宋体" w:cs="宋体"/>
                <w:kern w:val="0"/>
                <w:sz w:val="18"/>
                <w:szCs w:val="18"/>
              </w:rPr>
            </w:pPr>
            <w:r>
              <w:rPr>
                <w:rFonts w:ascii="宋体" w:hAnsi="宋体" w:cs="宋体"/>
                <w:kern w:val="0"/>
                <w:sz w:val="18"/>
                <w:szCs w:val="18"/>
              </w:rPr>
              <w:t>040094</w:t>
            </w:r>
          </w:p>
        </w:tc>
        <w:tc>
          <w:tcPr>
            <w:tcW w:w="2772" w:type="pct"/>
            <w:tcBorders>
              <w:top w:val="nil"/>
              <w:left w:val="nil"/>
              <w:bottom w:val="single" w:sz="4" w:space="0" w:color="auto"/>
              <w:right w:val="single" w:sz="4" w:space="0" w:color="auto"/>
            </w:tcBorders>
            <w:shd w:val="clear" w:color="000000" w:fill="FFFFFF"/>
            <w:vAlign w:val="center"/>
          </w:tcPr>
          <w:p w:rsidR="00642FA9" w:rsidRDefault="00642FA9" w:rsidP="00642FA9">
            <w:pPr>
              <w:widowControl/>
              <w:jc w:val="center"/>
              <w:rPr>
                <w:rFonts w:ascii="宋体" w:hAnsi="宋体" w:cs="宋体"/>
                <w:kern w:val="0"/>
                <w:sz w:val="18"/>
                <w:szCs w:val="18"/>
              </w:rPr>
            </w:pPr>
            <w:r>
              <w:rPr>
                <w:rFonts w:ascii="宋体" w:hAnsi="宋体" w:cs="宋体" w:hint="eastAsia"/>
                <w:kern w:val="0"/>
                <w:sz w:val="18"/>
                <w:szCs w:val="18"/>
              </w:rPr>
              <w:t>记功</w:t>
            </w:r>
          </w:p>
        </w:tc>
        <w:tc>
          <w:tcPr>
            <w:tcW w:w="1632" w:type="pct"/>
            <w:tcBorders>
              <w:top w:val="nil"/>
              <w:left w:val="nil"/>
              <w:bottom w:val="single" w:sz="4" w:space="0" w:color="auto"/>
              <w:right w:val="single" w:sz="4" w:space="0" w:color="auto"/>
            </w:tcBorders>
            <w:shd w:val="clear" w:color="000000" w:fill="FFFFFF"/>
            <w:vAlign w:val="center"/>
          </w:tcPr>
          <w:p w:rsidR="00642FA9" w:rsidRDefault="00642FA9" w:rsidP="00642FA9">
            <w:pPr>
              <w:widowControl/>
              <w:jc w:val="left"/>
              <w:rPr>
                <w:rFonts w:ascii="宋体" w:hAnsi="宋体" w:cs="宋体"/>
                <w:kern w:val="0"/>
                <w:sz w:val="18"/>
                <w:szCs w:val="18"/>
              </w:rPr>
            </w:pPr>
          </w:p>
        </w:tc>
      </w:tr>
      <w:tr w:rsidR="00642FA9">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642FA9" w:rsidRDefault="00642FA9" w:rsidP="00642FA9">
            <w:pPr>
              <w:widowControl/>
              <w:jc w:val="center"/>
              <w:rPr>
                <w:rFonts w:ascii="宋体" w:hAnsi="宋体" w:cs="宋体"/>
                <w:kern w:val="0"/>
                <w:sz w:val="18"/>
                <w:szCs w:val="18"/>
              </w:rPr>
            </w:pPr>
            <w:r>
              <w:rPr>
                <w:rFonts w:ascii="宋体" w:hAnsi="宋体" w:cs="宋体"/>
                <w:kern w:val="0"/>
                <w:sz w:val="18"/>
                <w:szCs w:val="18"/>
              </w:rPr>
              <w:t>040095</w:t>
            </w:r>
          </w:p>
        </w:tc>
        <w:tc>
          <w:tcPr>
            <w:tcW w:w="2772" w:type="pct"/>
            <w:tcBorders>
              <w:top w:val="nil"/>
              <w:left w:val="nil"/>
              <w:bottom w:val="single" w:sz="4" w:space="0" w:color="auto"/>
              <w:right w:val="single" w:sz="4" w:space="0" w:color="auto"/>
            </w:tcBorders>
            <w:shd w:val="clear" w:color="000000" w:fill="FFFFFF"/>
            <w:vAlign w:val="center"/>
          </w:tcPr>
          <w:p w:rsidR="00642FA9" w:rsidRDefault="00642FA9" w:rsidP="00642FA9">
            <w:pPr>
              <w:widowControl/>
              <w:jc w:val="center"/>
              <w:rPr>
                <w:rFonts w:ascii="宋体" w:hAnsi="宋体" w:cs="宋体"/>
                <w:kern w:val="0"/>
                <w:sz w:val="18"/>
                <w:szCs w:val="18"/>
              </w:rPr>
            </w:pPr>
            <w:r>
              <w:rPr>
                <w:rFonts w:ascii="宋体" w:hAnsi="宋体" w:cs="宋体" w:hint="eastAsia"/>
                <w:kern w:val="0"/>
                <w:sz w:val="18"/>
                <w:szCs w:val="18"/>
              </w:rPr>
              <w:t>授予荣誉称号</w:t>
            </w:r>
          </w:p>
        </w:tc>
        <w:tc>
          <w:tcPr>
            <w:tcW w:w="1632" w:type="pct"/>
            <w:tcBorders>
              <w:top w:val="nil"/>
              <w:left w:val="nil"/>
              <w:bottom w:val="single" w:sz="4" w:space="0" w:color="auto"/>
              <w:right w:val="single" w:sz="4" w:space="0" w:color="auto"/>
            </w:tcBorders>
            <w:shd w:val="clear" w:color="000000" w:fill="FFFFFF"/>
            <w:vAlign w:val="center"/>
          </w:tcPr>
          <w:p w:rsidR="00642FA9" w:rsidRDefault="00642FA9" w:rsidP="00642FA9">
            <w:pPr>
              <w:widowControl/>
              <w:jc w:val="left"/>
              <w:rPr>
                <w:rFonts w:ascii="宋体" w:hAnsi="宋体" w:cs="宋体"/>
                <w:kern w:val="0"/>
                <w:sz w:val="18"/>
                <w:szCs w:val="18"/>
              </w:rPr>
            </w:pPr>
          </w:p>
        </w:tc>
      </w:tr>
      <w:tr w:rsidR="00642FA9">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642FA9" w:rsidRDefault="00642FA9" w:rsidP="00642FA9">
            <w:pPr>
              <w:widowControl/>
              <w:jc w:val="center"/>
              <w:rPr>
                <w:rFonts w:ascii="宋体" w:hAnsi="宋体" w:cs="宋体"/>
                <w:kern w:val="0"/>
                <w:sz w:val="18"/>
                <w:szCs w:val="18"/>
              </w:rPr>
            </w:pPr>
            <w:r>
              <w:rPr>
                <w:rFonts w:ascii="宋体" w:hAnsi="宋体" w:cs="宋体"/>
                <w:kern w:val="0"/>
                <w:sz w:val="18"/>
                <w:szCs w:val="18"/>
              </w:rPr>
              <w:t>040096</w:t>
            </w:r>
          </w:p>
        </w:tc>
        <w:tc>
          <w:tcPr>
            <w:tcW w:w="2772" w:type="pct"/>
            <w:tcBorders>
              <w:top w:val="nil"/>
              <w:left w:val="nil"/>
              <w:bottom w:val="single" w:sz="4" w:space="0" w:color="auto"/>
              <w:right w:val="single" w:sz="4" w:space="0" w:color="auto"/>
            </w:tcBorders>
            <w:shd w:val="clear" w:color="000000" w:fill="FFFFFF"/>
            <w:vAlign w:val="center"/>
          </w:tcPr>
          <w:p w:rsidR="00642FA9" w:rsidRDefault="00642FA9" w:rsidP="00642FA9">
            <w:pPr>
              <w:widowControl/>
              <w:jc w:val="center"/>
              <w:rPr>
                <w:rFonts w:ascii="宋体" w:hAnsi="宋体" w:cs="宋体"/>
                <w:kern w:val="0"/>
                <w:sz w:val="18"/>
                <w:szCs w:val="18"/>
              </w:rPr>
            </w:pPr>
            <w:r>
              <w:rPr>
                <w:rFonts w:ascii="宋体" w:hAnsi="宋体" w:cs="宋体" w:hint="eastAsia"/>
                <w:kern w:val="0"/>
                <w:sz w:val="18"/>
                <w:szCs w:val="18"/>
              </w:rPr>
              <w:t>晋级或晋职</w:t>
            </w:r>
          </w:p>
        </w:tc>
        <w:tc>
          <w:tcPr>
            <w:tcW w:w="1632" w:type="pct"/>
            <w:tcBorders>
              <w:top w:val="nil"/>
              <w:left w:val="nil"/>
              <w:bottom w:val="single" w:sz="4" w:space="0" w:color="auto"/>
              <w:right w:val="single" w:sz="4" w:space="0" w:color="auto"/>
            </w:tcBorders>
            <w:shd w:val="clear" w:color="000000" w:fill="FFFFFF"/>
            <w:vAlign w:val="center"/>
          </w:tcPr>
          <w:p w:rsidR="00642FA9" w:rsidRDefault="00642FA9" w:rsidP="00642FA9">
            <w:pPr>
              <w:widowControl/>
              <w:jc w:val="left"/>
              <w:rPr>
                <w:rFonts w:ascii="宋体" w:hAnsi="宋体" w:cs="宋体"/>
                <w:kern w:val="0"/>
                <w:sz w:val="18"/>
                <w:szCs w:val="18"/>
              </w:rPr>
            </w:pPr>
          </w:p>
        </w:tc>
      </w:tr>
      <w:tr w:rsidR="00642FA9">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642FA9" w:rsidRDefault="00642FA9" w:rsidP="00642FA9">
            <w:pPr>
              <w:widowControl/>
              <w:jc w:val="center"/>
              <w:rPr>
                <w:rFonts w:ascii="宋体" w:hAnsi="宋体" w:cs="宋体"/>
                <w:kern w:val="0"/>
                <w:sz w:val="18"/>
                <w:szCs w:val="18"/>
              </w:rPr>
            </w:pPr>
            <w:r>
              <w:rPr>
                <w:rFonts w:ascii="宋体" w:hAnsi="宋体" w:cs="宋体"/>
                <w:kern w:val="0"/>
                <w:sz w:val="18"/>
                <w:szCs w:val="18"/>
              </w:rPr>
              <w:t>04009</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rsidR="00642FA9" w:rsidRDefault="00642FA9" w:rsidP="00642FA9">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rsidR="00642FA9" w:rsidRDefault="00642FA9" w:rsidP="00642FA9">
            <w:pPr>
              <w:widowControl/>
              <w:jc w:val="left"/>
              <w:rPr>
                <w:rFonts w:ascii="宋体" w:hAnsi="宋体" w:cs="宋体"/>
                <w:kern w:val="0"/>
                <w:sz w:val="18"/>
                <w:szCs w:val="18"/>
              </w:rPr>
            </w:pPr>
          </w:p>
        </w:tc>
      </w:tr>
    </w:tbl>
    <w:p w:rsidR="00076CF1" w:rsidRDefault="00076CF1" w:rsidP="00642FA9">
      <w:pPr>
        <w:pStyle w:val="afffb"/>
        <w:ind w:firstLineChars="0" w:firstLine="0"/>
      </w:pPr>
    </w:p>
    <w:p w:rsidR="00076CF1" w:rsidRDefault="00FE138F">
      <w:pPr>
        <w:spacing w:beforeLines="50" w:before="156" w:afterLines="50" w:after="156"/>
        <w:rPr>
          <w:rFonts w:ascii="黑体" w:eastAsia="黑体" w:hAnsi="黑体"/>
        </w:rPr>
      </w:pPr>
      <w:r>
        <w:rPr>
          <w:rFonts w:ascii="黑体" w:eastAsia="黑体" w:hAnsi="黑体"/>
        </w:rPr>
        <w:t>A.</w:t>
      </w:r>
      <w:r w:rsidR="00A45D1A">
        <w:rPr>
          <w:rFonts w:ascii="黑体" w:eastAsia="黑体" w:hAnsi="黑体"/>
        </w:rPr>
        <w:t>9</w:t>
      </w:r>
      <w:r>
        <w:rPr>
          <w:rFonts w:ascii="黑体" w:eastAsia="黑体" w:hint="eastAsia"/>
        </w:rPr>
        <w:t xml:space="preserve">行政裁决种类 </w:t>
      </w:r>
      <w:r>
        <w:rPr>
          <w:rFonts w:ascii="黑体" w:eastAsia="黑体" w:hAnsi="黑体"/>
        </w:rPr>
        <w:t>DM040</w:t>
      </w:r>
      <w:r w:rsidR="00A45D1A">
        <w:rPr>
          <w:rFonts w:ascii="黑体" w:eastAsia="黑体" w:hAnsi="黑体"/>
        </w:rPr>
        <w:t>09</w:t>
      </w:r>
    </w:p>
    <w:p w:rsidR="00076CF1" w:rsidRDefault="00FE138F">
      <w:pPr>
        <w:pStyle w:val="afffb"/>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w:t>
      </w:r>
      <w:r w:rsidR="00A45D1A">
        <w:rPr>
          <w:rFonts w:ascii="黑体" w:eastAsia="黑体"/>
        </w:rPr>
        <w:t>9</w:t>
      </w:r>
      <w:r>
        <w:rPr>
          <w:rFonts w:ascii="黑体" w:eastAsia="黑体" w:hint="eastAsia"/>
        </w:rPr>
        <w:t xml:space="preserve">  行政裁决种类</w:t>
      </w:r>
    </w:p>
    <w:tbl>
      <w:tblPr>
        <w:tblW w:w="5000" w:type="pct"/>
        <w:jc w:val="center"/>
        <w:tblLook w:val="04A0" w:firstRow="1" w:lastRow="0" w:firstColumn="1" w:lastColumn="0" w:noHBand="0" w:noVBand="1"/>
      </w:tblPr>
      <w:tblGrid>
        <w:gridCol w:w="1141"/>
        <w:gridCol w:w="5306"/>
        <w:gridCol w:w="3124"/>
      </w:tblGrid>
      <w:tr w:rsidR="00076CF1">
        <w:trPr>
          <w:trHeight w:val="283"/>
          <w:tblHeader/>
          <w:jc w:val="cent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代码</w:t>
            </w:r>
          </w:p>
        </w:tc>
        <w:tc>
          <w:tcPr>
            <w:tcW w:w="277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名称</w:t>
            </w:r>
          </w:p>
        </w:tc>
        <w:tc>
          <w:tcPr>
            <w:tcW w:w="1632" w:type="pct"/>
            <w:tcBorders>
              <w:top w:val="single" w:sz="4" w:space="0" w:color="auto"/>
              <w:left w:val="nil"/>
              <w:bottom w:val="single" w:sz="4" w:space="0" w:color="auto"/>
              <w:right w:val="single" w:sz="4" w:space="0" w:color="auto"/>
            </w:tcBorders>
            <w:shd w:val="clear" w:color="auto" w:fill="auto"/>
            <w:vAlign w:val="center"/>
          </w:tcPr>
          <w:p w:rsidR="00076CF1" w:rsidRDefault="00FE138F">
            <w:pPr>
              <w:widowControl/>
              <w:jc w:val="center"/>
              <w:rPr>
                <w:rFonts w:ascii="宋体" w:hAnsi="宋体" w:cs="宋体"/>
                <w:b/>
                <w:bCs/>
                <w:kern w:val="0"/>
                <w:sz w:val="18"/>
                <w:szCs w:val="18"/>
              </w:rPr>
            </w:pPr>
            <w:r>
              <w:rPr>
                <w:rFonts w:ascii="宋体" w:hAnsi="宋体" w:cs="宋体" w:hint="eastAsia"/>
                <w:b/>
                <w:bCs/>
                <w:kern w:val="0"/>
                <w:sz w:val="18"/>
                <w:szCs w:val="18"/>
              </w:rPr>
              <w:t>备注</w:t>
            </w: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04010</w:t>
            </w:r>
            <w:r>
              <w:rPr>
                <w:rFonts w:ascii="宋体" w:hAnsi="宋体" w:cs="宋体" w:hint="eastAsia"/>
                <w:kern w:val="0"/>
                <w:sz w:val="18"/>
                <w:szCs w:val="18"/>
              </w:rPr>
              <w:t>1</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侵权纠纷</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04010</w:t>
            </w:r>
            <w:r>
              <w:rPr>
                <w:rFonts w:ascii="宋体" w:hAnsi="宋体" w:cs="宋体" w:hint="eastAsia"/>
                <w:kern w:val="0"/>
                <w:sz w:val="18"/>
                <w:szCs w:val="18"/>
              </w:rPr>
              <w:t>2</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补偿纠纷</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04010</w:t>
            </w:r>
            <w:r>
              <w:rPr>
                <w:rFonts w:ascii="宋体" w:hAnsi="宋体" w:cs="宋体" w:hint="eastAsia"/>
                <w:kern w:val="0"/>
                <w:sz w:val="18"/>
                <w:szCs w:val="18"/>
              </w:rPr>
              <w:t>3</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损害补偿纠纷</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04010</w:t>
            </w:r>
            <w:r>
              <w:rPr>
                <w:rFonts w:ascii="宋体" w:hAnsi="宋体" w:cs="宋体" w:hint="eastAsia"/>
                <w:kern w:val="0"/>
                <w:sz w:val="18"/>
                <w:szCs w:val="18"/>
              </w:rPr>
              <w:t>4</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权属纠纷</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04010</w:t>
            </w:r>
            <w:r>
              <w:rPr>
                <w:rFonts w:ascii="宋体" w:hAnsi="宋体" w:cs="宋体" w:hint="eastAsia"/>
                <w:kern w:val="0"/>
                <w:sz w:val="18"/>
                <w:szCs w:val="18"/>
              </w:rPr>
              <w:t>5</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国有资产产权</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04010</w:t>
            </w:r>
            <w:r>
              <w:rPr>
                <w:rFonts w:ascii="宋体" w:hAnsi="宋体" w:cs="宋体" w:hint="eastAsia"/>
                <w:kern w:val="0"/>
                <w:sz w:val="18"/>
                <w:szCs w:val="18"/>
              </w:rPr>
              <w:t>6</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专利强制许可</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040107</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经济补偿</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04010</w:t>
            </w:r>
            <w:r>
              <w:rPr>
                <w:rFonts w:ascii="宋体" w:hAnsi="宋体" w:cs="宋体" w:hint="eastAsia"/>
                <w:kern w:val="0"/>
                <w:sz w:val="18"/>
                <w:szCs w:val="18"/>
              </w:rPr>
              <w:t>8</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民间纠纷</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r w:rsidR="00076CF1">
        <w:trPr>
          <w:trHeight w:val="283"/>
          <w:jc w:val="center"/>
        </w:trPr>
        <w:tc>
          <w:tcPr>
            <w:tcW w:w="596" w:type="pct"/>
            <w:tcBorders>
              <w:top w:val="nil"/>
              <w:left w:val="single" w:sz="4" w:space="0" w:color="auto"/>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kern w:val="0"/>
                <w:sz w:val="18"/>
                <w:szCs w:val="18"/>
              </w:rPr>
              <w:t>04010</w:t>
            </w:r>
            <w:r>
              <w:rPr>
                <w:rFonts w:ascii="宋体" w:hAnsi="宋体" w:cs="宋体" w:hint="eastAsia"/>
                <w:kern w:val="0"/>
                <w:sz w:val="18"/>
                <w:szCs w:val="18"/>
              </w:rPr>
              <w:t>9</w:t>
            </w:r>
          </w:p>
        </w:tc>
        <w:tc>
          <w:tcPr>
            <w:tcW w:w="2772" w:type="pct"/>
            <w:tcBorders>
              <w:top w:val="nil"/>
              <w:left w:val="nil"/>
              <w:bottom w:val="single" w:sz="4" w:space="0" w:color="auto"/>
              <w:right w:val="single" w:sz="4" w:space="0" w:color="auto"/>
            </w:tcBorders>
            <w:shd w:val="clear" w:color="000000" w:fill="FFFFFF"/>
            <w:vAlign w:val="center"/>
          </w:tcPr>
          <w:p w:rsidR="00076CF1" w:rsidRDefault="00FE138F">
            <w:pPr>
              <w:widowControl/>
              <w:jc w:val="center"/>
              <w:rPr>
                <w:rFonts w:ascii="宋体" w:hAnsi="宋体" w:cs="宋体"/>
                <w:kern w:val="0"/>
                <w:sz w:val="18"/>
                <w:szCs w:val="18"/>
              </w:rPr>
            </w:pPr>
            <w:r>
              <w:rPr>
                <w:rFonts w:ascii="宋体" w:hAnsi="宋体" w:cs="宋体" w:hint="eastAsia"/>
                <w:kern w:val="0"/>
                <w:sz w:val="18"/>
                <w:szCs w:val="18"/>
              </w:rPr>
              <w:t>其他</w:t>
            </w:r>
          </w:p>
        </w:tc>
        <w:tc>
          <w:tcPr>
            <w:tcW w:w="1632" w:type="pct"/>
            <w:tcBorders>
              <w:top w:val="nil"/>
              <w:left w:val="nil"/>
              <w:bottom w:val="single" w:sz="4" w:space="0" w:color="auto"/>
              <w:right w:val="single" w:sz="4" w:space="0" w:color="auto"/>
            </w:tcBorders>
            <w:shd w:val="clear" w:color="000000" w:fill="FFFFFF"/>
            <w:vAlign w:val="center"/>
          </w:tcPr>
          <w:p w:rsidR="00076CF1" w:rsidRDefault="00076CF1">
            <w:pPr>
              <w:widowControl/>
              <w:jc w:val="left"/>
              <w:rPr>
                <w:rFonts w:ascii="宋体" w:hAnsi="宋体" w:cs="宋体"/>
                <w:kern w:val="0"/>
                <w:sz w:val="18"/>
                <w:szCs w:val="18"/>
              </w:rPr>
            </w:pPr>
          </w:p>
        </w:tc>
      </w:tr>
    </w:tbl>
    <w:p w:rsidR="00076CF1" w:rsidRDefault="00076CF1">
      <w:pPr>
        <w:pStyle w:val="afffb"/>
        <w:ind w:firstLine="420"/>
      </w:pPr>
    </w:p>
    <w:p w:rsidR="00076CF1" w:rsidRDefault="00FE138F">
      <w:pPr>
        <w:pStyle w:val="afa"/>
        <w:framePr w:wrap="around"/>
        <w:ind w:firstLineChars="200" w:firstLine="420"/>
      </w:pPr>
      <w:r>
        <w:rPr>
          <w:rFonts w:ascii="黑体" w:eastAsia="黑体" w:hAnsi="黑体"/>
        </w:rPr>
        <w:lastRenderedPageBreak/>
        <w:br w:type="page"/>
      </w:r>
      <w:bookmarkStart w:id="260" w:name="_Toc6805"/>
      <w:bookmarkEnd w:id="260"/>
    </w:p>
    <w:p w:rsidR="00076CF1" w:rsidRDefault="00076CF1">
      <w:pPr>
        <w:pStyle w:val="afffff"/>
        <w:framePr w:wrap="around"/>
        <w:ind w:firstLineChars="200" w:firstLine="420"/>
      </w:pPr>
    </w:p>
    <w:p w:rsidR="00076CF1" w:rsidRDefault="00FE138F">
      <w:pPr>
        <w:pStyle w:val="af1"/>
        <w:spacing w:before="0" w:after="0"/>
      </w:pPr>
      <w:bookmarkStart w:id="261" w:name="_Toc5210"/>
      <w:r>
        <w:br/>
      </w:r>
      <w:r>
        <w:rPr>
          <w:rFonts w:hint="eastAsia"/>
        </w:rPr>
        <w:t>（规范性）</w:t>
      </w:r>
      <w:r>
        <w:rPr>
          <w:rFonts w:hint="eastAsia"/>
        </w:rPr>
        <w:br/>
        <w:t>内部标识符表</w:t>
      </w:r>
      <w:bookmarkEnd w:id="261"/>
    </w:p>
    <w:p w:rsidR="00076CF1" w:rsidRDefault="00076CF1">
      <w:pPr>
        <w:pStyle w:val="afffb"/>
        <w:ind w:firstLine="420"/>
        <w:jc w:val="center"/>
        <w:rPr>
          <w:rFonts w:ascii="黑体" w:eastAsia="黑体"/>
        </w:rPr>
      </w:pPr>
    </w:p>
    <w:p w:rsidR="00076CF1" w:rsidRDefault="00FE138F">
      <w:pPr>
        <w:pStyle w:val="afffb"/>
        <w:ind w:firstLine="420"/>
        <w:jc w:val="center"/>
        <w:rPr>
          <w:rFonts w:eastAsia="黑体"/>
        </w:rPr>
      </w:pPr>
      <w:r>
        <w:rPr>
          <w:rFonts w:ascii="黑体" w:eastAsia="黑体" w:hint="eastAsia"/>
        </w:rPr>
        <w:t>表B</w:t>
      </w:r>
      <w:r>
        <w:rPr>
          <w:rFonts w:ascii="黑体" w:eastAsia="黑体"/>
        </w:rPr>
        <w:t>.1</w:t>
      </w:r>
      <w:r>
        <w:rPr>
          <w:rFonts w:ascii="黑体" w:eastAsia="黑体" w:hint="eastAsia"/>
        </w:rPr>
        <w:t xml:space="preserve">  按内部标识符索引</w:t>
      </w:r>
    </w:p>
    <w:p w:rsidR="00076CF1" w:rsidRDefault="00076CF1">
      <w:pPr>
        <w:pStyle w:val="afffb"/>
        <w:ind w:firstLineChars="0" w:firstLine="0"/>
      </w:pPr>
    </w:p>
    <w:tbl>
      <w:tblPr>
        <w:tblW w:w="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0"/>
        <w:gridCol w:w="3680"/>
      </w:tblGrid>
      <w:tr w:rsidR="00076CF1">
        <w:trPr>
          <w:trHeight w:val="272"/>
          <w:tblHeader/>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内部标识符</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04010000100001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数据来源单位</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04010000200002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数据来源单位统一社会信用代码</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04010000200001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认定时间</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04010000300001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行政相对自然人</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04010000400001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欠税统计截止日期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04010000400002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欠税余额</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04010000400003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统计日期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04010000500001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行政给付类型</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04010000500002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行政给付内容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04010000600001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自然人姓名</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04010000700001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自然人行政确认机关</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04010000700002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自然人行政确认日期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04010000700003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自然人行政确认事项名称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04010000700004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自然人行政确认内容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04010000800001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荣誉名称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04010000900001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自然人行政裁决法律依据</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04010000900002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自然人行政裁决日期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04010000900003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自然人行政裁决内容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04010000900004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自然人行政裁决事由</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04010001000001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自然人司法判决法院</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04010001000002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自然人司法判决案号</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04010001100001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是否预缴费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04010001100002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计量开始月或日</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04010001100003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计量截止月或日</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04010001300001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认定日期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04010001300002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有效期始</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04010001400001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认定依据</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04019999800001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自然人违规信息内容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04019999900001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自然人行政行为内容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04019999900002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自然人行政决定日期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04019999900003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自然人行政决定机关</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04020000100001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列入名单依据</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04020000100002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列入名单日期</w:t>
            </w:r>
          </w:p>
        </w:tc>
      </w:tr>
    </w:tbl>
    <w:p w:rsidR="00076CF1" w:rsidRDefault="00076CF1"/>
    <w:p w:rsidR="00076CF1" w:rsidRDefault="00076CF1">
      <w:pPr>
        <w:pStyle w:val="afffb"/>
        <w:ind w:firstLine="420"/>
        <w:jc w:val="center"/>
        <w:rPr>
          <w:rFonts w:ascii="黑体" w:eastAsia="黑体"/>
        </w:rPr>
      </w:pPr>
    </w:p>
    <w:p w:rsidR="00076CF1" w:rsidRDefault="00076CF1">
      <w:pPr>
        <w:pStyle w:val="afffb"/>
        <w:ind w:firstLine="420"/>
        <w:jc w:val="center"/>
        <w:rPr>
          <w:rFonts w:ascii="黑体" w:eastAsia="黑体"/>
        </w:rPr>
      </w:pPr>
    </w:p>
    <w:p w:rsidR="00076CF1" w:rsidRDefault="00FE138F">
      <w:pPr>
        <w:pStyle w:val="afffb"/>
        <w:ind w:firstLine="420"/>
        <w:jc w:val="center"/>
        <w:rPr>
          <w:rFonts w:eastAsia="黑体"/>
        </w:rPr>
      </w:pPr>
      <w:r>
        <w:rPr>
          <w:rFonts w:ascii="黑体" w:eastAsia="黑体" w:hint="eastAsia"/>
        </w:rPr>
        <w:lastRenderedPageBreak/>
        <w:t>表B</w:t>
      </w:r>
      <w:r>
        <w:rPr>
          <w:rFonts w:ascii="黑体" w:eastAsia="黑体"/>
        </w:rPr>
        <w:t>.1</w:t>
      </w:r>
      <w:r>
        <w:rPr>
          <w:rFonts w:ascii="黑体" w:eastAsia="黑体" w:hint="eastAsia"/>
        </w:rPr>
        <w:t xml:space="preserve">  按内部标识符索引（续）</w:t>
      </w:r>
    </w:p>
    <w:p w:rsidR="00076CF1" w:rsidRDefault="00076CF1">
      <w:pPr>
        <w:pStyle w:val="afffb"/>
        <w:ind w:firstLineChars="0" w:firstLine="0"/>
      </w:pPr>
    </w:p>
    <w:tbl>
      <w:tblPr>
        <w:tblW w:w="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0"/>
        <w:gridCol w:w="3680"/>
      </w:tblGrid>
      <w:tr w:rsidR="00076CF1">
        <w:trPr>
          <w:trHeight w:val="272"/>
          <w:tblHeader/>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内部标识符</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04020000500001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自然人信用等级释义</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04020000500002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自然人评估信用报告基本结论</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04020000500003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自然人评估信用报告评估机构名称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04020000500004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自然人评估信用报告评估日期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04020000500005</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自然人评估信用报告有效期始</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04020000500006</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自然人评估信用报告有效期止</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04029999900001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自然人其他评价内容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04029999900002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自然人其他评价性质</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04490000100001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信用承诺人姓名</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04490000200001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自然人失信案号或处罚文书号</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许可决定日期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有效期自</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行政许可决定文书号</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许可证书名称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04510000100005</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许可编号</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04510000100006</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许可内容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04510000100007</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许可当前状态</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04510000100008</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许可文件编号</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04510000100009</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电信业务经营许可证编号</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变更事项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变更前内容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变更后内容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04510000200015</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变更日期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行政相对人名称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处罚类别</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没收违法所得</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04510000200005</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暂扣或吊销证照名称及编号</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04510000200006</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处罚有效期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04510000200007</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公示截止期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04510000200008</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处罚机关</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04510000200009</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处罚机关统一社会信用代码</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04510000200010</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失信严重程度</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行政处罚的履行方式</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行政处罚决定书编号</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行政处罚决定书文号</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行政处罚类别</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04510000200015</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处罚（记录）日期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04510000200016</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处罚当前状态</w:t>
            </w:r>
          </w:p>
        </w:tc>
      </w:tr>
    </w:tbl>
    <w:p w:rsidR="00AA53FC" w:rsidRDefault="00AA53FC">
      <w:pPr>
        <w:pStyle w:val="afffb"/>
        <w:ind w:firstLine="420"/>
        <w:jc w:val="center"/>
        <w:rPr>
          <w:rFonts w:ascii="黑体" w:eastAsia="黑体"/>
        </w:rPr>
      </w:pPr>
    </w:p>
    <w:p w:rsidR="00076CF1" w:rsidRDefault="00FE138F">
      <w:pPr>
        <w:pStyle w:val="afffb"/>
        <w:ind w:firstLine="420"/>
        <w:jc w:val="center"/>
        <w:rPr>
          <w:rFonts w:ascii="黑体" w:eastAsia="黑体"/>
        </w:rPr>
      </w:pPr>
      <w:r>
        <w:rPr>
          <w:rFonts w:ascii="黑体" w:eastAsia="黑体" w:hint="eastAsia"/>
        </w:rPr>
        <w:lastRenderedPageBreak/>
        <w:t>表B</w:t>
      </w:r>
      <w:r>
        <w:rPr>
          <w:rFonts w:ascii="黑体" w:eastAsia="黑体"/>
        </w:rPr>
        <w:t>.1</w:t>
      </w:r>
      <w:r>
        <w:rPr>
          <w:rFonts w:ascii="黑体" w:eastAsia="黑体" w:hint="eastAsia"/>
        </w:rPr>
        <w:t xml:space="preserve">  按内部标识符索引（续）</w:t>
      </w:r>
    </w:p>
    <w:p w:rsidR="00076CF1" w:rsidRDefault="00076CF1">
      <w:pPr>
        <w:pStyle w:val="afffb"/>
        <w:ind w:firstLine="420"/>
        <w:jc w:val="center"/>
        <w:rPr>
          <w:rFonts w:ascii="黑体" w:eastAsia="黑体"/>
        </w:rPr>
      </w:pPr>
    </w:p>
    <w:tbl>
      <w:tblPr>
        <w:tblW w:w="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0"/>
        <w:gridCol w:w="3680"/>
      </w:tblGrid>
      <w:tr w:rsidR="00076CF1">
        <w:trPr>
          <w:trHeight w:val="272"/>
          <w:tblHeader/>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内部标识符</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04510000200017</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处罚行为编号</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04510000200018</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处罚结束日期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04510000200019</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处罚种类</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04510000200020</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税务行政处罚情况</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04510000300001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行政相对人</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04510000300002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代码或证件类型</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04510000300003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代码或证件号码</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04510000300004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行政强制执行方式代码</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04510000300005</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行政强制执行机关</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04510000300006</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强制执行标的物</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04510000400001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欠税税种</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04510000400002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行政征收种类</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04510000600001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法定代表人姓名</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04510000600002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监督检查结果</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04510000600003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监督检查日期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04510000600004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监督检查机关</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04510000600005</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监督检查形式</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04510000600006</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监督检查内容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04510000700001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确认机关</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04510000700002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确认日期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04510000700003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行政确认事项名称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04510000700004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确认内容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04510000700005</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行政确认内容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04510000700006</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行政确认日期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04510000700007</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行政确认种类</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04510000800001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认定文书号</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04510000800002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奖励名称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04510000800003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奖励事项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04510000800004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奖励形式</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04510000800005</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奖励授予日期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04510000800006</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有效截止期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04510000800007</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行政奖励形式</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04510000900001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法律依据</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04510000900002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行政裁决日期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04510000900003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行政裁决内容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04510000900004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行政裁决事由</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04510000900005</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行政相对人性质</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04510000900006</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行政裁决机关</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04510000900007</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行政裁决种类</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04510001000001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当事人诉讼地位</w:t>
            </w:r>
          </w:p>
        </w:tc>
      </w:tr>
    </w:tbl>
    <w:p w:rsidR="00076CF1" w:rsidRDefault="00FE138F">
      <w:pPr>
        <w:pStyle w:val="afffb"/>
        <w:ind w:firstLine="420"/>
        <w:jc w:val="center"/>
        <w:rPr>
          <w:rFonts w:eastAsia="黑体"/>
        </w:rPr>
      </w:pPr>
      <w:r>
        <w:rPr>
          <w:rFonts w:ascii="黑体" w:eastAsia="黑体" w:hint="eastAsia"/>
        </w:rPr>
        <w:t>表B</w:t>
      </w:r>
      <w:r>
        <w:rPr>
          <w:rFonts w:ascii="黑体" w:eastAsia="黑体"/>
        </w:rPr>
        <w:t>.1</w:t>
      </w:r>
      <w:r>
        <w:rPr>
          <w:rFonts w:ascii="黑体" w:eastAsia="黑体" w:hint="eastAsia"/>
        </w:rPr>
        <w:t xml:space="preserve">  按内部标识符索引（续）</w:t>
      </w:r>
    </w:p>
    <w:p w:rsidR="00076CF1" w:rsidRDefault="00076CF1">
      <w:pPr>
        <w:pStyle w:val="afffb"/>
        <w:ind w:firstLineChars="0" w:firstLine="0"/>
      </w:pPr>
    </w:p>
    <w:tbl>
      <w:tblPr>
        <w:tblW w:w="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0"/>
        <w:gridCol w:w="3680"/>
      </w:tblGrid>
      <w:tr w:rsidR="00076CF1">
        <w:trPr>
          <w:trHeight w:val="272"/>
          <w:tblHeader/>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内部标识符</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04510001000002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判决法院</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04510001000003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案号</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04510001100001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欠缴类型名称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04510001100002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欠费开始日期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04510001100003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欠费统计截止日期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04510001300001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红名单名称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04510001300002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列入名单事由</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04510001300003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联合激励措施</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04510001300004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联合奖励法律及政策依据</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04510001400001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主体名称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04510001400002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联合惩戒措施</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04510001400003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联合惩戒对象</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04510001400004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联合惩戒法律及政策依据</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04519999800001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违规信息内容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04519999900001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行政行为内容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04519999900002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行政决定日期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04519999900003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行政决定机关</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04520000100001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注册资本</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04520000100002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列入异常名录日期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04520000100003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列入异常名录原因</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04520000100004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经营异常列入机关</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04520000100005</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经营异常移出机关</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04520000100006</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移出异常名录日期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04520000100007</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移出异常名录原因</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04520000200001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评价依据</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04520000200002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评价结果（或等级）</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04520000200003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评价日期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04520000200004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评价结果有效期始</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04520000200005</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评价结果有效期止</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04520000200006</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状态变更日期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信用等级释义</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基本结论</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评估机构名称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评估日期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04520000400005</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评估报告有效期始</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04520000400006</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评估报告有效期止</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04520000400007</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信用等级评价年度</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04520000400008</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信用等级认定日期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lastRenderedPageBreak/>
              <w:t>04520000500001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信用报告查询次数</w:t>
            </w:r>
          </w:p>
        </w:tc>
      </w:tr>
    </w:tbl>
    <w:p w:rsidR="00076CF1" w:rsidRDefault="00076CF1"/>
    <w:p w:rsidR="00076CF1" w:rsidRDefault="00FE138F">
      <w:pPr>
        <w:pStyle w:val="afffb"/>
        <w:ind w:firstLine="420"/>
        <w:jc w:val="center"/>
        <w:rPr>
          <w:rFonts w:eastAsia="黑体"/>
        </w:rPr>
      </w:pPr>
      <w:r>
        <w:rPr>
          <w:rFonts w:ascii="黑体" w:eastAsia="黑体" w:hint="eastAsia"/>
        </w:rPr>
        <w:t>表B</w:t>
      </w:r>
      <w:r>
        <w:rPr>
          <w:rFonts w:ascii="黑体" w:eastAsia="黑体"/>
        </w:rPr>
        <w:t>.1</w:t>
      </w:r>
      <w:r>
        <w:rPr>
          <w:rFonts w:ascii="黑体" w:eastAsia="黑体" w:hint="eastAsia"/>
        </w:rPr>
        <w:t xml:space="preserve">  按内部标识符索引（续）</w:t>
      </w:r>
    </w:p>
    <w:p w:rsidR="00076CF1" w:rsidRDefault="00076CF1">
      <w:pPr>
        <w:pStyle w:val="afffb"/>
        <w:ind w:firstLineChars="0" w:firstLine="0"/>
      </w:pPr>
    </w:p>
    <w:tbl>
      <w:tblPr>
        <w:tblW w:w="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0"/>
        <w:gridCol w:w="3680"/>
      </w:tblGrid>
      <w:tr w:rsidR="00076CF1">
        <w:trPr>
          <w:trHeight w:val="272"/>
          <w:tblHeader/>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内部标识符</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04520000500002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信用报告查询日期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04520000500003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信用报告查询原因</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04529999900001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评价内容</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04529999900002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评价性质</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04990000200001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失信案号或处罚文书号</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04990000200002</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信用额度</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04990000200003</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信用记录编码</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04990000200004</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信用修复结论</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04990000200005</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信用修复决定机构</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04990000200006</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信用修复完成日期</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04990000200007</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信用修复文书号</w:t>
            </w:r>
          </w:p>
        </w:tc>
      </w:tr>
      <w:tr w:rsidR="00076CF1">
        <w:trPr>
          <w:trHeight w:val="272"/>
          <w:jc w:val="center"/>
        </w:trPr>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04999999900001</w:t>
            </w:r>
          </w:p>
        </w:tc>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投（申）诉事由</w:t>
            </w:r>
          </w:p>
        </w:tc>
      </w:tr>
    </w:tbl>
    <w:p w:rsidR="00076CF1" w:rsidRDefault="00076CF1">
      <w:pPr>
        <w:pStyle w:val="afffb"/>
        <w:ind w:firstLine="420"/>
      </w:pPr>
    </w:p>
    <w:p w:rsidR="00076CF1" w:rsidRDefault="00FE138F">
      <w:pPr>
        <w:pStyle w:val="afffb"/>
        <w:ind w:firstLine="420"/>
        <w:jc w:val="center"/>
      </w:pPr>
      <w:r>
        <w:rPr>
          <w:rFonts w:ascii="黑体" w:eastAsia="黑体" w:hint="eastAsia"/>
        </w:rPr>
        <w:t>表B</w:t>
      </w:r>
      <w:r>
        <w:rPr>
          <w:rFonts w:ascii="黑体" w:eastAsia="黑体"/>
        </w:rPr>
        <w:t>.</w:t>
      </w:r>
      <w:r>
        <w:rPr>
          <w:rFonts w:ascii="黑体" w:eastAsia="黑体" w:hint="eastAsia"/>
        </w:rPr>
        <w:t>2  按中文名称索引</w:t>
      </w:r>
    </w:p>
    <w:p w:rsidR="00076CF1" w:rsidRDefault="00076CF1">
      <w:pPr>
        <w:pStyle w:val="afffb"/>
        <w:ind w:firstLine="420"/>
      </w:pPr>
    </w:p>
    <w:tbl>
      <w:tblPr>
        <w:tblW w:w="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3080"/>
      </w:tblGrid>
      <w:tr w:rsidR="00076CF1">
        <w:trPr>
          <w:trHeight w:val="270"/>
          <w:tblHeader/>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内部标识符</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案号</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04510001000003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变更后内容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变更前内容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变更日期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04510000200015</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变更事项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处罚（记录）日期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04510000200015</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处罚当前状态</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04510000200016</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处罚行为编号</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04510000200017</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处罚机关</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04510000200008</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处罚机关统一社会信用代码</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04510000200009</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处罚结束日期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04510000200018</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处罚类别</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处罚有效期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04510000200006</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处罚种类</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04510000200019</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代码或证件号码</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04510000300003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代码或证件类型</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04510000300002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当事人诉讼地位</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04510001000001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电信业务经营许可证编号</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04510000100009</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法定代表人姓名</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04510000600001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法律依据</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04510000900001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公示截止期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04510000200007</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行政裁决机关</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04510000900006</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行政裁决内容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04510000900003</w:t>
            </w:r>
          </w:p>
        </w:tc>
      </w:tr>
    </w:tbl>
    <w:p w:rsidR="00076CF1" w:rsidRDefault="00FE138F">
      <w:pPr>
        <w:pStyle w:val="afffb"/>
        <w:ind w:firstLine="420"/>
        <w:jc w:val="center"/>
      </w:pPr>
      <w:r>
        <w:rPr>
          <w:rFonts w:ascii="黑体" w:eastAsia="黑体" w:hint="eastAsia"/>
        </w:rPr>
        <w:t>表B</w:t>
      </w:r>
      <w:r>
        <w:rPr>
          <w:rFonts w:ascii="黑体" w:eastAsia="黑体"/>
        </w:rPr>
        <w:t>.</w:t>
      </w:r>
      <w:r>
        <w:rPr>
          <w:rFonts w:ascii="黑体" w:eastAsia="黑体" w:hint="eastAsia"/>
        </w:rPr>
        <w:t>2  按中文名称索引（续）</w:t>
      </w:r>
    </w:p>
    <w:p w:rsidR="00076CF1" w:rsidRDefault="00076CF1">
      <w:pPr>
        <w:pStyle w:val="afffb"/>
        <w:ind w:firstLine="420"/>
      </w:pPr>
    </w:p>
    <w:tbl>
      <w:tblPr>
        <w:tblW w:w="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3080"/>
      </w:tblGrid>
      <w:tr w:rsidR="00076CF1">
        <w:trPr>
          <w:trHeight w:val="270"/>
          <w:tblHeader/>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内部标识符</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行政裁决日期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04510000900002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行政裁决事由</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04510000900004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行政裁决种类</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04510000900007</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行政处罚的履行方式</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行政处罚决定书编号</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行政处罚决定书文号</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行政处罚类别</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行政给付类型</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04010000500001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行政给付内容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04010000500002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行政行为内容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04519999900001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行政奖励形式</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04510000800007</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行政决定机关</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04519999900003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行政决定日期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04519999900002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行政强制执行方式代码</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04510000300004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行政强制执行机关</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04510000300005</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行政确认内容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04510000700005</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行政确认日期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04510000700006</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行政确认事项名称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04510000700003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行政确认种类</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04510000700007</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行政相对人</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04510000300001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行政相对人名称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行政相对人性质</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04510000900005</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行政相对自然人</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04010000300001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行政许可决定文书号</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行政征收种类</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04510000400002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红名单名称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04510001300001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基本结论</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计量截止月或日</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04010001100003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计量开始月或日</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04010001100002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监督检查机关</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04510000600004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监督检查结果</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04510000600002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监督检查内容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04510000600006</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监督检查日期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04510000600003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监督检查形式</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04510000600005</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奖励名称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04510000800002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奖励事项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04510000800003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奖励授予日期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04510000800005</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奖励形式</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04510000800004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经营异常列入机关</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04520000100004</w:t>
            </w:r>
          </w:p>
        </w:tc>
      </w:tr>
    </w:tbl>
    <w:p w:rsidR="00076CF1" w:rsidRDefault="00076CF1"/>
    <w:p w:rsidR="00076CF1" w:rsidRDefault="00FE138F">
      <w:pPr>
        <w:pStyle w:val="afffb"/>
        <w:ind w:firstLine="420"/>
        <w:jc w:val="center"/>
      </w:pPr>
      <w:r>
        <w:rPr>
          <w:rFonts w:ascii="黑体" w:eastAsia="黑体" w:hint="eastAsia"/>
        </w:rPr>
        <w:t>表B</w:t>
      </w:r>
      <w:r>
        <w:rPr>
          <w:rFonts w:ascii="黑体" w:eastAsia="黑体"/>
        </w:rPr>
        <w:t>.</w:t>
      </w:r>
      <w:r>
        <w:rPr>
          <w:rFonts w:ascii="黑体" w:eastAsia="黑体" w:hint="eastAsia"/>
        </w:rPr>
        <w:t>2  按中文名称索引（续）</w:t>
      </w:r>
    </w:p>
    <w:p w:rsidR="00076CF1" w:rsidRDefault="00076CF1">
      <w:pPr>
        <w:pStyle w:val="afffb"/>
        <w:ind w:firstLine="420"/>
      </w:pPr>
    </w:p>
    <w:tbl>
      <w:tblPr>
        <w:tblW w:w="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3080"/>
      </w:tblGrid>
      <w:tr w:rsidR="00076CF1">
        <w:trPr>
          <w:trHeight w:val="270"/>
          <w:tblHeader/>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内部标识符</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经营异常移出机关</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04520000100005</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联合惩戒措施</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04510001400002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联合惩戒对象</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04510001400003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联合惩戒法律及政策依据</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04510001400004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联合激励措施</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04510001300003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联合奖励法律及政策依据</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04510001300004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列入名单日期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04020000100002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列入名单事由</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04510001300002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列入名单依据</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04020000100001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列入异常名录日期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04520000100002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列入异常名录原因</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04520000100003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没收违法所得</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判决法院</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04510001000002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评估报告有效期始</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04520000400005</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评估报告有效期止</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04520000400006</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评估机构名称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评估日期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评价结果（或等级）</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04520000200002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评价结果有效期始</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04520000200004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评价结果有效期止</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04520000200005</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评价内容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04529999900001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评价日期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04520000200003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评价性质</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04529999900002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评价依据</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04520000200001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欠费开始日期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04510001100002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欠费统计截止日期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04510001100003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欠缴类型名称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04510001100001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欠税税种</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04510000400001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欠税统计截止日期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04010000400001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欠税余额</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04010000400002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强制执行标的物</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04510000300006</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确认机关</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04510000700001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确认内容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04510000700004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确认日期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04510000700002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认定日期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04010001300001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认定时间</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04010000200001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认定文书号</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04510000800001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认定依据</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04010001400001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荣誉名称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04010000800001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失信案号或处罚文书号</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04990000200001</w:t>
            </w:r>
          </w:p>
        </w:tc>
      </w:tr>
    </w:tbl>
    <w:p w:rsidR="00076CF1" w:rsidRDefault="00FE138F">
      <w:pPr>
        <w:pStyle w:val="afffb"/>
        <w:ind w:firstLine="420"/>
        <w:jc w:val="center"/>
      </w:pPr>
      <w:r>
        <w:rPr>
          <w:rFonts w:ascii="黑体" w:eastAsia="黑体" w:hint="eastAsia"/>
        </w:rPr>
        <w:t>表B</w:t>
      </w:r>
      <w:r>
        <w:rPr>
          <w:rFonts w:ascii="黑体" w:eastAsia="黑体"/>
        </w:rPr>
        <w:t>.</w:t>
      </w:r>
      <w:r>
        <w:rPr>
          <w:rFonts w:ascii="黑体" w:eastAsia="黑体" w:hint="eastAsia"/>
        </w:rPr>
        <w:t>2  按中文名称索引（续）</w:t>
      </w:r>
    </w:p>
    <w:p w:rsidR="00076CF1" w:rsidRDefault="00076CF1">
      <w:pPr>
        <w:pStyle w:val="afffb"/>
        <w:ind w:firstLine="420"/>
      </w:pPr>
    </w:p>
    <w:tbl>
      <w:tblPr>
        <w:tblW w:w="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3080"/>
      </w:tblGrid>
      <w:tr w:rsidR="00076CF1">
        <w:trPr>
          <w:trHeight w:val="270"/>
          <w:tblHeader/>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内部标识符</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失信严重程度</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04510000200010</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是否预缴费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04010001100001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数据来源单位</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04010000100001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数据来源单位统一社会信用代码</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04010000200002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税务行政处罚情况</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04510000200020</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统计日期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04010000400003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投（申）诉事由</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04999999900001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违规信息内容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04519999800001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信用报告查询次数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04520000500001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信用报告查询日期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04520000500002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信用报告查询原因</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04520000500003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信用承诺人姓名</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04490000100001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信用等级评价年度</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04520000400007</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信用等级认定日期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04520000400008</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信用等级释义</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04520000400001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信用额度</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04990000200002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信用记录编码</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04990000200003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信用修复结论</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04990000200004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信用修复决定机构</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04990000200005</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信用修复完成日期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04990000200006</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信用修复文书号</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04990000200007</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许可编号</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04510000100005</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许可当前状态</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04510000100007</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许可决定日期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许可内容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04510000100006</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许可文件编号</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04510000100008</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许可证书名称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移出异常名录日期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04520000100006</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移出异常名录原因</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04520000100007</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有效截止期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04510000800006</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有效期始</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04010001300002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有效期自</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04510000100002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暂扣或吊销证照名称及编号</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04510000200005</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lastRenderedPageBreak/>
              <w:t>主体名称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04510001400001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注册资本</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04520000100001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状态变更日期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04520000200006</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自然人行政裁决法律依据</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04010000900001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自然人行政裁决内容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04010000900003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自然人行政裁决日期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04010000900002</w:t>
            </w:r>
          </w:p>
        </w:tc>
      </w:tr>
    </w:tbl>
    <w:p w:rsidR="00076CF1" w:rsidRDefault="00076CF1"/>
    <w:p w:rsidR="00076CF1" w:rsidRDefault="00FE138F">
      <w:pPr>
        <w:pStyle w:val="afffb"/>
        <w:ind w:firstLine="420"/>
        <w:jc w:val="center"/>
      </w:pPr>
      <w:r>
        <w:rPr>
          <w:rFonts w:ascii="黑体" w:eastAsia="黑体" w:hint="eastAsia"/>
        </w:rPr>
        <w:t>表B</w:t>
      </w:r>
      <w:r>
        <w:rPr>
          <w:rFonts w:ascii="黑体" w:eastAsia="黑体"/>
        </w:rPr>
        <w:t>.</w:t>
      </w:r>
      <w:r>
        <w:rPr>
          <w:rFonts w:ascii="黑体" w:eastAsia="黑体" w:hint="eastAsia"/>
        </w:rPr>
        <w:t>2  按中文名称索引（续）</w:t>
      </w:r>
    </w:p>
    <w:p w:rsidR="00076CF1" w:rsidRDefault="00076CF1">
      <w:pPr>
        <w:pStyle w:val="afffb"/>
        <w:ind w:firstLine="420"/>
      </w:pPr>
    </w:p>
    <w:tbl>
      <w:tblPr>
        <w:tblW w:w="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3080"/>
      </w:tblGrid>
      <w:tr w:rsidR="00076CF1">
        <w:trPr>
          <w:trHeight w:val="270"/>
          <w:tblHeader/>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内部标识符</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自然人行政裁决事由</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04010000900004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自然人行政行为内容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04019999900001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自然人行政决定机关</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04019999900003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自然人行政决定日期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04019999900002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自然人行政确认机关</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04010000700001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自然人行政确认内容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04010000700004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自然人行政确认日期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04010000700002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自然人行政确认事项名称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04010000700003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自然人评估信用报告基本结论</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04020000500002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自然人评估信用报告评估机构名称</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04020000500003</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自然人评估信用报告评估日期</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04020000500004</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自然人评估信用报告有效期始</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04020000500005</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自然人评估信用报告有效期止</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04020000500006</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自然人其他评价内容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04029999900001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自然人其他评价性质</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04029999900002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自然人失信案号或处罚文书号</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04490000200001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自然人司法判决案号</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04010001000002</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自然人司法判决法院</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04010001000001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自然人违规信息内容</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04019999800001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自然人信用等级释义</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04020000500001</w:t>
            </w:r>
          </w:p>
        </w:tc>
      </w:tr>
      <w:tr w:rsidR="00076CF1">
        <w:trPr>
          <w:trHeight w:val="270"/>
          <w:jc w:val="center"/>
        </w:trPr>
        <w:tc>
          <w:tcPr>
            <w:tcW w:w="3680" w:type="dxa"/>
            <w:tcBorders>
              <w:tl2br w:val="nil"/>
              <w:tr2bl w:val="nil"/>
            </w:tcBorders>
            <w:shd w:val="clear" w:color="000000" w:fill="FFFFFF"/>
            <w:vAlign w:val="center"/>
          </w:tcPr>
          <w:p w:rsidR="00076CF1" w:rsidRDefault="00FE138F">
            <w:pPr>
              <w:widowControl/>
              <w:jc w:val="center"/>
              <w:rPr>
                <w:rFonts w:ascii="宋体" w:eastAsia="宋体" w:hAnsi="宋体" w:cs="宋体"/>
                <w:kern w:val="0"/>
                <w:sz w:val="18"/>
                <w:szCs w:val="18"/>
              </w:rPr>
            </w:pPr>
            <w:r>
              <w:rPr>
                <w:rFonts w:ascii="宋体" w:eastAsia="宋体" w:hAnsi="宋体" w:cs="宋体" w:hint="eastAsia"/>
                <w:kern w:val="0"/>
                <w:sz w:val="18"/>
                <w:szCs w:val="18"/>
              </w:rPr>
              <w:t>自然人姓名</w:t>
            </w:r>
          </w:p>
        </w:tc>
        <w:tc>
          <w:tcPr>
            <w:tcW w:w="3080" w:type="dxa"/>
            <w:tcBorders>
              <w:tl2br w:val="nil"/>
              <w:tr2bl w:val="nil"/>
            </w:tcBorders>
            <w:shd w:val="clear" w:color="000000" w:fill="FFFFFF"/>
            <w:noWrap/>
            <w:vAlign w:val="bottom"/>
          </w:tcPr>
          <w:p w:rsidR="00076CF1" w:rsidRDefault="00FE138F">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04010000600001</w:t>
            </w:r>
          </w:p>
        </w:tc>
      </w:tr>
    </w:tbl>
    <w:p w:rsidR="00076CF1" w:rsidRDefault="00076CF1">
      <w:pPr>
        <w:pStyle w:val="afffb"/>
        <w:ind w:firstLine="420"/>
        <w:sectPr w:rsidR="00076CF1">
          <w:pgSz w:w="11906" w:h="16838"/>
          <w:pgMar w:top="1440" w:right="1134" w:bottom="1440" w:left="1417" w:header="851" w:footer="992" w:gutter="0"/>
          <w:cols w:space="425"/>
          <w:formProt w:val="0"/>
          <w:docGrid w:type="lines" w:linePitch="312"/>
        </w:sectPr>
      </w:pPr>
    </w:p>
    <w:p w:rsidR="00076CF1" w:rsidRDefault="00076CF1">
      <w:pPr>
        <w:pStyle w:val="a5"/>
        <w:numPr>
          <w:ilvl w:val="0"/>
          <w:numId w:val="0"/>
        </w:numPr>
        <w:spacing w:before="312" w:after="312"/>
        <w:ind w:left="425"/>
        <w:jc w:val="center"/>
        <w:outlineLvl w:val="0"/>
        <w:rPr>
          <w:sz w:val="22"/>
        </w:rPr>
      </w:pPr>
      <w:bookmarkStart w:id="262" w:name="BKSY"/>
      <w:bookmarkStart w:id="263" w:name="_Toc63275173"/>
      <w:bookmarkStart w:id="264" w:name="_Toc63093405"/>
    </w:p>
    <w:p w:rsidR="00076CF1" w:rsidRDefault="00FE138F">
      <w:pPr>
        <w:pStyle w:val="a5"/>
        <w:numPr>
          <w:ilvl w:val="0"/>
          <w:numId w:val="0"/>
        </w:numPr>
        <w:spacing w:before="312" w:after="312"/>
        <w:ind w:left="425"/>
        <w:jc w:val="center"/>
        <w:outlineLvl w:val="0"/>
      </w:pPr>
      <w:bookmarkStart w:id="265" w:name="_Toc23546"/>
      <w:r>
        <w:rPr>
          <w:rFonts w:hint="eastAsia"/>
          <w:sz w:val="22"/>
        </w:rPr>
        <w:t>参 考 文 献</w:t>
      </w:r>
      <w:bookmarkEnd w:id="265"/>
    </w:p>
    <w:p w:rsidR="00076CF1" w:rsidRDefault="00FE138F">
      <w:pPr>
        <w:pStyle w:val="afffb"/>
        <w:ind w:firstLine="420"/>
      </w:pPr>
      <w:r>
        <w:rPr>
          <w:rFonts w:hint="eastAsia"/>
        </w:rPr>
        <w:t>[</w:t>
      </w:r>
      <w:r>
        <w:t>1] 《国务院关于印发促进大数据发展行动纲要的通知》</w:t>
      </w:r>
      <w:r>
        <w:rPr>
          <w:rFonts w:hint="eastAsia"/>
        </w:rPr>
        <w:t>（</w:t>
      </w:r>
      <w:r>
        <w:t>国发〔2015〕50号）</w:t>
      </w:r>
    </w:p>
    <w:p w:rsidR="00076CF1" w:rsidRDefault="00FE138F">
      <w:pPr>
        <w:pStyle w:val="afffb"/>
        <w:ind w:firstLine="420"/>
      </w:pPr>
      <w:r>
        <w:rPr>
          <w:rFonts w:hint="eastAsia"/>
        </w:rPr>
        <w:t>[</w:t>
      </w:r>
      <w:r>
        <w:t xml:space="preserve">2] </w:t>
      </w:r>
      <w:r>
        <w:rPr>
          <w:rFonts w:hint="eastAsia"/>
        </w:rPr>
        <w:t>《</w:t>
      </w:r>
      <w:r>
        <w:t>国务院关于印发政务信息资源共享管理暂行办法的通知</w:t>
      </w:r>
      <w:r>
        <w:rPr>
          <w:rFonts w:hint="eastAsia"/>
        </w:rPr>
        <w:t>》（</w:t>
      </w:r>
      <w:r>
        <w:t>国发〔2016〕51号</w:t>
      </w:r>
      <w:r>
        <w:rPr>
          <w:rFonts w:hint="eastAsia"/>
        </w:rPr>
        <w:t>）</w:t>
      </w:r>
    </w:p>
    <w:p w:rsidR="00076CF1" w:rsidRDefault="00FE138F">
      <w:pPr>
        <w:pStyle w:val="afffb"/>
        <w:ind w:firstLineChars="202" w:firstLine="424"/>
      </w:pPr>
      <w:r>
        <w:rPr>
          <w:rFonts w:hint="eastAsia"/>
        </w:rPr>
        <w:t>[3]</w:t>
      </w:r>
      <w:r>
        <w:t xml:space="preserve"> </w:t>
      </w:r>
      <w:r>
        <w:rPr>
          <w:rFonts w:hint="eastAsia"/>
        </w:rPr>
        <w:t>《</w:t>
      </w:r>
      <w:r>
        <w:t>关于印发〈全国信用信息共享平台信用信息归集目录（2019年版）〉的通知</w:t>
      </w:r>
      <w:r>
        <w:rPr>
          <w:rFonts w:hint="eastAsia"/>
        </w:rPr>
        <w:t>》</w:t>
      </w:r>
    </w:p>
    <w:p w:rsidR="00076CF1" w:rsidRDefault="00FE138F">
      <w:pPr>
        <w:pStyle w:val="afffb"/>
        <w:ind w:firstLineChars="202" w:firstLine="424"/>
      </w:pPr>
      <w:r>
        <w:rPr>
          <w:rFonts w:hint="eastAsia"/>
        </w:rPr>
        <w:t>[4</w:t>
      </w:r>
      <w:r>
        <w:t xml:space="preserve">] </w:t>
      </w:r>
      <w:r>
        <w:rPr>
          <w:rFonts w:hint="eastAsia"/>
        </w:rPr>
        <w:t>《省政府关于印发江苏省政务信息资源共享管理暂行办法的通知》（苏政发〔2017〕133号）</w:t>
      </w:r>
    </w:p>
    <w:p w:rsidR="00076CF1" w:rsidRDefault="00FE138F">
      <w:pPr>
        <w:pStyle w:val="afffb"/>
        <w:ind w:firstLineChars="202" w:firstLine="424"/>
        <w:rPr>
          <w:rFonts w:ascii="黑体" w:eastAsia="黑体" w:hAnsi="黑体"/>
        </w:rPr>
      </w:pPr>
      <w:r>
        <w:rPr>
          <w:rFonts w:hint="eastAsia"/>
        </w:rPr>
        <w:t>[5] 《各设区市向省级系统报送公共信用信息目录（2020 年版）》（苏信用办函〔2019〕94 号</w:t>
      </w:r>
      <w:r>
        <w:rPr>
          <w:rFonts w:ascii="黑体" w:eastAsia="黑体" w:hAnsi="黑体" w:hint="eastAsia"/>
        </w:rPr>
        <w:t xml:space="preserve"> </w:t>
      </w:r>
      <w:r>
        <w:rPr>
          <w:rFonts w:hint="eastAsia"/>
        </w:rPr>
        <w:t>）</w:t>
      </w:r>
    </w:p>
    <w:p w:rsidR="00076CF1" w:rsidRDefault="00FE138F">
      <w:pPr>
        <w:pStyle w:val="afffb"/>
        <w:ind w:firstLineChars="202" w:firstLine="424"/>
      </w:pPr>
      <w:r>
        <w:rPr>
          <w:rFonts w:hint="eastAsia"/>
        </w:rPr>
        <w:t>[6]</w:t>
      </w:r>
      <w:r>
        <w:t xml:space="preserve"> </w:t>
      </w:r>
      <w:r>
        <w:rPr>
          <w:rFonts w:hint="eastAsia"/>
        </w:rPr>
        <w:t>GB/T 37914—2019 公共信用信息分类与编码规范</w:t>
      </w:r>
    </w:p>
    <w:p w:rsidR="00076CF1" w:rsidRDefault="00FE138F">
      <w:pPr>
        <w:pStyle w:val="afffb"/>
        <w:ind w:firstLineChars="202" w:firstLine="424"/>
      </w:pPr>
      <w:r>
        <w:rPr>
          <w:rFonts w:hint="eastAsia"/>
        </w:rPr>
        <w:t>[</w:t>
      </w:r>
      <w:r>
        <w:t>7</w:t>
      </w:r>
      <w:r>
        <w:rPr>
          <w:rFonts w:hint="eastAsia"/>
        </w:rPr>
        <w:t>]</w:t>
      </w:r>
      <w:r>
        <w:t xml:space="preserve"> </w:t>
      </w:r>
      <w:r>
        <w:rPr>
          <w:rFonts w:hint="eastAsia"/>
        </w:rPr>
        <w:t>GB/T 7027  信息分类和编码的基本原则与方法</w:t>
      </w:r>
    </w:p>
    <w:p w:rsidR="00076CF1" w:rsidRDefault="00FE138F">
      <w:pPr>
        <w:pStyle w:val="afffb"/>
        <w:ind w:firstLineChars="202" w:firstLine="424"/>
      </w:pPr>
      <w:r>
        <w:rPr>
          <w:rFonts w:hint="eastAsia"/>
        </w:rPr>
        <w:t>[</w:t>
      </w:r>
      <w:r>
        <w:t>8</w:t>
      </w:r>
      <w:r>
        <w:rPr>
          <w:rFonts w:hint="eastAsia"/>
        </w:rPr>
        <w:t>]</w:t>
      </w:r>
      <w:r>
        <w:t xml:space="preserve"> </w:t>
      </w:r>
      <w:r>
        <w:rPr>
          <w:rFonts w:hint="eastAsia"/>
        </w:rPr>
        <w:t xml:space="preserve">GB/T 18391 信息技术  数据元的规范与标准化 </w:t>
      </w:r>
    </w:p>
    <w:p w:rsidR="00076CF1" w:rsidRDefault="00FE138F">
      <w:pPr>
        <w:pStyle w:val="afffb"/>
        <w:ind w:firstLineChars="202" w:firstLine="424"/>
        <w:jc w:val="left"/>
        <w:rPr>
          <w:b/>
          <w:sz w:val="22"/>
        </w:rPr>
      </w:pPr>
      <w:r>
        <w:rPr>
          <w:rFonts w:hint="eastAsia"/>
        </w:rPr>
        <w:t>[</w:t>
      </w:r>
      <w:r>
        <w:t>9</w:t>
      </w:r>
      <w:r>
        <w:rPr>
          <w:rFonts w:hint="eastAsia"/>
        </w:rPr>
        <w:t xml:space="preserve">] </w:t>
      </w:r>
      <w:r>
        <w:t>ISO 3166</w:t>
      </w:r>
      <w:r>
        <w:rPr>
          <w:rFonts w:hint="eastAsia"/>
        </w:rPr>
        <w:t>—</w:t>
      </w:r>
      <w:r>
        <w:t>1 Codes for the representation of names of countries and their subdivisions</w:t>
      </w:r>
      <w:r>
        <w:rPr>
          <w:rFonts w:hint="eastAsia"/>
        </w:rPr>
        <w:t xml:space="preserve"> </w:t>
      </w:r>
      <w:r>
        <w:t>—Part1：Country codes</w:t>
      </w:r>
    </w:p>
    <w:bookmarkEnd w:id="262"/>
    <w:bookmarkEnd w:id="263"/>
    <w:bookmarkEnd w:id="264"/>
    <w:p w:rsidR="00076CF1" w:rsidRDefault="00076CF1">
      <w:pPr>
        <w:pStyle w:val="afffb"/>
        <w:spacing w:beforeLines="50" w:before="156" w:afterLines="50" w:after="156"/>
        <w:ind w:firstLineChars="0" w:firstLine="0"/>
        <w:rPr>
          <w:rFonts w:asciiTheme="minorEastAsia" w:eastAsiaTheme="minorEastAsia" w:hAnsiTheme="minorEastAsia"/>
          <w:b/>
        </w:rPr>
      </w:pPr>
    </w:p>
    <w:p w:rsidR="00076CF1" w:rsidRDefault="00FE138F">
      <w:pPr>
        <w:pStyle w:val="affffc"/>
        <w:framePr w:wrap="around" w:y="1"/>
      </w:pPr>
      <w:r>
        <w:t>_________________________________</w:t>
      </w:r>
    </w:p>
    <w:p w:rsidR="00076CF1" w:rsidRDefault="00076CF1">
      <w:pPr>
        <w:pStyle w:val="afffb"/>
        <w:spacing w:beforeLines="50" w:before="156" w:afterLines="50" w:after="156"/>
        <w:ind w:firstLine="422"/>
        <w:rPr>
          <w:rFonts w:asciiTheme="minorEastAsia" w:eastAsiaTheme="minorEastAsia" w:hAnsiTheme="minorEastAsia"/>
          <w:b/>
        </w:rPr>
      </w:pPr>
    </w:p>
    <w:sectPr w:rsidR="00076CF1">
      <w:pgSz w:w="11906" w:h="16838"/>
      <w:pgMar w:top="1440" w:right="1134" w:bottom="1440" w:left="1417" w:header="851" w:footer="992" w:gutter="0"/>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224" w:rsidRDefault="000D4224">
      <w:r>
        <w:separator/>
      </w:r>
    </w:p>
  </w:endnote>
  <w:endnote w:type="continuationSeparator" w:id="0">
    <w:p w:rsidR="000D4224" w:rsidRDefault="000D4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174679"/>
    </w:sdtPr>
    <w:sdtEndPr>
      <w:rPr>
        <w:rFonts w:ascii="宋体" w:eastAsia="宋体" w:hAnsi="宋体"/>
      </w:rPr>
    </w:sdtEndPr>
    <w:sdtContent>
      <w:p w:rsidR="00076CF1" w:rsidRDefault="00FE138F">
        <w:pPr>
          <w:pStyle w:val="affd"/>
          <w:rPr>
            <w:rFonts w:ascii="宋体" w:eastAsia="宋体" w:hAnsi="宋体"/>
          </w:rPr>
        </w:pPr>
        <w:r>
          <w:rPr>
            <w:rFonts w:ascii="宋体" w:eastAsia="宋体" w:hAnsi="宋体"/>
          </w:rPr>
          <w:fldChar w:fldCharType="begin"/>
        </w:r>
        <w:r>
          <w:rPr>
            <w:rFonts w:ascii="宋体" w:eastAsia="宋体" w:hAnsi="宋体"/>
          </w:rPr>
          <w:instrText>PAGE   \* MERGEFORMAT</w:instrText>
        </w:r>
        <w:r>
          <w:rPr>
            <w:rFonts w:ascii="宋体" w:eastAsia="宋体" w:hAnsi="宋体"/>
          </w:rPr>
          <w:fldChar w:fldCharType="separate"/>
        </w:r>
        <w:r w:rsidR="00B1247B" w:rsidRPr="00B1247B">
          <w:rPr>
            <w:rFonts w:ascii="宋体" w:eastAsia="宋体" w:hAnsi="宋体"/>
            <w:noProof/>
            <w:lang w:val="zh-CN"/>
          </w:rPr>
          <w:t>74</w:t>
        </w:r>
        <w:r>
          <w:rPr>
            <w:rFonts w:ascii="宋体" w:eastAsia="宋体" w:hAnsi="宋体"/>
          </w:rPr>
          <w:fldChar w:fldCharType="end"/>
        </w:r>
      </w:p>
    </w:sdtContent>
  </w:sdt>
  <w:p w:rsidR="00076CF1" w:rsidRDefault="00076CF1">
    <w:pPr>
      <w:pStyle w:val="aff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CF1" w:rsidRDefault="00FE138F">
    <w:pPr>
      <w:pStyle w:val="affd"/>
      <w:jc w:val="right"/>
    </w:pPr>
    <w:r>
      <w:fldChar w:fldCharType="begin"/>
    </w:r>
    <w:r>
      <w:instrText>PAGE   \* MERGEFORMAT</w:instrText>
    </w:r>
    <w:r>
      <w:fldChar w:fldCharType="separate"/>
    </w:r>
    <w:r w:rsidR="00B1247B">
      <w:rPr>
        <w:noProof/>
      </w:rPr>
      <w:t>III</w:t>
    </w:r>
    <w:r>
      <w:fldChar w:fldCharType="end"/>
    </w:r>
  </w:p>
  <w:p w:rsidR="00076CF1" w:rsidRDefault="00076CF1">
    <w:pPr>
      <w:pStyle w:val="aff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224" w:rsidRDefault="000D4224">
      <w:r>
        <w:separator/>
      </w:r>
    </w:p>
  </w:footnote>
  <w:footnote w:type="continuationSeparator" w:id="0">
    <w:p w:rsidR="000D4224" w:rsidRDefault="000D4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CF1" w:rsidRDefault="00FE138F">
    <w:pPr>
      <w:pStyle w:val="afffa"/>
      <w:jc w:val="left"/>
    </w:pPr>
    <w:r>
      <w:t>DB32/T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CF1" w:rsidRDefault="00076CF1">
    <w:pPr>
      <w:pStyle w:val="affe"/>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CF1" w:rsidRDefault="00FE138F">
    <w:pPr>
      <w:pStyle w:val="afffa"/>
    </w:pPr>
    <w:r>
      <w:t>DB32/T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4A3C"/>
    <w:multiLevelType w:val="multilevel"/>
    <w:tmpl w:val="015C4A3C"/>
    <w:lvl w:ilvl="0">
      <w:start w:val="1"/>
      <w:numFmt w:val="none"/>
      <w:pStyle w:val="a"/>
      <w:suff w:val="nothing"/>
      <w:lvlText w:val="示例："/>
      <w:lvlJc w:val="left"/>
      <w:pPr>
        <w:ind w:left="0" w:firstLine="363"/>
      </w:pPr>
      <w:rPr>
        <w:rFonts w:ascii="黑体" w:eastAsia="黑体" w:hint="eastAsia"/>
        <w:b w:val="0"/>
        <w:i w:val="0"/>
        <w:sz w:val="18"/>
      </w:rPr>
    </w:lvl>
    <w:lvl w:ilvl="1">
      <w:start w:val="1"/>
      <w:numFmt w:val="lowerLetter"/>
      <w:lvlText w:val="%2)"/>
      <w:lvlJc w:val="left"/>
      <w:pPr>
        <w:ind w:left="1203" w:hanging="420"/>
      </w:pPr>
      <w:rPr>
        <w:rFonts w:hint="eastAsia"/>
      </w:rPr>
    </w:lvl>
    <w:lvl w:ilvl="2">
      <w:start w:val="1"/>
      <w:numFmt w:val="lowerRoman"/>
      <w:lvlText w:val="%3."/>
      <w:lvlJc w:val="right"/>
      <w:pPr>
        <w:ind w:left="1623" w:hanging="420"/>
      </w:pPr>
      <w:rPr>
        <w:rFonts w:hint="eastAsia"/>
      </w:rPr>
    </w:lvl>
    <w:lvl w:ilvl="3">
      <w:start w:val="1"/>
      <w:numFmt w:val="decimal"/>
      <w:lvlText w:val="%4."/>
      <w:lvlJc w:val="left"/>
      <w:pPr>
        <w:ind w:left="2043" w:hanging="420"/>
      </w:pPr>
      <w:rPr>
        <w:rFonts w:hint="eastAsia"/>
      </w:rPr>
    </w:lvl>
    <w:lvl w:ilvl="4">
      <w:start w:val="1"/>
      <w:numFmt w:val="lowerLetter"/>
      <w:lvlText w:val="%5)"/>
      <w:lvlJc w:val="left"/>
      <w:pPr>
        <w:ind w:left="2463" w:hanging="420"/>
      </w:pPr>
      <w:rPr>
        <w:rFonts w:hint="eastAsia"/>
      </w:rPr>
    </w:lvl>
    <w:lvl w:ilvl="5">
      <w:start w:val="1"/>
      <w:numFmt w:val="lowerRoman"/>
      <w:lvlText w:val="%6."/>
      <w:lvlJc w:val="right"/>
      <w:pPr>
        <w:ind w:left="2883" w:hanging="420"/>
      </w:pPr>
      <w:rPr>
        <w:rFonts w:hint="eastAsia"/>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26985629"/>
    <w:multiLevelType w:val="multilevel"/>
    <w:tmpl w:val="26985629"/>
    <w:lvl w:ilvl="0">
      <w:start w:val="1"/>
      <w:numFmt w:val="decimal"/>
      <w:pStyle w:val="a1"/>
      <w:suff w:val="nothing"/>
      <w:lvlText w:val="示例%1："/>
      <w:lvlJc w:val="left"/>
      <w:pPr>
        <w:ind w:left="0" w:firstLine="363"/>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0" w:firstLine="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839" w:hanging="442"/>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839" w:hanging="442"/>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839" w:hanging="442"/>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839" w:hanging="442"/>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839" w:hanging="442"/>
      </w:pPr>
      <w:rPr>
        <w:rFonts w:hint="eastAsia"/>
        <w:vertAlign w:val="baseline"/>
      </w:rPr>
    </w:lvl>
    <w:lvl w:ilvl="7">
      <w:start w:val="1"/>
      <w:numFmt w:val="lowerLetter"/>
      <w:lvlText w:val="%8)"/>
      <w:lvlJc w:val="left"/>
      <w:pPr>
        <w:ind w:left="839" w:hanging="442"/>
      </w:pPr>
      <w:rPr>
        <w:rFonts w:hint="eastAsia"/>
        <w:vertAlign w:val="baseline"/>
      </w:rPr>
    </w:lvl>
    <w:lvl w:ilvl="8">
      <w:start w:val="1"/>
      <w:numFmt w:val="lowerRoman"/>
      <w:lvlText w:val="%9."/>
      <w:lvlJc w:val="right"/>
      <w:pPr>
        <w:ind w:left="839" w:hanging="442"/>
      </w:pPr>
      <w:rPr>
        <w:rFonts w:hint="eastAsia"/>
        <w:vertAlign w:val="baseline"/>
      </w:rPr>
    </w:lvl>
  </w:abstractNum>
  <w:abstractNum w:abstractNumId="3">
    <w:nsid w:val="28AE5EB0"/>
    <w:multiLevelType w:val="multilevel"/>
    <w:tmpl w:val="28AE5EB0"/>
    <w:lvl w:ilvl="0">
      <w:start w:val="1"/>
      <w:numFmt w:val="none"/>
      <w:pStyle w:val="a2"/>
      <w:suff w:val="nothing"/>
      <w:lvlText w:val="注："/>
      <w:lvlJc w:val="left"/>
      <w:pPr>
        <w:ind w:left="726" w:hanging="363"/>
      </w:pPr>
      <w:rPr>
        <w:rFonts w:ascii="黑体" w:eastAsia="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1203" w:hanging="42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1623" w:hanging="42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2043" w:hanging="42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2463" w:hanging="42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2883" w:hanging="42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4">
    <w:nsid w:val="2A233269"/>
    <w:multiLevelType w:val="multilevel"/>
    <w:tmpl w:val="2A233269"/>
    <w:lvl w:ilvl="0">
      <w:start w:val="1"/>
      <w:numFmt w:val="decimal"/>
      <w:pStyle w:val="a3"/>
      <w:lvlText w:val="%1)"/>
      <w:lvlJc w:val="left"/>
      <w:pPr>
        <w:tabs>
          <w:tab w:val="left" w:pos="0"/>
        </w:tabs>
        <w:ind w:left="720" w:hanging="357"/>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2DBB2903"/>
    <w:multiLevelType w:val="multilevel"/>
    <w:tmpl w:val="2DBB2903"/>
    <w:lvl w:ilvl="0">
      <w:start w:val="1"/>
      <w:numFmt w:val="decimal"/>
      <w:pStyle w:val="a4"/>
      <w:suff w:val="nothing"/>
      <w:lvlText w:val="表%1  "/>
      <w:lvlJc w:val="left"/>
      <w:pPr>
        <w:ind w:left="0" w:firstLine="0"/>
      </w:pPr>
      <w:rPr>
        <w:rFonts w:ascii="黑体" w:eastAsia="黑体" w:hint="eastAsia"/>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31251A97"/>
    <w:multiLevelType w:val="multilevel"/>
    <w:tmpl w:val="31251A97"/>
    <w:lvl w:ilvl="0">
      <w:start w:val="1"/>
      <w:numFmt w:val="decimal"/>
      <w:pStyle w:val="a5"/>
      <w:suff w:val="nothing"/>
      <w:lvlText w:val="%1 "/>
      <w:lvlJc w:val="left"/>
      <w:pPr>
        <w:ind w:left="284" w:firstLine="0"/>
      </w:pPr>
      <w:rPr>
        <w:rFonts w:eastAsia="黑体" w:hint="eastAsia"/>
        <w:b w:val="0"/>
        <w:i w:val="0"/>
        <w:sz w:val="21"/>
      </w:rPr>
    </w:lvl>
    <w:lvl w:ilvl="1">
      <w:start w:val="1"/>
      <w:numFmt w:val="decimal"/>
      <w:pStyle w:val="a6"/>
      <w:suff w:val="nothing"/>
      <w:lvlText w:val="%1.%2 "/>
      <w:lvlJc w:val="left"/>
      <w:pPr>
        <w:ind w:left="284" w:firstLine="0"/>
      </w:pPr>
      <w:rPr>
        <w:rFonts w:ascii="黑体" w:eastAsia="黑体" w:hint="eastAsia"/>
        <w:b w:val="0"/>
        <w:i w:val="0"/>
        <w:sz w:val="21"/>
      </w:rPr>
    </w:lvl>
    <w:lvl w:ilvl="2">
      <w:start w:val="1"/>
      <w:numFmt w:val="decimal"/>
      <w:pStyle w:val="a7"/>
      <w:suff w:val="nothing"/>
      <w:lvlText w:val="%1.%2.%3 "/>
      <w:lvlJc w:val="left"/>
      <w:pPr>
        <w:ind w:left="284" w:firstLine="0"/>
      </w:pPr>
      <w:rPr>
        <w:rFonts w:ascii="黑体" w:eastAsia="黑体" w:hint="eastAsia"/>
        <w:b w:val="0"/>
        <w:i w:val="0"/>
        <w:sz w:val="21"/>
      </w:rPr>
    </w:lvl>
    <w:lvl w:ilvl="3">
      <w:start w:val="1"/>
      <w:numFmt w:val="decimal"/>
      <w:pStyle w:val="a8"/>
      <w:suff w:val="nothing"/>
      <w:lvlText w:val="%1.%2.%3.%4 "/>
      <w:lvlJc w:val="left"/>
      <w:pPr>
        <w:ind w:left="284" w:firstLine="0"/>
      </w:pPr>
      <w:rPr>
        <w:rFonts w:ascii="黑体" w:eastAsia="黑体" w:hint="eastAsia"/>
        <w:b w:val="0"/>
        <w:i w:val="0"/>
        <w:sz w:val="21"/>
      </w:rPr>
    </w:lvl>
    <w:lvl w:ilvl="4">
      <w:start w:val="1"/>
      <w:numFmt w:val="decimal"/>
      <w:pStyle w:val="a9"/>
      <w:suff w:val="nothing"/>
      <w:lvlText w:val="%1.%2.%3.%4.%5 "/>
      <w:lvlJc w:val="left"/>
      <w:pPr>
        <w:ind w:left="284" w:firstLine="0"/>
      </w:pPr>
      <w:rPr>
        <w:rFonts w:ascii="黑体" w:eastAsia="黑体" w:hint="eastAsia"/>
        <w:b w:val="0"/>
        <w:i w:val="0"/>
        <w:sz w:val="21"/>
      </w:rPr>
    </w:lvl>
    <w:lvl w:ilvl="5">
      <w:start w:val="1"/>
      <w:numFmt w:val="decimal"/>
      <w:pStyle w:val="aa"/>
      <w:suff w:val="nothing"/>
      <w:lvlText w:val="%1.%2.%3.%4.%5.%6 "/>
      <w:lvlJc w:val="left"/>
      <w:pPr>
        <w:ind w:left="284" w:firstLine="0"/>
      </w:pPr>
      <w:rPr>
        <w:rFonts w:ascii="黑体" w:eastAsia="黑体" w:hint="eastAsia"/>
        <w:b w:val="0"/>
        <w:i w:val="0"/>
        <w:sz w:val="21"/>
      </w:rPr>
    </w:lvl>
    <w:lvl w:ilvl="6">
      <w:start w:val="1"/>
      <w:numFmt w:val="decimal"/>
      <w:lvlText w:val="%1.%2.%3.%4.%5.%6.%7."/>
      <w:lvlJc w:val="left"/>
      <w:pPr>
        <w:ind w:left="284" w:firstLine="0"/>
      </w:pPr>
      <w:rPr>
        <w:rFonts w:hint="eastAsia"/>
      </w:rPr>
    </w:lvl>
    <w:lvl w:ilvl="7">
      <w:start w:val="1"/>
      <w:numFmt w:val="decimal"/>
      <w:lvlText w:val="%1.%2.%3.%4.%5.%6.%7.%8."/>
      <w:lvlJc w:val="left"/>
      <w:pPr>
        <w:ind w:left="284" w:firstLine="0"/>
      </w:pPr>
      <w:rPr>
        <w:rFonts w:hint="eastAsia"/>
      </w:rPr>
    </w:lvl>
    <w:lvl w:ilvl="8">
      <w:start w:val="1"/>
      <w:numFmt w:val="decimal"/>
      <w:lvlText w:val="%1.%2.%3.%4.%5.%6.%7.%8.%9."/>
      <w:lvlJc w:val="left"/>
      <w:pPr>
        <w:ind w:left="284" w:firstLine="0"/>
      </w:pPr>
      <w:rPr>
        <w:rFonts w:hint="eastAsia"/>
      </w:rPr>
    </w:lvl>
  </w:abstractNum>
  <w:abstractNum w:abstractNumId="7">
    <w:nsid w:val="33061CD3"/>
    <w:multiLevelType w:val="multilevel"/>
    <w:tmpl w:val="33061CD3"/>
    <w:lvl w:ilvl="0">
      <w:start w:val="1"/>
      <w:numFmt w:val="none"/>
      <w:pStyle w:val="ab"/>
      <w:suff w:val="nothing"/>
      <w:lvlText w:val="——"/>
      <w:lvlJc w:val="left"/>
      <w:pPr>
        <w:ind w:left="833" w:hanging="408"/>
      </w:pPr>
      <w:rPr>
        <w:rFonts w:hint="default"/>
      </w:rPr>
    </w:lvl>
    <w:lvl w:ilvl="1">
      <w:start w:val="1"/>
      <w:numFmt w:val="bullet"/>
      <w:pStyle w:val="ac"/>
      <w:lvlText w:val=""/>
      <w:lvlJc w:val="left"/>
      <w:pPr>
        <w:tabs>
          <w:tab w:val="left" w:pos="760"/>
        </w:tabs>
        <w:ind w:left="1264" w:hanging="413"/>
      </w:pPr>
      <w:rPr>
        <w:rFonts w:ascii="Wingdings" w:hAnsi="Wingdings" w:hint="default"/>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lowerLetter"/>
      <w:lvlText w:val="%4."/>
      <w:lvlJc w:val="left"/>
      <w:pPr>
        <w:ind w:left="1559" w:hanging="283"/>
      </w:pPr>
      <w:rPr>
        <w:rFonts w:hint="eastAsia"/>
      </w:rPr>
    </w:lvl>
    <w:lvl w:ilvl="4">
      <w:start w:val="1"/>
      <w:numFmt w:val="decimal"/>
      <w:lvlText w:val="%5."/>
      <w:lvlJc w:val="left"/>
      <w:pPr>
        <w:ind w:left="1984" w:hanging="425"/>
      </w:pPr>
      <w:rPr>
        <w:rFonts w:hint="eastAsia"/>
      </w:rPr>
    </w:lvl>
    <w:lvl w:ilvl="5">
      <w:start w:val="1"/>
      <w:numFmt w:val="lowerLetter"/>
      <w:lvlText w:val="%6."/>
      <w:lvlJc w:val="left"/>
      <w:pPr>
        <w:ind w:left="2409" w:hanging="425"/>
      </w:pPr>
      <w:rPr>
        <w:rFonts w:hint="eastAsia"/>
      </w:rPr>
    </w:lvl>
    <w:lvl w:ilvl="6">
      <w:start w:val="1"/>
      <w:numFmt w:val="lowerRoman"/>
      <w:lvlText w:val="%7."/>
      <w:lvlJc w:val="left"/>
      <w:pPr>
        <w:ind w:left="2835" w:hanging="426"/>
      </w:pPr>
      <w:rPr>
        <w:rFonts w:hint="eastAsia"/>
      </w:rPr>
    </w:lvl>
    <w:lvl w:ilvl="7">
      <w:start w:val="1"/>
      <w:numFmt w:val="lowerLetter"/>
      <w:lvlText w:val="%8."/>
      <w:lvlJc w:val="left"/>
      <w:pPr>
        <w:ind w:left="3260" w:hanging="425"/>
      </w:pPr>
      <w:rPr>
        <w:rFonts w:hint="eastAsia"/>
      </w:rPr>
    </w:lvl>
    <w:lvl w:ilvl="8">
      <w:start w:val="1"/>
      <w:numFmt w:val="lowerRoman"/>
      <w:lvlText w:val="%9."/>
      <w:lvlJc w:val="left"/>
      <w:pPr>
        <w:ind w:left="3685" w:hanging="425"/>
      </w:pPr>
      <w:rPr>
        <w:rFonts w:hint="eastAsia"/>
      </w:rPr>
    </w:lvl>
  </w:abstractNum>
  <w:abstractNum w:abstractNumId="8">
    <w:nsid w:val="49F4689B"/>
    <w:multiLevelType w:val="multilevel"/>
    <w:tmpl w:val="49F4689B"/>
    <w:lvl w:ilvl="0">
      <w:start w:val="1"/>
      <w:numFmt w:val="lowerLetter"/>
      <w:pStyle w:val="ae"/>
      <w:lvlText w:val="%1)"/>
      <w:lvlJc w:val="left"/>
      <w:pPr>
        <w:tabs>
          <w:tab w:val="left" w:pos="839"/>
        </w:tabs>
        <w:ind w:left="839" w:hanging="419"/>
      </w:pPr>
      <w:rPr>
        <w:rFonts w:ascii="宋体" w:eastAsia="宋体" w:hAnsi="宋体" w:hint="eastAsia"/>
        <w:b w:val="0"/>
        <w:i w:val="0"/>
        <w:sz w:val="20"/>
      </w:rPr>
    </w:lvl>
    <w:lvl w:ilvl="1">
      <w:start w:val="1"/>
      <w:numFmt w:val="decimal"/>
      <w:pStyle w:val="af"/>
      <w:lvlText w:val="%2)"/>
      <w:lvlJc w:val="left"/>
      <w:pPr>
        <w:tabs>
          <w:tab w:val="left" w:pos="1259"/>
        </w:tabs>
        <w:ind w:left="1259" w:hanging="420"/>
      </w:pPr>
      <w:rPr>
        <w:rFonts w:ascii="宋体" w:eastAsia="宋体" w:hAnsi="宋体" w:hint="eastAsia"/>
        <w:b w:val="0"/>
        <w:i w:val="0"/>
        <w:sz w:val="20"/>
      </w:rPr>
    </w:lvl>
    <w:lvl w:ilvl="2">
      <w:start w:val="1"/>
      <w:numFmt w:val="decimal"/>
      <w:pStyle w:val="af0"/>
      <w:lvlText w:val="(%3)"/>
      <w:lvlJc w:val="left"/>
      <w:pPr>
        <w:tabs>
          <w:tab w:val="left" w:pos="0"/>
        </w:tabs>
        <w:ind w:left="1678" w:hanging="419"/>
      </w:pPr>
      <w:rPr>
        <w:rFonts w:ascii="宋体" w:eastAsia="宋体" w:hAnsi="宋体" w:hint="eastAsia"/>
        <w:b w:val="0"/>
        <w:i w:val="0"/>
        <w:sz w:val="20"/>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9">
    <w:nsid w:val="4F8C697D"/>
    <w:multiLevelType w:val="multilevel"/>
    <w:tmpl w:val="4F8C697D"/>
    <w:lvl w:ilvl="0">
      <w:start w:val="1"/>
      <w:numFmt w:val="upperLetter"/>
      <w:pStyle w:val="af1"/>
      <w:suff w:val="nothing"/>
      <w:lvlText w:val="附　录　%1"/>
      <w:lvlJc w:val="left"/>
      <w:pPr>
        <w:ind w:left="0" w:firstLine="0"/>
      </w:pPr>
      <w:rPr>
        <w:rFonts w:ascii="黑体" w:eastAsia="黑体" w:hint="eastAsia"/>
        <w:b w:val="0"/>
        <w:i w:val="0"/>
        <w:spacing w:val="0"/>
        <w:w w:val="100"/>
        <w:sz w:val="21"/>
      </w:rPr>
    </w:lvl>
    <w:lvl w:ilvl="1">
      <w:start w:val="1"/>
      <w:numFmt w:val="decimal"/>
      <w:pStyle w:val="af2"/>
      <w:suff w:val="nothing"/>
      <w:lvlText w:val="%1.%2 "/>
      <w:lvlJc w:val="left"/>
      <w:pPr>
        <w:ind w:left="0" w:firstLine="0"/>
      </w:pPr>
      <w:rPr>
        <w:rFonts w:ascii="黑体" w:eastAsia="黑体" w:hint="eastAsia"/>
        <w:b w:val="0"/>
        <w:i w:val="0"/>
        <w:spacing w:val="0"/>
        <w:w w:val="100"/>
        <w:sz w:val="21"/>
      </w:rPr>
    </w:lvl>
    <w:lvl w:ilvl="2">
      <w:start w:val="1"/>
      <w:numFmt w:val="decimal"/>
      <w:pStyle w:val="af3"/>
      <w:suff w:val="nothing"/>
      <w:lvlText w:val="%1.%2.%3 "/>
      <w:lvlJc w:val="left"/>
      <w:pPr>
        <w:ind w:left="0" w:firstLine="0"/>
      </w:pPr>
      <w:rPr>
        <w:rFonts w:ascii="黑体" w:eastAsia="黑体" w:hint="eastAsia"/>
        <w:b w:val="0"/>
        <w:i w:val="0"/>
        <w:spacing w:val="0"/>
        <w:w w:val="100"/>
        <w:sz w:val="21"/>
      </w:rPr>
    </w:lvl>
    <w:lvl w:ilvl="3">
      <w:start w:val="1"/>
      <w:numFmt w:val="decimal"/>
      <w:pStyle w:val="af4"/>
      <w:suff w:val="nothing"/>
      <w:lvlText w:val="%1.%2.%3.%4 "/>
      <w:lvlJc w:val="left"/>
      <w:pPr>
        <w:ind w:left="0" w:firstLine="0"/>
      </w:pPr>
      <w:rPr>
        <w:rFonts w:ascii="黑体" w:eastAsia="黑体" w:hint="eastAsia"/>
        <w:b w:val="0"/>
        <w:i w:val="0"/>
        <w:spacing w:val="0"/>
        <w:w w:val="100"/>
        <w:sz w:val="21"/>
      </w:rPr>
    </w:lvl>
    <w:lvl w:ilvl="4">
      <w:start w:val="1"/>
      <w:numFmt w:val="decimal"/>
      <w:pStyle w:val="af5"/>
      <w:suff w:val="nothing"/>
      <w:lvlText w:val="%1.%2.%3.%4.%5 "/>
      <w:lvlJc w:val="left"/>
      <w:pPr>
        <w:ind w:left="0" w:firstLine="0"/>
      </w:pPr>
      <w:rPr>
        <w:rFonts w:ascii="黑体" w:eastAsia="黑体" w:hint="eastAsia"/>
        <w:b w:val="0"/>
        <w:i w:val="0"/>
        <w:spacing w:val="0"/>
        <w:w w:val="100"/>
        <w:sz w:val="21"/>
      </w:rPr>
    </w:lvl>
    <w:lvl w:ilvl="5">
      <w:start w:val="1"/>
      <w:numFmt w:val="decimal"/>
      <w:pStyle w:val="af6"/>
      <w:suff w:val="nothing"/>
      <w:lvlText w:val="%1.%2.%3.%4.%5.%6 "/>
      <w:lvlJc w:val="left"/>
      <w:pPr>
        <w:ind w:left="0" w:firstLine="0"/>
      </w:pPr>
      <w:rPr>
        <w:rFonts w:ascii="黑体" w:eastAsia="黑体" w:hint="eastAsia"/>
        <w:b w:val="0"/>
        <w:i w:val="0"/>
        <w:spacing w:val="0"/>
        <w:w w:val="100"/>
        <w:sz w:val="21"/>
      </w:rPr>
    </w:lvl>
    <w:lvl w:ilvl="6">
      <w:start w:val="1"/>
      <w:numFmt w:val="decimal"/>
      <w:pStyle w:val="af7"/>
      <w:suff w:val="nothing"/>
      <w:lvlText w:val="%1.%2.%3.%4.%5.%6.%7 "/>
      <w:lvlJc w:val="left"/>
      <w:pPr>
        <w:ind w:left="0" w:firstLine="0"/>
      </w:pPr>
      <w:rPr>
        <w:rFonts w:ascii="黑体" w:eastAsia="黑体" w:hint="eastAsia"/>
        <w:b w:val="0"/>
        <w:i w:val="0"/>
        <w:spacing w:val="0"/>
        <w:w w:val="100"/>
        <w:sz w:val="21"/>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
    <w:nsid w:val="4FAB14DA"/>
    <w:multiLevelType w:val="multilevel"/>
    <w:tmpl w:val="4FAB14DA"/>
    <w:lvl w:ilvl="0">
      <w:start w:val="1"/>
      <w:numFmt w:val="lowerLetter"/>
      <w:pStyle w:val="af8"/>
      <w:suff w:val="nothing"/>
      <w:lvlText w:val="%1   "/>
      <w:lvlJc w:val="left"/>
      <w:pPr>
        <w:ind w:left="544" w:hanging="181"/>
      </w:pPr>
      <w:rPr>
        <w:rFonts w:ascii="宋体" w:eastAsia="宋体" w:hAnsi="宋体" w:hint="eastAsia"/>
        <w:b w:val="0"/>
        <w:i w:val="0"/>
        <w:caps w:val="0"/>
        <w:strike w:val="0"/>
        <w:dstrike w:val="0"/>
        <w:vanish w:val="0"/>
        <w:spacing w:val="0"/>
        <w:w w:val="100"/>
        <w:kern w:val="0"/>
        <w:position w:val="0"/>
        <w:sz w:val="18"/>
        <w:vertAlign w:val="superscript"/>
      </w:rPr>
    </w:lvl>
    <w:lvl w:ilvl="1">
      <w:start w:val="1"/>
      <w:numFmt w:val="lowerLetter"/>
      <w:lvlText w:val="%2"/>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57"/>
        </w:tabs>
        <w:ind w:left="363" w:hanging="363"/>
      </w:pPr>
      <w:rPr>
        <w:rFonts w:hint="eastAsia"/>
        <w:vertAlign w:val="baseline"/>
      </w:rPr>
    </w:lvl>
    <w:lvl w:ilvl="7">
      <w:start w:val="1"/>
      <w:numFmt w:val="lowerLetter"/>
      <w:lvlText w:val="%8)"/>
      <w:lvlJc w:val="left"/>
      <w:pPr>
        <w:tabs>
          <w:tab w:val="left" w:pos="57"/>
        </w:tabs>
        <w:ind w:left="363" w:hanging="363"/>
      </w:pPr>
      <w:rPr>
        <w:rFonts w:hint="eastAsia"/>
        <w:vertAlign w:val="baseline"/>
      </w:rPr>
    </w:lvl>
    <w:lvl w:ilvl="8">
      <w:start w:val="1"/>
      <w:numFmt w:val="lowerRoman"/>
      <w:lvlText w:val="%9."/>
      <w:lvlJc w:val="right"/>
      <w:pPr>
        <w:tabs>
          <w:tab w:val="left" w:pos="57"/>
        </w:tabs>
        <w:ind w:left="363" w:hanging="363"/>
      </w:pPr>
      <w:rPr>
        <w:rFonts w:hint="eastAsia"/>
        <w:vertAlign w:val="baseline"/>
      </w:rPr>
    </w:lvl>
  </w:abstractNum>
  <w:abstractNum w:abstractNumId="11">
    <w:nsid w:val="518348BC"/>
    <w:multiLevelType w:val="multilevel"/>
    <w:tmpl w:val="518348BC"/>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52862050"/>
    <w:multiLevelType w:val="multilevel"/>
    <w:tmpl w:val="52862050"/>
    <w:lvl w:ilvl="0">
      <w:start w:val="1"/>
      <w:numFmt w:val="none"/>
      <w:pStyle w:val="af9"/>
      <w:suff w:val="nothing"/>
      <w:lvlText w:val="注："/>
      <w:lvlJc w:val="left"/>
      <w:pPr>
        <w:ind w:left="726" w:hanging="363"/>
      </w:pPr>
      <w:rPr>
        <w:rFonts w:ascii="黑体" w:eastAsia="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1203" w:hanging="42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1623" w:hanging="42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2043" w:hanging="42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2463" w:hanging="42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2883" w:hanging="42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13">
    <w:nsid w:val="58EC2896"/>
    <w:multiLevelType w:val="multilevel"/>
    <w:tmpl w:val="58EC2896"/>
    <w:lvl w:ilvl="0">
      <w:start w:val="1"/>
      <w:numFmt w:val="upperLetter"/>
      <w:pStyle w:val="afa"/>
      <w:suff w:val="space"/>
      <w:lvlText w:val="%1"/>
      <w:lvlJc w:val="left"/>
      <w:pPr>
        <w:ind w:left="624" w:hanging="426"/>
      </w:pPr>
      <w:rPr>
        <w:rFonts w:ascii="黑体" w:eastAsia="黑体" w:hint="eastAsia"/>
        <w:b w:val="0"/>
        <w:i w:val="0"/>
        <w:caps w:val="0"/>
        <w:smallCaps w:val="0"/>
        <w:strike w:val="0"/>
        <w:dstrike w:val="0"/>
        <w:vanish w:val="0"/>
        <w:spacing w:val="0"/>
        <w:w w:val="100"/>
        <w:kern w:val="0"/>
        <w:position w:val="0"/>
        <w:sz w:val="21"/>
        <w:vertAlign w:val="baseline"/>
      </w:rPr>
    </w:lvl>
    <w:lvl w:ilvl="1">
      <w:start w:val="1"/>
      <w:numFmt w:val="decimal"/>
      <w:pStyle w:val="afb"/>
      <w:suff w:val="nothing"/>
      <w:lvlText w:val="图%1.%2 "/>
      <w:lvlJc w:val="left"/>
      <w:pPr>
        <w:ind w:left="1191"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595979A9"/>
    <w:multiLevelType w:val="multilevel"/>
    <w:tmpl w:val="595979A9"/>
    <w:lvl w:ilvl="0">
      <w:start w:val="1"/>
      <w:numFmt w:val="decimal"/>
      <w:pStyle w:val="afc"/>
      <w:suff w:val="nothing"/>
      <w:lvlText w:val="注%1："/>
      <w:lvlJc w:val="left"/>
      <w:pPr>
        <w:ind w:left="811" w:hanging="448"/>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0"/>
        </w:tabs>
        <w:ind w:left="992" w:hanging="629"/>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0"/>
        </w:tabs>
        <w:ind w:left="992" w:hanging="629"/>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5">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nsid w:val="70C20142"/>
    <w:multiLevelType w:val="multilevel"/>
    <w:tmpl w:val="70C20142"/>
    <w:lvl w:ilvl="0">
      <w:start w:val="1"/>
      <w:numFmt w:val="decimal"/>
      <w:pStyle w:val="JS1"/>
      <w:lvlText w:val="%1"/>
      <w:lvlJc w:val="left"/>
      <w:pPr>
        <w:ind w:left="432" w:hanging="432"/>
      </w:pPr>
    </w:lvl>
    <w:lvl w:ilvl="1">
      <w:start w:val="1"/>
      <w:numFmt w:val="decimal"/>
      <w:pStyle w:val="JS2"/>
      <w:lvlText w:val="%1.%2"/>
      <w:lvlJc w:val="left"/>
      <w:pPr>
        <w:ind w:left="576" w:hanging="576"/>
      </w:pPr>
    </w:lvl>
    <w:lvl w:ilvl="2">
      <w:start w:val="1"/>
      <w:numFmt w:val="decimal"/>
      <w:pStyle w:val="JS3"/>
      <w:lvlText w:val="%1.%2.%3"/>
      <w:lvlJc w:val="left"/>
      <w:pPr>
        <w:ind w:left="720" w:hanging="720"/>
      </w:pPr>
    </w:lvl>
    <w:lvl w:ilvl="3">
      <w:start w:val="1"/>
      <w:numFmt w:val="decimal"/>
      <w:pStyle w:val="JS4"/>
      <w:lvlText w:val="%1.%2.%3.%4"/>
      <w:lvlJc w:val="left"/>
      <w:pPr>
        <w:ind w:left="864" w:hanging="864"/>
      </w:pPr>
    </w:lvl>
    <w:lvl w:ilvl="4">
      <w:start w:val="1"/>
      <w:numFmt w:val="decimal"/>
      <w:pStyle w:val="JS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7D44623B"/>
    <w:multiLevelType w:val="multilevel"/>
    <w:tmpl w:val="7D44623B"/>
    <w:lvl w:ilvl="0">
      <w:start w:val="1"/>
      <w:numFmt w:val="decimal"/>
      <w:pStyle w:val="aff"/>
      <w:suff w:val="nothing"/>
      <w:lvlText w:val="图%1  "/>
      <w:lvlJc w:val="left"/>
      <w:pPr>
        <w:ind w:left="0" w:firstLine="0"/>
      </w:pPr>
      <w:rPr>
        <w:rFonts w:ascii="黑体" w:eastAsia="黑体" w:hint="eastAsia"/>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7D5C10B3"/>
    <w:multiLevelType w:val="multilevel"/>
    <w:tmpl w:val="7D5C10B3"/>
    <w:lvl w:ilvl="0">
      <w:start w:val="1"/>
      <w:numFmt w:val="decimal"/>
      <w:pStyle w:val="aff0"/>
      <w:suff w:val="nothing"/>
      <w:lvlText w:val="注%1："/>
      <w:lvlJc w:val="left"/>
      <w:pPr>
        <w:ind w:left="811" w:hanging="448"/>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num w:numId="1">
    <w:abstractNumId w:val="4"/>
  </w:num>
  <w:num w:numId="2">
    <w:abstractNumId w:val="6"/>
  </w:num>
  <w:num w:numId="3">
    <w:abstractNumId w:val="9"/>
  </w:num>
  <w:num w:numId="4">
    <w:abstractNumId w:val="13"/>
  </w:num>
  <w:num w:numId="5">
    <w:abstractNumId w:val="7"/>
  </w:num>
  <w:num w:numId="6">
    <w:abstractNumId w:val="8"/>
  </w:num>
  <w:num w:numId="7">
    <w:abstractNumId w:val="0"/>
  </w:num>
  <w:num w:numId="8">
    <w:abstractNumId w:val="2"/>
  </w:num>
  <w:num w:numId="9">
    <w:abstractNumId w:val="12"/>
  </w:num>
  <w:num w:numId="10">
    <w:abstractNumId w:val="3"/>
  </w:num>
  <w:num w:numId="11">
    <w:abstractNumId w:val="14"/>
  </w:num>
  <w:num w:numId="12">
    <w:abstractNumId w:val="18"/>
  </w:num>
  <w:num w:numId="13">
    <w:abstractNumId w:val="10"/>
  </w:num>
  <w:num w:numId="14">
    <w:abstractNumId w:val="17"/>
  </w:num>
  <w:num w:numId="15">
    <w:abstractNumId w:val="5"/>
  </w:num>
  <w:num w:numId="16">
    <w:abstractNumId w:val="16"/>
  </w:num>
  <w:num w:numId="17">
    <w:abstractNumId w:val="1"/>
  </w:num>
  <w:num w:numId="18">
    <w:abstractNumId w:val="1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stylePaneFormatFilter w:val="5705" w:allStyles="1"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9E7"/>
    <w:rsid w:val="0000204E"/>
    <w:rsid w:val="00003EE9"/>
    <w:rsid w:val="00005112"/>
    <w:rsid w:val="00006DB2"/>
    <w:rsid w:val="00007ED6"/>
    <w:rsid w:val="0001117B"/>
    <w:rsid w:val="000138D6"/>
    <w:rsid w:val="000153B9"/>
    <w:rsid w:val="000171D3"/>
    <w:rsid w:val="00024821"/>
    <w:rsid w:val="00030E58"/>
    <w:rsid w:val="0003148F"/>
    <w:rsid w:val="00031819"/>
    <w:rsid w:val="00032F2F"/>
    <w:rsid w:val="00033056"/>
    <w:rsid w:val="00041189"/>
    <w:rsid w:val="00042503"/>
    <w:rsid w:val="000433E2"/>
    <w:rsid w:val="000477CF"/>
    <w:rsid w:val="00047A84"/>
    <w:rsid w:val="00050220"/>
    <w:rsid w:val="00051928"/>
    <w:rsid w:val="00052D2B"/>
    <w:rsid w:val="00053674"/>
    <w:rsid w:val="00053768"/>
    <w:rsid w:val="00057C87"/>
    <w:rsid w:val="000605D3"/>
    <w:rsid w:val="00060733"/>
    <w:rsid w:val="00060A03"/>
    <w:rsid w:val="00064EE2"/>
    <w:rsid w:val="0007110A"/>
    <w:rsid w:val="00075109"/>
    <w:rsid w:val="00076CF1"/>
    <w:rsid w:val="000774D0"/>
    <w:rsid w:val="00081D34"/>
    <w:rsid w:val="000857F2"/>
    <w:rsid w:val="00085D17"/>
    <w:rsid w:val="00086A96"/>
    <w:rsid w:val="00090F09"/>
    <w:rsid w:val="0009342D"/>
    <w:rsid w:val="00094A5F"/>
    <w:rsid w:val="000A3FBE"/>
    <w:rsid w:val="000A4089"/>
    <w:rsid w:val="000A6985"/>
    <w:rsid w:val="000A79B0"/>
    <w:rsid w:val="000B205C"/>
    <w:rsid w:val="000B22E8"/>
    <w:rsid w:val="000B25A1"/>
    <w:rsid w:val="000B59F9"/>
    <w:rsid w:val="000B612A"/>
    <w:rsid w:val="000B6563"/>
    <w:rsid w:val="000B73A1"/>
    <w:rsid w:val="000B7602"/>
    <w:rsid w:val="000C2464"/>
    <w:rsid w:val="000C25E9"/>
    <w:rsid w:val="000C2668"/>
    <w:rsid w:val="000C5778"/>
    <w:rsid w:val="000C5E63"/>
    <w:rsid w:val="000C7A61"/>
    <w:rsid w:val="000D4224"/>
    <w:rsid w:val="000E0AF8"/>
    <w:rsid w:val="000E0FFA"/>
    <w:rsid w:val="000E26AC"/>
    <w:rsid w:val="000E2E23"/>
    <w:rsid w:val="000E3845"/>
    <w:rsid w:val="000E3A5C"/>
    <w:rsid w:val="000E4265"/>
    <w:rsid w:val="000F4E10"/>
    <w:rsid w:val="000F5296"/>
    <w:rsid w:val="000F54C3"/>
    <w:rsid w:val="000F5BAB"/>
    <w:rsid w:val="000F7249"/>
    <w:rsid w:val="001027B7"/>
    <w:rsid w:val="001164E6"/>
    <w:rsid w:val="00120DB8"/>
    <w:rsid w:val="001223B3"/>
    <w:rsid w:val="001224B1"/>
    <w:rsid w:val="00123503"/>
    <w:rsid w:val="001253E4"/>
    <w:rsid w:val="00126C9C"/>
    <w:rsid w:val="001270BD"/>
    <w:rsid w:val="0013019A"/>
    <w:rsid w:val="00137C21"/>
    <w:rsid w:val="00141DC7"/>
    <w:rsid w:val="00143CD9"/>
    <w:rsid w:val="0015166D"/>
    <w:rsid w:val="00151F04"/>
    <w:rsid w:val="001525F6"/>
    <w:rsid w:val="001559DE"/>
    <w:rsid w:val="00155BC4"/>
    <w:rsid w:val="00157318"/>
    <w:rsid w:val="00161CF8"/>
    <w:rsid w:val="00162AEF"/>
    <w:rsid w:val="001667EC"/>
    <w:rsid w:val="001672E5"/>
    <w:rsid w:val="00170CB6"/>
    <w:rsid w:val="00172A27"/>
    <w:rsid w:val="0017563F"/>
    <w:rsid w:val="00176904"/>
    <w:rsid w:val="00176AB5"/>
    <w:rsid w:val="00176ADF"/>
    <w:rsid w:val="00176C67"/>
    <w:rsid w:val="00177AF6"/>
    <w:rsid w:val="0018156B"/>
    <w:rsid w:val="00182F7A"/>
    <w:rsid w:val="001832AC"/>
    <w:rsid w:val="00184D29"/>
    <w:rsid w:val="00190264"/>
    <w:rsid w:val="00192910"/>
    <w:rsid w:val="001936E6"/>
    <w:rsid w:val="00194115"/>
    <w:rsid w:val="00194A31"/>
    <w:rsid w:val="00197295"/>
    <w:rsid w:val="001A018F"/>
    <w:rsid w:val="001A030B"/>
    <w:rsid w:val="001A2811"/>
    <w:rsid w:val="001A28DC"/>
    <w:rsid w:val="001A3207"/>
    <w:rsid w:val="001A655E"/>
    <w:rsid w:val="001A6EEB"/>
    <w:rsid w:val="001B2788"/>
    <w:rsid w:val="001B6836"/>
    <w:rsid w:val="001C1043"/>
    <w:rsid w:val="001C33AE"/>
    <w:rsid w:val="001C7ADF"/>
    <w:rsid w:val="001D00CA"/>
    <w:rsid w:val="001D120B"/>
    <w:rsid w:val="001D1C7F"/>
    <w:rsid w:val="001D2990"/>
    <w:rsid w:val="001D3BDD"/>
    <w:rsid w:val="001D438B"/>
    <w:rsid w:val="001D7381"/>
    <w:rsid w:val="001E0A6F"/>
    <w:rsid w:val="001E281F"/>
    <w:rsid w:val="001E3109"/>
    <w:rsid w:val="001E5F95"/>
    <w:rsid w:val="001E62DA"/>
    <w:rsid w:val="001F2121"/>
    <w:rsid w:val="001F464D"/>
    <w:rsid w:val="0020181C"/>
    <w:rsid w:val="00202FD8"/>
    <w:rsid w:val="002050E8"/>
    <w:rsid w:val="00207851"/>
    <w:rsid w:val="00207D5D"/>
    <w:rsid w:val="00212147"/>
    <w:rsid w:val="00212AB4"/>
    <w:rsid w:val="00215D26"/>
    <w:rsid w:val="002203B6"/>
    <w:rsid w:val="002210D4"/>
    <w:rsid w:val="002258E2"/>
    <w:rsid w:val="00225B5C"/>
    <w:rsid w:val="002308DD"/>
    <w:rsid w:val="0023145A"/>
    <w:rsid w:val="002323CB"/>
    <w:rsid w:val="00232A24"/>
    <w:rsid w:val="002407C2"/>
    <w:rsid w:val="00243449"/>
    <w:rsid w:val="00243D25"/>
    <w:rsid w:val="00244E53"/>
    <w:rsid w:val="00245530"/>
    <w:rsid w:val="0024587B"/>
    <w:rsid w:val="0025512B"/>
    <w:rsid w:val="00261031"/>
    <w:rsid w:val="00262138"/>
    <w:rsid w:val="00262EA5"/>
    <w:rsid w:val="0026335A"/>
    <w:rsid w:val="00266584"/>
    <w:rsid w:val="002703F2"/>
    <w:rsid w:val="00270D3D"/>
    <w:rsid w:val="00270E59"/>
    <w:rsid w:val="002728ED"/>
    <w:rsid w:val="00275BA7"/>
    <w:rsid w:val="00276CA5"/>
    <w:rsid w:val="00280019"/>
    <w:rsid w:val="00286932"/>
    <w:rsid w:val="002943D9"/>
    <w:rsid w:val="002960BA"/>
    <w:rsid w:val="0029671C"/>
    <w:rsid w:val="00297078"/>
    <w:rsid w:val="002974F7"/>
    <w:rsid w:val="002A1A18"/>
    <w:rsid w:val="002A44C8"/>
    <w:rsid w:val="002A59E8"/>
    <w:rsid w:val="002A69BC"/>
    <w:rsid w:val="002B000F"/>
    <w:rsid w:val="002B2376"/>
    <w:rsid w:val="002B4538"/>
    <w:rsid w:val="002C0416"/>
    <w:rsid w:val="002C1CD6"/>
    <w:rsid w:val="002C2487"/>
    <w:rsid w:val="002C303F"/>
    <w:rsid w:val="002C3E1F"/>
    <w:rsid w:val="002C6CC8"/>
    <w:rsid w:val="002C78A8"/>
    <w:rsid w:val="002C7C08"/>
    <w:rsid w:val="002E0C7C"/>
    <w:rsid w:val="002E3D81"/>
    <w:rsid w:val="002E4AE8"/>
    <w:rsid w:val="002E65E3"/>
    <w:rsid w:val="002E7D2B"/>
    <w:rsid w:val="002F0A6E"/>
    <w:rsid w:val="002F0C4E"/>
    <w:rsid w:val="002F2205"/>
    <w:rsid w:val="002F4B2C"/>
    <w:rsid w:val="002F4CEF"/>
    <w:rsid w:val="002F74D3"/>
    <w:rsid w:val="002F7B02"/>
    <w:rsid w:val="00301BD9"/>
    <w:rsid w:val="003022AF"/>
    <w:rsid w:val="003024FA"/>
    <w:rsid w:val="00302DF9"/>
    <w:rsid w:val="0030461E"/>
    <w:rsid w:val="003103A6"/>
    <w:rsid w:val="00312846"/>
    <w:rsid w:val="0031511A"/>
    <w:rsid w:val="003179C9"/>
    <w:rsid w:val="00320BAC"/>
    <w:rsid w:val="003211EF"/>
    <w:rsid w:val="00321E70"/>
    <w:rsid w:val="0033185F"/>
    <w:rsid w:val="00331895"/>
    <w:rsid w:val="00332E05"/>
    <w:rsid w:val="00335167"/>
    <w:rsid w:val="0033592B"/>
    <w:rsid w:val="00336004"/>
    <w:rsid w:val="00337C25"/>
    <w:rsid w:val="00340EAE"/>
    <w:rsid w:val="00341D6C"/>
    <w:rsid w:val="0034259D"/>
    <w:rsid w:val="00342966"/>
    <w:rsid w:val="00342FC9"/>
    <w:rsid w:val="003443A0"/>
    <w:rsid w:val="00351322"/>
    <w:rsid w:val="00351823"/>
    <w:rsid w:val="003528E4"/>
    <w:rsid w:val="00352DAC"/>
    <w:rsid w:val="003536EF"/>
    <w:rsid w:val="00353D31"/>
    <w:rsid w:val="003545FE"/>
    <w:rsid w:val="003556F2"/>
    <w:rsid w:val="00355810"/>
    <w:rsid w:val="0035782B"/>
    <w:rsid w:val="00361F87"/>
    <w:rsid w:val="00363394"/>
    <w:rsid w:val="00365170"/>
    <w:rsid w:val="00367CAB"/>
    <w:rsid w:val="00371484"/>
    <w:rsid w:val="00372EBF"/>
    <w:rsid w:val="00372F6D"/>
    <w:rsid w:val="00376807"/>
    <w:rsid w:val="00382B7D"/>
    <w:rsid w:val="003850B9"/>
    <w:rsid w:val="00385630"/>
    <w:rsid w:val="00385CE5"/>
    <w:rsid w:val="00386E29"/>
    <w:rsid w:val="00387183"/>
    <w:rsid w:val="00387724"/>
    <w:rsid w:val="00391EAD"/>
    <w:rsid w:val="0039406D"/>
    <w:rsid w:val="0039516D"/>
    <w:rsid w:val="003A07CB"/>
    <w:rsid w:val="003A311C"/>
    <w:rsid w:val="003B6230"/>
    <w:rsid w:val="003B66C5"/>
    <w:rsid w:val="003C58A8"/>
    <w:rsid w:val="003D0C72"/>
    <w:rsid w:val="003D13BD"/>
    <w:rsid w:val="003D1D26"/>
    <w:rsid w:val="003D2E9E"/>
    <w:rsid w:val="003D4F08"/>
    <w:rsid w:val="003D6BFC"/>
    <w:rsid w:val="003D7E1F"/>
    <w:rsid w:val="003E0D7C"/>
    <w:rsid w:val="003E24FA"/>
    <w:rsid w:val="003E2EE7"/>
    <w:rsid w:val="003E2F62"/>
    <w:rsid w:val="003E4A66"/>
    <w:rsid w:val="003E52B1"/>
    <w:rsid w:val="003F2B27"/>
    <w:rsid w:val="003F33C6"/>
    <w:rsid w:val="003F3B64"/>
    <w:rsid w:val="003F3EFC"/>
    <w:rsid w:val="0040008D"/>
    <w:rsid w:val="00404C7C"/>
    <w:rsid w:val="00405350"/>
    <w:rsid w:val="0041009D"/>
    <w:rsid w:val="00410DC5"/>
    <w:rsid w:val="00413C76"/>
    <w:rsid w:val="0041688E"/>
    <w:rsid w:val="00420463"/>
    <w:rsid w:val="00420C6C"/>
    <w:rsid w:val="0042129E"/>
    <w:rsid w:val="00426C55"/>
    <w:rsid w:val="00430806"/>
    <w:rsid w:val="00431BC8"/>
    <w:rsid w:val="00436DB2"/>
    <w:rsid w:val="004404AA"/>
    <w:rsid w:val="004404AB"/>
    <w:rsid w:val="0044098E"/>
    <w:rsid w:val="00440CD2"/>
    <w:rsid w:val="00440FBD"/>
    <w:rsid w:val="00441F60"/>
    <w:rsid w:val="00442671"/>
    <w:rsid w:val="00444CEE"/>
    <w:rsid w:val="00450267"/>
    <w:rsid w:val="00450879"/>
    <w:rsid w:val="00453257"/>
    <w:rsid w:val="00454AD5"/>
    <w:rsid w:val="0045679A"/>
    <w:rsid w:val="00457BC3"/>
    <w:rsid w:val="0046102C"/>
    <w:rsid w:val="0046305F"/>
    <w:rsid w:val="00463D43"/>
    <w:rsid w:val="0046491A"/>
    <w:rsid w:val="00464DC6"/>
    <w:rsid w:val="004650AA"/>
    <w:rsid w:val="00465C38"/>
    <w:rsid w:val="00467041"/>
    <w:rsid w:val="004708CE"/>
    <w:rsid w:val="00472410"/>
    <w:rsid w:val="00473F05"/>
    <w:rsid w:val="004763DB"/>
    <w:rsid w:val="00476AF6"/>
    <w:rsid w:val="004847E1"/>
    <w:rsid w:val="00484919"/>
    <w:rsid w:val="00486883"/>
    <w:rsid w:val="0048702F"/>
    <w:rsid w:val="00490981"/>
    <w:rsid w:val="00491389"/>
    <w:rsid w:val="004929DA"/>
    <w:rsid w:val="004930D1"/>
    <w:rsid w:val="00497D2F"/>
    <w:rsid w:val="004A1B53"/>
    <w:rsid w:val="004A3A5D"/>
    <w:rsid w:val="004A3CBB"/>
    <w:rsid w:val="004A6435"/>
    <w:rsid w:val="004A7632"/>
    <w:rsid w:val="004B0DF7"/>
    <w:rsid w:val="004B77A0"/>
    <w:rsid w:val="004C0441"/>
    <w:rsid w:val="004C453F"/>
    <w:rsid w:val="004C637F"/>
    <w:rsid w:val="004C6E42"/>
    <w:rsid w:val="004C772B"/>
    <w:rsid w:val="004D1A02"/>
    <w:rsid w:val="004D5AB7"/>
    <w:rsid w:val="004D6082"/>
    <w:rsid w:val="004E5E51"/>
    <w:rsid w:val="004F03C9"/>
    <w:rsid w:val="004F4EE5"/>
    <w:rsid w:val="004F5AE5"/>
    <w:rsid w:val="004F638B"/>
    <w:rsid w:val="004F6EA9"/>
    <w:rsid w:val="00502F96"/>
    <w:rsid w:val="005039BB"/>
    <w:rsid w:val="00503BE9"/>
    <w:rsid w:val="005043C8"/>
    <w:rsid w:val="00505F54"/>
    <w:rsid w:val="00507176"/>
    <w:rsid w:val="00514D07"/>
    <w:rsid w:val="0051660A"/>
    <w:rsid w:val="00516AF2"/>
    <w:rsid w:val="00520A56"/>
    <w:rsid w:val="00521C0A"/>
    <w:rsid w:val="005238E7"/>
    <w:rsid w:val="005275C3"/>
    <w:rsid w:val="0053475D"/>
    <w:rsid w:val="00535FBB"/>
    <w:rsid w:val="00540C57"/>
    <w:rsid w:val="005410A0"/>
    <w:rsid w:val="0054364F"/>
    <w:rsid w:val="0054398F"/>
    <w:rsid w:val="00544248"/>
    <w:rsid w:val="00547DF9"/>
    <w:rsid w:val="005546C8"/>
    <w:rsid w:val="00554C87"/>
    <w:rsid w:val="005560C4"/>
    <w:rsid w:val="00557DDE"/>
    <w:rsid w:val="00560016"/>
    <w:rsid w:val="005619AD"/>
    <w:rsid w:val="00561D0A"/>
    <w:rsid w:val="00562893"/>
    <w:rsid w:val="0056358E"/>
    <w:rsid w:val="005645DD"/>
    <w:rsid w:val="00565DFD"/>
    <w:rsid w:val="00570926"/>
    <w:rsid w:val="00571A4E"/>
    <w:rsid w:val="005751DF"/>
    <w:rsid w:val="005803A1"/>
    <w:rsid w:val="0058189D"/>
    <w:rsid w:val="00583016"/>
    <w:rsid w:val="005840D9"/>
    <w:rsid w:val="00587CE7"/>
    <w:rsid w:val="00587FBF"/>
    <w:rsid w:val="005920B2"/>
    <w:rsid w:val="00592F3D"/>
    <w:rsid w:val="00594475"/>
    <w:rsid w:val="00594625"/>
    <w:rsid w:val="005A27F3"/>
    <w:rsid w:val="005A3C9B"/>
    <w:rsid w:val="005A40AD"/>
    <w:rsid w:val="005A4F5A"/>
    <w:rsid w:val="005A58DD"/>
    <w:rsid w:val="005A737A"/>
    <w:rsid w:val="005A7636"/>
    <w:rsid w:val="005A770A"/>
    <w:rsid w:val="005B1C81"/>
    <w:rsid w:val="005B2201"/>
    <w:rsid w:val="005B429F"/>
    <w:rsid w:val="005B46D0"/>
    <w:rsid w:val="005B78EE"/>
    <w:rsid w:val="005C2FF7"/>
    <w:rsid w:val="005D4244"/>
    <w:rsid w:val="005D4A65"/>
    <w:rsid w:val="005E013B"/>
    <w:rsid w:val="005E1149"/>
    <w:rsid w:val="005E2FAD"/>
    <w:rsid w:val="005E4B17"/>
    <w:rsid w:val="005E7997"/>
    <w:rsid w:val="005F02B3"/>
    <w:rsid w:val="005F159A"/>
    <w:rsid w:val="005F1DA7"/>
    <w:rsid w:val="005F3E24"/>
    <w:rsid w:val="005F48A6"/>
    <w:rsid w:val="005F4C9C"/>
    <w:rsid w:val="005F6441"/>
    <w:rsid w:val="005F674D"/>
    <w:rsid w:val="005F706C"/>
    <w:rsid w:val="00601D5F"/>
    <w:rsid w:val="00602061"/>
    <w:rsid w:val="00605A98"/>
    <w:rsid w:val="00610B97"/>
    <w:rsid w:val="0061278E"/>
    <w:rsid w:val="006129C0"/>
    <w:rsid w:val="0061321F"/>
    <w:rsid w:val="006152E3"/>
    <w:rsid w:val="00621EF9"/>
    <w:rsid w:val="00622A54"/>
    <w:rsid w:val="00623373"/>
    <w:rsid w:val="00630238"/>
    <w:rsid w:val="00633F73"/>
    <w:rsid w:val="0063423E"/>
    <w:rsid w:val="00634A44"/>
    <w:rsid w:val="006359D2"/>
    <w:rsid w:val="0063796B"/>
    <w:rsid w:val="00640C72"/>
    <w:rsid w:val="00642FA9"/>
    <w:rsid w:val="0064446F"/>
    <w:rsid w:val="00645F0F"/>
    <w:rsid w:val="00645F8B"/>
    <w:rsid w:val="00646753"/>
    <w:rsid w:val="00647ADF"/>
    <w:rsid w:val="00652298"/>
    <w:rsid w:val="006523E1"/>
    <w:rsid w:val="00652662"/>
    <w:rsid w:val="00653AC7"/>
    <w:rsid w:val="00655A1D"/>
    <w:rsid w:val="006615EA"/>
    <w:rsid w:val="006635CA"/>
    <w:rsid w:val="006637EF"/>
    <w:rsid w:val="006649AE"/>
    <w:rsid w:val="006678CF"/>
    <w:rsid w:val="00667AD7"/>
    <w:rsid w:val="00671C2F"/>
    <w:rsid w:val="006732D2"/>
    <w:rsid w:val="00673FB7"/>
    <w:rsid w:val="006754E2"/>
    <w:rsid w:val="006760F7"/>
    <w:rsid w:val="00677D97"/>
    <w:rsid w:val="00686375"/>
    <w:rsid w:val="00691F40"/>
    <w:rsid w:val="00694DF4"/>
    <w:rsid w:val="00694E59"/>
    <w:rsid w:val="00696904"/>
    <w:rsid w:val="00696FED"/>
    <w:rsid w:val="006A1471"/>
    <w:rsid w:val="006A3924"/>
    <w:rsid w:val="006A55E7"/>
    <w:rsid w:val="006A5FAD"/>
    <w:rsid w:val="006A6940"/>
    <w:rsid w:val="006B017C"/>
    <w:rsid w:val="006B1CB0"/>
    <w:rsid w:val="006B3EEB"/>
    <w:rsid w:val="006B4BD9"/>
    <w:rsid w:val="006B6E86"/>
    <w:rsid w:val="006C0BA5"/>
    <w:rsid w:val="006C0D23"/>
    <w:rsid w:val="006C12BD"/>
    <w:rsid w:val="006C5548"/>
    <w:rsid w:val="006C7731"/>
    <w:rsid w:val="006D25E1"/>
    <w:rsid w:val="006D3EA4"/>
    <w:rsid w:val="006D4672"/>
    <w:rsid w:val="006D7649"/>
    <w:rsid w:val="006D7BDF"/>
    <w:rsid w:val="006D7E3A"/>
    <w:rsid w:val="006E0941"/>
    <w:rsid w:val="006E1454"/>
    <w:rsid w:val="006E2727"/>
    <w:rsid w:val="006E2F9A"/>
    <w:rsid w:val="006E2FD3"/>
    <w:rsid w:val="006E3CD3"/>
    <w:rsid w:val="006E5B74"/>
    <w:rsid w:val="006E68D3"/>
    <w:rsid w:val="006F077B"/>
    <w:rsid w:val="006F4B61"/>
    <w:rsid w:val="006F4E1A"/>
    <w:rsid w:val="00704B42"/>
    <w:rsid w:val="00704DD2"/>
    <w:rsid w:val="0071086B"/>
    <w:rsid w:val="00711D78"/>
    <w:rsid w:val="0071528D"/>
    <w:rsid w:val="0071707F"/>
    <w:rsid w:val="00717D02"/>
    <w:rsid w:val="00721423"/>
    <w:rsid w:val="00721BE7"/>
    <w:rsid w:val="007227B2"/>
    <w:rsid w:val="00727B3B"/>
    <w:rsid w:val="00731929"/>
    <w:rsid w:val="007319DF"/>
    <w:rsid w:val="007336E5"/>
    <w:rsid w:val="00734E8E"/>
    <w:rsid w:val="00740177"/>
    <w:rsid w:val="00741E5E"/>
    <w:rsid w:val="00745047"/>
    <w:rsid w:val="00746539"/>
    <w:rsid w:val="00751A09"/>
    <w:rsid w:val="0075318C"/>
    <w:rsid w:val="007544D7"/>
    <w:rsid w:val="0076018E"/>
    <w:rsid w:val="007604AD"/>
    <w:rsid w:val="0076104A"/>
    <w:rsid w:val="00762DD1"/>
    <w:rsid w:val="007646A4"/>
    <w:rsid w:val="00764858"/>
    <w:rsid w:val="0077445F"/>
    <w:rsid w:val="00777435"/>
    <w:rsid w:val="00784902"/>
    <w:rsid w:val="00784997"/>
    <w:rsid w:val="00785A7E"/>
    <w:rsid w:val="007903F1"/>
    <w:rsid w:val="007914C4"/>
    <w:rsid w:val="0079193D"/>
    <w:rsid w:val="00791B76"/>
    <w:rsid w:val="00792366"/>
    <w:rsid w:val="00793353"/>
    <w:rsid w:val="00793CFE"/>
    <w:rsid w:val="007945B7"/>
    <w:rsid w:val="007A3BCB"/>
    <w:rsid w:val="007A4C10"/>
    <w:rsid w:val="007A4D63"/>
    <w:rsid w:val="007A7A58"/>
    <w:rsid w:val="007B05C4"/>
    <w:rsid w:val="007B2C24"/>
    <w:rsid w:val="007B619A"/>
    <w:rsid w:val="007C3110"/>
    <w:rsid w:val="007C3BE0"/>
    <w:rsid w:val="007C4C50"/>
    <w:rsid w:val="007C59CD"/>
    <w:rsid w:val="007C6F23"/>
    <w:rsid w:val="007D1A43"/>
    <w:rsid w:val="007D29F2"/>
    <w:rsid w:val="007D2ADD"/>
    <w:rsid w:val="007D423C"/>
    <w:rsid w:val="007E04CC"/>
    <w:rsid w:val="007E1D7F"/>
    <w:rsid w:val="007E1D9C"/>
    <w:rsid w:val="007E4487"/>
    <w:rsid w:val="007E5B16"/>
    <w:rsid w:val="007E5D92"/>
    <w:rsid w:val="007E7639"/>
    <w:rsid w:val="007E7D71"/>
    <w:rsid w:val="007F3839"/>
    <w:rsid w:val="007F53FC"/>
    <w:rsid w:val="007F66C6"/>
    <w:rsid w:val="007F6EB9"/>
    <w:rsid w:val="007F7DFF"/>
    <w:rsid w:val="008015EF"/>
    <w:rsid w:val="00803F49"/>
    <w:rsid w:val="00803FDF"/>
    <w:rsid w:val="00805461"/>
    <w:rsid w:val="0080630A"/>
    <w:rsid w:val="0081003F"/>
    <w:rsid w:val="00811228"/>
    <w:rsid w:val="00814C9B"/>
    <w:rsid w:val="00815269"/>
    <w:rsid w:val="00816E92"/>
    <w:rsid w:val="00817D29"/>
    <w:rsid w:val="00817DFC"/>
    <w:rsid w:val="008209BC"/>
    <w:rsid w:val="00827ED9"/>
    <w:rsid w:val="00830D95"/>
    <w:rsid w:val="008313B1"/>
    <w:rsid w:val="0083582A"/>
    <w:rsid w:val="00836BBF"/>
    <w:rsid w:val="008406AF"/>
    <w:rsid w:val="00843413"/>
    <w:rsid w:val="00843927"/>
    <w:rsid w:val="008439D9"/>
    <w:rsid w:val="00843D7C"/>
    <w:rsid w:val="00844D34"/>
    <w:rsid w:val="008458FE"/>
    <w:rsid w:val="008471A5"/>
    <w:rsid w:val="008515E9"/>
    <w:rsid w:val="008527AD"/>
    <w:rsid w:val="0085435E"/>
    <w:rsid w:val="00855267"/>
    <w:rsid w:val="00855E86"/>
    <w:rsid w:val="00861D27"/>
    <w:rsid w:val="00862082"/>
    <w:rsid w:val="00864945"/>
    <w:rsid w:val="0086669D"/>
    <w:rsid w:val="00867DEC"/>
    <w:rsid w:val="00877BC1"/>
    <w:rsid w:val="00880233"/>
    <w:rsid w:val="008835A9"/>
    <w:rsid w:val="00883846"/>
    <w:rsid w:val="00884781"/>
    <w:rsid w:val="008848D8"/>
    <w:rsid w:val="00890D70"/>
    <w:rsid w:val="008952DC"/>
    <w:rsid w:val="00895C0C"/>
    <w:rsid w:val="00897B78"/>
    <w:rsid w:val="008A1003"/>
    <w:rsid w:val="008A123E"/>
    <w:rsid w:val="008A2F6A"/>
    <w:rsid w:val="008A35E9"/>
    <w:rsid w:val="008A7EF3"/>
    <w:rsid w:val="008B3761"/>
    <w:rsid w:val="008B6514"/>
    <w:rsid w:val="008B76BF"/>
    <w:rsid w:val="008C11C0"/>
    <w:rsid w:val="008C2420"/>
    <w:rsid w:val="008C3260"/>
    <w:rsid w:val="008C7169"/>
    <w:rsid w:val="008D1AC8"/>
    <w:rsid w:val="008D4689"/>
    <w:rsid w:val="008D7A4A"/>
    <w:rsid w:val="008E2D11"/>
    <w:rsid w:val="008E54F3"/>
    <w:rsid w:val="008E586A"/>
    <w:rsid w:val="008E5BD6"/>
    <w:rsid w:val="008E5E61"/>
    <w:rsid w:val="008E71D6"/>
    <w:rsid w:val="008E7AC4"/>
    <w:rsid w:val="008F0BC4"/>
    <w:rsid w:val="008F23D1"/>
    <w:rsid w:val="008F368F"/>
    <w:rsid w:val="008F3BE8"/>
    <w:rsid w:val="008F47C2"/>
    <w:rsid w:val="008F5767"/>
    <w:rsid w:val="00900606"/>
    <w:rsid w:val="009017B4"/>
    <w:rsid w:val="00902AB6"/>
    <w:rsid w:val="009055F9"/>
    <w:rsid w:val="00905869"/>
    <w:rsid w:val="009058B3"/>
    <w:rsid w:val="0090600E"/>
    <w:rsid w:val="0090755E"/>
    <w:rsid w:val="00913182"/>
    <w:rsid w:val="009140FE"/>
    <w:rsid w:val="0091660A"/>
    <w:rsid w:val="0091726C"/>
    <w:rsid w:val="009174F7"/>
    <w:rsid w:val="00922B43"/>
    <w:rsid w:val="00923523"/>
    <w:rsid w:val="009258AC"/>
    <w:rsid w:val="00925E43"/>
    <w:rsid w:val="00932CA7"/>
    <w:rsid w:val="00933C70"/>
    <w:rsid w:val="0093674C"/>
    <w:rsid w:val="009367E1"/>
    <w:rsid w:val="00937563"/>
    <w:rsid w:val="00937F03"/>
    <w:rsid w:val="00937F6D"/>
    <w:rsid w:val="00940542"/>
    <w:rsid w:val="009439CB"/>
    <w:rsid w:val="009449AF"/>
    <w:rsid w:val="009449B5"/>
    <w:rsid w:val="0094502E"/>
    <w:rsid w:val="00945F91"/>
    <w:rsid w:val="009464B2"/>
    <w:rsid w:val="00950D19"/>
    <w:rsid w:val="009525FD"/>
    <w:rsid w:val="00952BFA"/>
    <w:rsid w:val="0095332D"/>
    <w:rsid w:val="00956CB4"/>
    <w:rsid w:val="00957049"/>
    <w:rsid w:val="00957645"/>
    <w:rsid w:val="00960B2C"/>
    <w:rsid w:val="0096129B"/>
    <w:rsid w:val="00961944"/>
    <w:rsid w:val="00961BE8"/>
    <w:rsid w:val="00962A3E"/>
    <w:rsid w:val="009651CE"/>
    <w:rsid w:val="009669BA"/>
    <w:rsid w:val="00971317"/>
    <w:rsid w:val="00971A8F"/>
    <w:rsid w:val="0097240C"/>
    <w:rsid w:val="00977033"/>
    <w:rsid w:val="0097736E"/>
    <w:rsid w:val="00977EEF"/>
    <w:rsid w:val="00980E64"/>
    <w:rsid w:val="00981BDC"/>
    <w:rsid w:val="00984FD7"/>
    <w:rsid w:val="00985E02"/>
    <w:rsid w:val="0099072B"/>
    <w:rsid w:val="0099073D"/>
    <w:rsid w:val="00993D47"/>
    <w:rsid w:val="00995B44"/>
    <w:rsid w:val="00996560"/>
    <w:rsid w:val="00996598"/>
    <w:rsid w:val="009A1A84"/>
    <w:rsid w:val="009A1E5F"/>
    <w:rsid w:val="009A3FF9"/>
    <w:rsid w:val="009A694F"/>
    <w:rsid w:val="009A6CA8"/>
    <w:rsid w:val="009B028E"/>
    <w:rsid w:val="009B39D5"/>
    <w:rsid w:val="009B6DAD"/>
    <w:rsid w:val="009B7BA5"/>
    <w:rsid w:val="009B7D5C"/>
    <w:rsid w:val="009C22FA"/>
    <w:rsid w:val="009C29F1"/>
    <w:rsid w:val="009C60F4"/>
    <w:rsid w:val="009D0520"/>
    <w:rsid w:val="009D3153"/>
    <w:rsid w:val="009D74B3"/>
    <w:rsid w:val="009E0B5C"/>
    <w:rsid w:val="009E13EC"/>
    <w:rsid w:val="009E1B98"/>
    <w:rsid w:val="009E5B63"/>
    <w:rsid w:val="009E64F5"/>
    <w:rsid w:val="009E7E5C"/>
    <w:rsid w:val="009F5780"/>
    <w:rsid w:val="009F7506"/>
    <w:rsid w:val="009F7B73"/>
    <w:rsid w:val="00A04693"/>
    <w:rsid w:val="00A110A9"/>
    <w:rsid w:val="00A118B8"/>
    <w:rsid w:val="00A15FA0"/>
    <w:rsid w:val="00A177E9"/>
    <w:rsid w:val="00A17EC0"/>
    <w:rsid w:val="00A24BE6"/>
    <w:rsid w:val="00A350F3"/>
    <w:rsid w:val="00A366E4"/>
    <w:rsid w:val="00A37B7A"/>
    <w:rsid w:val="00A423B6"/>
    <w:rsid w:val="00A437FA"/>
    <w:rsid w:val="00A43AC4"/>
    <w:rsid w:val="00A44770"/>
    <w:rsid w:val="00A454E9"/>
    <w:rsid w:val="00A45B21"/>
    <w:rsid w:val="00A45C08"/>
    <w:rsid w:val="00A45D1A"/>
    <w:rsid w:val="00A5092C"/>
    <w:rsid w:val="00A51F8D"/>
    <w:rsid w:val="00A52376"/>
    <w:rsid w:val="00A53262"/>
    <w:rsid w:val="00A5391A"/>
    <w:rsid w:val="00A70B63"/>
    <w:rsid w:val="00A72F8C"/>
    <w:rsid w:val="00A779AB"/>
    <w:rsid w:val="00A82D5C"/>
    <w:rsid w:val="00A910A5"/>
    <w:rsid w:val="00A922DD"/>
    <w:rsid w:val="00A931ED"/>
    <w:rsid w:val="00A96FCF"/>
    <w:rsid w:val="00AA07AA"/>
    <w:rsid w:val="00AA4027"/>
    <w:rsid w:val="00AA41AF"/>
    <w:rsid w:val="00AA4489"/>
    <w:rsid w:val="00AA53FC"/>
    <w:rsid w:val="00AB1691"/>
    <w:rsid w:val="00AB1E63"/>
    <w:rsid w:val="00AC2800"/>
    <w:rsid w:val="00AC287C"/>
    <w:rsid w:val="00AC3BEB"/>
    <w:rsid w:val="00AC3F89"/>
    <w:rsid w:val="00AC40C7"/>
    <w:rsid w:val="00AC655D"/>
    <w:rsid w:val="00AC6656"/>
    <w:rsid w:val="00AD0334"/>
    <w:rsid w:val="00AD4834"/>
    <w:rsid w:val="00AD6CAE"/>
    <w:rsid w:val="00AD7E26"/>
    <w:rsid w:val="00AD7E74"/>
    <w:rsid w:val="00AE0A4E"/>
    <w:rsid w:val="00AE3492"/>
    <w:rsid w:val="00AE5D81"/>
    <w:rsid w:val="00AE6AF0"/>
    <w:rsid w:val="00AE7FDC"/>
    <w:rsid w:val="00AF4BD4"/>
    <w:rsid w:val="00B0093D"/>
    <w:rsid w:val="00B0173B"/>
    <w:rsid w:val="00B021DF"/>
    <w:rsid w:val="00B03B06"/>
    <w:rsid w:val="00B053D5"/>
    <w:rsid w:val="00B1022A"/>
    <w:rsid w:val="00B1105F"/>
    <w:rsid w:val="00B11684"/>
    <w:rsid w:val="00B1247B"/>
    <w:rsid w:val="00B1331A"/>
    <w:rsid w:val="00B139B7"/>
    <w:rsid w:val="00B14B4B"/>
    <w:rsid w:val="00B15DF3"/>
    <w:rsid w:val="00B2064D"/>
    <w:rsid w:val="00B2125E"/>
    <w:rsid w:val="00B25571"/>
    <w:rsid w:val="00B274AB"/>
    <w:rsid w:val="00B2776F"/>
    <w:rsid w:val="00B27CA4"/>
    <w:rsid w:val="00B31BC3"/>
    <w:rsid w:val="00B31FE7"/>
    <w:rsid w:val="00B322C2"/>
    <w:rsid w:val="00B323EC"/>
    <w:rsid w:val="00B332D0"/>
    <w:rsid w:val="00B40D81"/>
    <w:rsid w:val="00B41B1A"/>
    <w:rsid w:val="00B41D09"/>
    <w:rsid w:val="00B43486"/>
    <w:rsid w:val="00B43936"/>
    <w:rsid w:val="00B44258"/>
    <w:rsid w:val="00B44A6A"/>
    <w:rsid w:val="00B46168"/>
    <w:rsid w:val="00B46CFF"/>
    <w:rsid w:val="00B47189"/>
    <w:rsid w:val="00B50522"/>
    <w:rsid w:val="00B519AA"/>
    <w:rsid w:val="00B51CF5"/>
    <w:rsid w:val="00B5319A"/>
    <w:rsid w:val="00B53C46"/>
    <w:rsid w:val="00B54BAB"/>
    <w:rsid w:val="00B55F66"/>
    <w:rsid w:val="00B60F47"/>
    <w:rsid w:val="00B615B4"/>
    <w:rsid w:val="00B62659"/>
    <w:rsid w:val="00B642B6"/>
    <w:rsid w:val="00B650C1"/>
    <w:rsid w:val="00B65509"/>
    <w:rsid w:val="00B670CC"/>
    <w:rsid w:val="00B67BD4"/>
    <w:rsid w:val="00B705A0"/>
    <w:rsid w:val="00B71161"/>
    <w:rsid w:val="00B712BB"/>
    <w:rsid w:val="00B758D6"/>
    <w:rsid w:val="00B76F94"/>
    <w:rsid w:val="00B7703F"/>
    <w:rsid w:val="00B774A1"/>
    <w:rsid w:val="00B815FD"/>
    <w:rsid w:val="00B83A58"/>
    <w:rsid w:val="00B8498C"/>
    <w:rsid w:val="00B85CE0"/>
    <w:rsid w:val="00B85F9A"/>
    <w:rsid w:val="00B90C2C"/>
    <w:rsid w:val="00B919F0"/>
    <w:rsid w:val="00B92A6C"/>
    <w:rsid w:val="00B93555"/>
    <w:rsid w:val="00B94416"/>
    <w:rsid w:val="00B94E36"/>
    <w:rsid w:val="00B95302"/>
    <w:rsid w:val="00B95AD3"/>
    <w:rsid w:val="00BA2FA1"/>
    <w:rsid w:val="00BA4C73"/>
    <w:rsid w:val="00BA6068"/>
    <w:rsid w:val="00BB1CF3"/>
    <w:rsid w:val="00BC1579"/>
    <w:rsid w:val="00BC2F82"/>
    <w:rsid w:val="00BC36E1"/>
    <w:rsid w:val="00BC468F"/>
    <w:rsid w:val="00BC4CCB"/>
    <w:rsid w:val="00BC720C"/>
    <w:rsid w:val="00BD397D"/>
    <w:rsid w:val="00BD52DE"/>
    <w:rsid w:val="00BE06FC"/>
    <w:rsid w:val="00BE1421"/>
    <w:rsid w:val="00BE4573"/>
    <w:rsid w:val="00BE6515"/>
    <w:rsid w:val="00BE78F2"/>
    <w:rsid w:val="00BF2979"/>
    <w:rsid w:val="00C00065"/>
    <w:rsid w:val="00C005B2"/>
    <w:rsid w:val="00C0113E"/>
    <w:rsid w:val="00C02589"/>
    <w:rsid w:val="00C03E8E"/>
    <w:rsid w:val="00C0486F"/>
    <w:rsid w:val="00C1045C"/>
    <w:rsid w:val="00C128AE"/>
    <w:rsid w:val="00C14F89"/>
    <w:rsid w:val="00C157BA"/>
    <w:rsid w:val="00C228B7"/>
    <w:rsid w:val="00C22D95"/>
    <w:rsid w:val="00C2634B"/>
    <w:rsid w:val="00C34E92"/>
    <w:rsid w:val="00C35C80"/>
    <w:rsid w:val="00C35F12"/>
    <w:rsid w:val="00C365F0"/>
    <w:rsid w:val="00C37C2A"/>
    <w:rsid w:val="00C37C66"/>
    <w:rsid w:val="00C37CEB"/>
    <w:rsid w:val="00C434AB"/>
    <w:rsid w:val="00C4374E"/>
    <w:rsid w:val="00C43ACE"/>
    <w:rsid w:val="00C477E5"/>
    <w:rsid w:val="00C5072B"/>
    <w:rsid w:val="00C51637"/>
    <w:rsid w:val="00C54D69"/>
    <w:rsid w:val="00C644B3"/>
    <w:rsid w:val="00C7283C"/>
    <w:rsid w:val="00C72F12"/>
    <w:rsid w:val="00C735D1"/>
    <w:rsid w:val="00C765C6"/>
    <w:rsid w:val="00C80F1B"/>
    <w:rsid w:val="00C85319"/>
    <w:rsid w:val="00C859BA"/>
    <w:rsid w:val="00C90EC1"/>
    <w:rsid w:val="00C93CC1"/>
    <w:rsid w:val="00C944B2"/>
    <w:rsid w:val="00C97E11"/>
    <w:rsid w:val="00CA5C22"/>
    <w:rsid w:val="00CA6A46"/>
    <w:rsid w:val="00CB0F93"/>
    <w:rsid w:val="00CB5388"/>
    <w:rsid w:val="00CB653D"/>
    <w:rsid w:val="00CB7450"/>
    <w:rsid w:val="00CC0A9A"/>
    <w:rsid w:val="00CC0ADB"/>
    <w:rsid w:val="00CC0DD3"/>
    <w:rsid w:val="00CC1704"/>
    <w:rsid w:val="00CC1B5C"/>
    <w:rsid w:val="00CC1D5E"/>
    <w:rsid w:val="00CC27D9"/>
    <w:rsid w:val="00CC4B36"/>
    <w:rsid w:val="00CC6958"/>
    <w:rsid w:val="00CC7A19"/>
    <w:rsid w:val="00CC7BE3"/>
    <w:rsid w:val="00CD0A9A"/>
    <w:rsid w:val="00CD0D8D"/>
    <w:rsid w:val="00CD25B9"/>
    <w:rsid w:val="00CD4B78"/>
    <w:rsid w:val="00CD6C50"/>
    <w:rsid w:val="00CE45D0"/>
    <w:rsid w:val="00CE46D2"/>
    <w:rsid w:val="00CF14F5"/>
    <w:rsid w:val="00CF2E16"/>
    <w:rsid w:val="00CF325B"/>
    <w:rsid w:val="00CF47D9"/>
    <w:rsid w:val="00CF4ED7"/>
    <w:rsid w:val="00D0061F"/>
    <w:rsid w:val="00D01918"/>
    <w:rsid w:val="00D05F5E"/>
    <w:rsid w:val="00D07D0D"/>
    <w:rsid w:val="00D204B9"/>
    <w:rsid w:val="00D21692"/>
    <w:rsid w:val="00D251FA"/>
    <w:rsid w:val="00D25A7F"/>
    <w:rsid w:val="00D26C0A"/>
    <w:rsid w:val="00D26C1C"/>
    <w:rsid w:val="00D315D4"/>
    <w:rsid w:val="00D423F3"/>
    <w:rsid w:val="00D443B1"/>
    <w:rsid w:val="00D4467C"/>
    <w:rsid w:val="00D459DF"/>
    <w:rsid w:val="00D45BD9"/>
    <w:rsid w:val="00D503BA"/>
    <w:rsid w:val="00D507D4"/>
    <w:rsid w:val="00D53438"/>
    <w:rsid w:val="00D54C8F"/>
    <w:rsid w:val="00D608D4"/>
    <w:rsid w:val="00D6218B"/>
    <w:rsid w:val="00D62798"/>
    <w:rsid w:val="00D662A5"/>
    <w:rsid w:val="00D72077"/>
    <w:rsid w:val="00D7310D"/>
    <w:rsid w:val="00D76429"/>
    <w:rsid w:val="00D80E2E"/>
    <w:rsid w:val="00D83EEC"/>
    <w:rsid w:val="00D8494E"/>
    <w:rsid w:val="00D8575D"/>
    <w:rsid w:val="00D90394"/>
    <w:rsid w:val="00D907BE"/>
    <w:rsid w:val="00D919E2"/>
    <w:rsid w:val="00D91F9D"/>
    <w:rsid w:val="00D92E9E"/>
    <w:rsid w:val="00D93246"/>
    <w:rsid w:val="00D95193"/>
    <w:rsid w:val="00D9522D"/>
    <w:rsid w:val="00D952E5"/>
    <w:rsid w:val="00D95302"/>
    <w:rsid w:val="00D9788D"/>
    <w:rsid w:val="00DA1CD8"/>
    <w:rsid w:val="00DA2C5D"/>
    <w:rsid w:val="00DB1972"/>
    <w:rsid w:val="00DB3EDE"/>
    <w:rsid w:val="00DB4398"/>
    <w:rsid w:val="00DB4539"/>
    <w:rsid w:val="00DB5FBC"/>
    <w:rsid w:val="00DB7885"/>
    <w:rsid w:val="00DC07C9"/>
    <w:rsid w:val="00DC297B"/>
    <w:rsid w:val="00DC31B7"/>
    <w:rsid w:val="00DC7CDE"/>
    <w:rsid w:val="00DD1AAA"/>
    <w:rsid w:val="00DD6857"/>
    <w:rsid w:val="00DE1821"/>
    <w:rsid w:val="00DF0978"/>
    <w:rsid w:val="00DF4DC9"/>
    <w:rsid w:val="00DF6CEC"/>
    <w:rsid w:val="00DF7855"/>
    <w:rsid w:val="00E0222E"/>
    <w:rsid w:val="00E03CE4"/>
    <w:rsid w:val="00E04BF8"/>
    <w:rsid w:val="00E073FB"/>
    <w:rsid w:val="00E0778A"/>
    <w:rsid w:val="00E10969"/>
    <w:rsid w:val="00E1339E"/>
    <w:rsid w:val="00E13A56"/>
    <w:rsid w:val="00E155A3"/>
    <w:rsid w:val="00E159E4"/>
    <w:rsid w:val="00E15FBE"/>
    <w:rsid w:val="00E21831"/>
    <w:rsid w:val="00E22967"/>
    <w:rsid w:val="00E23453"/>
    <w:rsid w:val="00E24FD6"/>
    <w:rsid w:val="00E2712D"/>
    <w:rsid w:val="00E30DE9"/>
    <w:rsid w:val="00E32A7C"/>
    <w:rsid w:val="00E4297E"/>
    <w:rsid w:val="00E5191E"/>
    <w:rsid w:val="00E520C0"/>
    <w:rsid w:val="00E57B56"/>
    <w:rsid w:val="00E611DD"/>
    <w:rsid w:val="00E626B1"/>
    <w:rsid w:val="00E66551"/>
    <w:rsid w:val="00E66E4F"/>
    <w:rsid w:val="00E67203"/>
    <w:rsid w:val="00E6758C"/>
    <w:rsid w:val="00E73224"/>
    <w:rsid w:val="00E74FB4"/>
    <w:rsid w:val="00E75B97"/>
    <w:rsid w:val="00E805C6"/>
    <w:rsid w:val="00E8243C"/>
    <w:rsid w:val="00E86999"/>
    <w:rsid w:val="00E87D20"/>
    <w:rsid w:val="00E90B80"/>
    <w:rsid w:val="00E917AB"/>
    <w:rsid w:val="00E93A23"/>
    <w:rsid w:val="00E945ED"/>
    <w:rsid w:val="00E950E6"/>
    <w:rsid w:val="00E95249"/>
    <w:rsid w:val="00EA02B0"/>
    <w:rsid w:val="00EA2949"/>
    <w:rsid w:val="00EA642A"/>
    <w:rsid w:val="00EB3D8E"/>
    <w:rsid w:val="00EB3ECA"/>
    <w:rsid w:val="00EB4AA0"/>
    <w:rsid w:val="00EB5DEC"/>
    <w:rsid w:val="00EC479B"/>
    <w:rsid w:val="00EC51B9"/>
    <w:rsid w:val="00EC55DE"/>
    <w:rsid w:val="00ED0B00"/>
    <w:rsid w:val="00ED11B0"/>
    <w:rsid w:val="00ED316A"/>
    <w:rsid w:val="00ED43FB"/>
    <w:rsid w:val="00ED5181"/>
    <w:rsid w:val="00ED5998"/>
    <w:rsid w:val="00ED612C"/>
    <w:rsid w:val="00ED6378"/>
    <w:rsid w:val="00ED6A77"/>
    <w:rsid w:val="00ED6CBB"/>
    <w:rsid w:val="00EE0359"/>
    <w:rsid w:val="00EE0E19"/>
    <w:rsid w:val="00EE1AA3"/>
    <w:rsid w:val="00EE23A5"/>
    <w:rsid w:val="00EE2E2E"/>
    <w:rsid w:val="00EE3BF0"/>
    <w:rsid w:val="00EE500D"/>
    <w:rsid w:val="00EE690F"/>
    <w:rsid w:val="00EF1574"/>
    <w:rsid w:val="00EF2C97"/>
    <w:rsid w:val="00EF3A76"/>
    <w:rsid w:val="00EF486B"/>
    <w:rsid w:val="00F01076"/>
    <w:rsid w:val="00F047CC"/>
    <w:rsid w:val="00F06559"/>
    <w:rsid w:val="00F06DF6"/>
    <w:rsid w:val="00F07CC2"/>
    <w:rsid w:val="00F10678"/>
    <w:rsid w:val="00F11370"/>
    <w:rsid w:val="00F11543"/>
    <w:rsid w:val="00F1583B"/>
    <w:rsid w:val="00F22410"/>
    <w:rsid w:val="00F22BA7"/>
    <w:rsid w:val="00F23381"/>
    <w:rsid w:val="00F26CBB"/>
    <w:rsid w:val="00F27F7B"/>
    <w:rsid w:val="00F30894"/>
    <w:rsid w:val="00F34C2A"/>
    <w:rsid w:val="00F35C35"/>
    <w:rsid w:val="00F36D2E"/>
    <w:rsid w:val="00F36EA8"/>
    <w:rsid w:val="00F41F5A"/>
    <w:rsid w:val="00F433EE"/>
    <w:rsid w:val="00F44CCA"/>
    <w:rsid w:val="00F47F44"/>
    <w:rsid w:val="00F50CDE"/>
    <w:rsid w:val="00F51420"/>
    <w:rsid w:val="00F51AF1"/>
    <w:rsid w:val="00F53B4D"/>
    <w:rsid w:val="00F571A6"/>
    <w:rsid w:val="00F63DB6"/>
    <w:rsid w:val="00F6604C"/>
    <w:rsid w:val="00F66788"/>
    <w:rsid w:val="00F669B7"/>
    <w:rsid w:val="00F75F27"/>
    <w:rsid w:val="00F76685"/>
    <w:rsid w:val="00F801EB"/>
    <w:rsid w:val="00F8073C"/>
    <w:rsid w:val="00F80989"/>
    <w:rsid w:val="00F82290"/>
    <w:rsid w:val="00F85E26"/>
    <w:rsid w:val="00F86752"/>
    <w:rsid w:val="00F87B15"/>
    <w:rsid w:val="00FA0F00"/>
    <w:rsid w:val="00FA0F65"/>
    <w:rsid w:val="00FA0F72"/>
    <w:rsid w:val="00FA13E4"/>
    <w:rsid w:val="00FA39C3"/>
    <w:rsid w:val="00FA3D31"/>
    <w:rsid w:val="00FA4465"/>
    <w:rsid w:val="00FA4820"/>
    <w:rsid w:val="00FA6612"/>
    <w:rsid w:val="00FB19BF"/>
    <w:rsid w:val="00FB4612"/>
    <w:rsid w:val="00FC461B"/>
    <w:rsid w:val="00FC716D"/>
    <w:rsid w:val="00FD1178"/>
    <w:rsid w:val="00FD56F5"/>
    <w:rsid w:val="00FD5E7F"/>
    <w:rsid w:val="00FE138F"/>
    <w:rsid w:val="00FE24DB"/>
    <w:rsid w:val="00FE24E8"/>
    <w:rsid w:val="00FE2767"/>
    <w:rsid w:val="00FE4508"/>
    <w:rsid w:val="00FE48A0"/>
    <w:rsid w:val="00FE5D58"/>
    <w:rsid w:val="00FE71A2"/>
    <w:rsid w:val="00FF1AF2"/>
    <w:rsid w:val="00FF3BC5"/>
    <w:rsid w:val="00FF3F71"/>
    <w:rsid w:val="00FF4B1D"/>
    <w:rsid w:val="00FF4CAA"/>
    <w:rsid w:val="00FF54BA"/>
    <w:rsid w:val="00FF6952"/>
    <w:rsid w:val="00FF6D92"/>
    <w:rsid w:val="0259655F"/>
    <w:rsid w:val="03281AD9"/>
    <w:rsid w:val="06771A28"/>
    <w:rsid w:val="11CC69B0"/>
    <w:rsid w:val="1E0F4D73"/>
    <w:rsid w:val="1FC5073A"/>
    <w:rsid w:val="217F0282"/>
    <w:rsid w:val="24C33A86"/>
    <w:rsid w:val="27B86753"/>
    <w:rsid w:val="2DDA16FF"/>
    <w:rsid w:val="32F50807"/>
    <w:rsid w:val="365E78B1"/>
    <w:rsid w:val="36A05DF2"/>
    <w:rsid w:val="37B16284"/>
    <w:rsid w:val="38D8717E"/>
    <w:rsid w:val="39215534"/>
    <w:rsid w:val="3AD93929"/>
    <w:rsid w:val="3F076B5B"/>
    <w:rsid w:val="40184FDD"/>
    <w:rsid w:val="40BA7F27"/>
    <w:rsid w:val="435738CE"/>
    <w:rsid w:val="5F38799D"/>
    <w:rsid w:val="641E3699"/>
    <w:rsid w:val="6A107D8C"/>
    <w:rsid w:val="6C8B4330"/>
    <w:rsid w:val="6F3B2C82"/>
    <w:rsid w:val="722E1127"/>
    <w:rsid w:val="77D42904"/>
    <w:rsid w:val="7CC0075A"/>
    <w:rsid w:val="7CF61A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qFormat="1"/>
    <w:lsdException w:name="footer" w:qFormat="1"/>
    <w:lsdException w:name="index heading" w:uiPriority="0" w:qFormat="1"/>
    <w:lsdException w:name="caption" w:uiPriority="0"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Title" w:semiHidden="0" w:uiPriority="10" w:unhideWhenUsed="0" w:qFormat="1"/>
    <w:lsdException w:name="Default Paragraph Font" w:uiPriority="1" w:qFormat="1"/>
    <w:lsdException w:name="Body Text Indent"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Normal (Web)" w:qFormat="1"/>
    <w:lsdException w:name="Normal Table" w:qFormat="1"/>
    <w:lsdException w:name="annotation subject" w:uiPriority="0" w:qFormat="1"/>
    <w:lsdException w:name="Balloon Text" w:uiPriority="0" w:qFormat="1"/>
    <w:lsdException w:name="Table Grid" w:semiHidden="0" w:uiPriority="39" w:unhideWhenUsed="0" w:qFormat="1"/>
    <w:lsdException w:name="Table Theme"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ff1"/>
    <w:next w:val="aff1"/>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ff1"/>
    <w:next w:val="aff1"/>
    <w:link w:val="2Char"/>
    <w:uiPriority w:val="9"/>
    <w:unhideWhenUsed/>
    <w:qFormat/>
    <w:pPr>
      <w:keepNext/>
      <w:keepLines/>
      <w:spacing w:before="260" w:after="260" w:line="416" w:lineRule="auto"/>
      <w:outlineLvl w:val="1"/>
    </w:pPr>
    <w:rPr>
      <w:rFonts w:asciiTheme="majorHAnsi" w:eastAsia="黑体" w:hAnsiTheme="majorHAnsi" w:cstheme="majorBidi"/>
      <w:b/>
      <w:bCs/>
      <w:sz w:val="28"/>
      <w:szCs w:val="32"/>
    </w:rPr>
  </w:style>
  <w:style w:type="paragraph" w:styleId="3">
    <w:name w:val="heading 3"/>
    <w:basedOn w:val="aff1"/>
    <w:next w:val="aff1"/>
    <w:link w:val="3Char"/>
    <w:uiPriority w:val="9"/>
    <w:unhideWhenUsed/>
    <w:qFormat/>
    <w:pPr>
      <w:keepNext/>
      <w:keepLines/>
      <w:spacing w:before="260" w:after="260" w:line="416" w:lineRule="auto"/>
      <w:outlineLvl w:val="2"/>
    </w:pPr>
    <w:rPr>
      <w:rFonts w:eastAsia="黑体"/>
      <w:b/>
      <w:bCs/>
      <w:sz w:val="18"/>
      <w:szCs w:val="32"/>
    </w:rPr>
  </w:style>
  <w:style w:type="paragraph" w:styleId="4">
    <w:name w:val="heading 4"/>
    <w:basedOn w:val="aff1"/>
    <w:next w:val="aff1"/>
    <w:link w:val="4Char"/>
    <w:semiHidden/>
    <w:unhideWhenUsed/>
    <w:qFormat/>
    <w:pPr>
      <w:keepNext/>
      <w:keepLines/>
      <w:spacing w:before="280" w:after="290" w:line="376" w:lineRule="auto"/>
      <w:ind w:left="864" w:hanging="864"/>
      <w:outlineLvl w:val="3"/>
    </w:pPr>
    <w:rPr>
      <w:rFonts w:asciiTheme="majorHAnsi" w:eastAsiaTheme="majorEastAsia" w:hAnsiTheme="majorHAnsi" w:cstheme="majorBidi"/>
      <w:b/>
      <w:bCs/>
      <w:sz w:val="28"/>
      <w:szCs w:val="28"/>
    </w:rPr>
  </w:style>
  <w:style w:type="paragraph" w:styleId="5">
    <w:name w:val="heading 5"/>
    <w:basedOn w:val="aff1"/>
    <w:next w:val="aff1"/>
    <w:link w:val="5Char"/>
    <w:semiHidden/>
    <w:unhideWhenUsed/>
    <w:qFormat/>
    <w:pPr>
      <w:keepNext/>
      <w:keepLines/>
      <w:spacing w:before="280" w:after="290" w:line="376" w:lineRule="auto"/>
      <w:ind w:left="1008" w:hanging="1008"/>
      <w:outlineLvl w:val="4"/>
    </w:pPr>
    <w:rPr>
      <w:rFonts w:ascii="Times New Roman" w:eastAsia="宋体" w:hAnsi="Times New Roman" w:cs="Times New Roman"/>
      <w:b/>
      <w:bCs/>
      <w:sz w:val="28"/>
      <w:szCs w:val="28"/>
    </w:rPr>
  </w:style>
  <w:style w:type="paragraph" w:styleId="6">
    <w:name w:val="heading 6"/>
    <w:basedOn w:val="aff1"/>
    <w:next w:val="aff1"/>
    <w:link w:val="6Char"/>
    <w:semiHidden/>
    <w:unhideWhenUsed/>
    <w:qFormat/>
    <w:pPr>
      <w:keepNext/>
      <w:keepLines/>
      <w:spacing w:before="240" w:after="64" w:line="320" w:lineRule="auto"/>
      <w:ind w:left="1152" w:hanging="1152"/>
      <w:outlineLvl w:val="5"/>
    </w:pPr>
    <w:rPr>
      <w:rFonts w:asciiTheme="majorHAnsi" w:eastAsiaTheme="majorEastAsia" w:hAnsiTheme="majorHAnsi" w:cstheme="majorBidi"/>
      <w:b/>
      <w:bCs/>
      <w:sz w:val="24"/>
      <w:szCs w:val="24"/>
    </w:rPr>
  </w:style>
  <w:style w:type="paragraph" w:styleId="7">
    <w:name w:val="heading 7"/>
    <w:basedOn w:val="aff1"/>
    <w:next w:val="aff1"/>
    <w:link w:val="7Char"/>
    <w:semiHidden/>
    <w:unhideWhenUsed/>
    <w:qFormat/>
    <w:pPr>
      <w:keepNext/>
      <w:keepLines/>
      <w:spacing w:before="240" w:after="64" w:line="320" w:lineRule="auto"/>
      <w:ind w:left="1296" w:hanging="1296"/>
      <w:outlineLvl w:val="6"/>
    </w:pPr>
    <w:rPr>
      <w:rFonts w:ascii="Times New Roman" w:eastAsia="宋体" w:hAnsi="Times New Roman" w:cs="Times New Roman"/>
      <w:b/>
      <w:bCs/>
      <w:sz w:val="24"/>
      <w:szCs w:val="24"/>
    </w:rPr>
  </w:style>
  <w:style w:type="paragraph" w:styleId="8">
    <w:name w:val="heading 8"/>
    <w:basedOn w:val="aff1"/>
    <w:next w:val="aff1"/>
    <w:link w:val="8Char"/>
    <w:semiHidden/>
    <w:unhideWhenUsed/>
    <w:qFormat/>
    <w:pPr>
      <w:keepNext/>
      <w:keepLines/>
      <w:spacing w:before="240" w:after="64" w:line="320" w:lineRule="auto"/>
      <w:ind w:left="1440" w:hanging="1440"/>
      <w:outlineLvl w:val="7"/>
    </w:pPr>
    <w:rPr>
      <w:rFonts w:asciiTheme="majorHAnsi" w:eastAsiaTheme="majorEastAsia" w:hAnsiTheme="majorHAnsi" w:cstheme="majorBidi"/>
      <w:sz w:val="24"/>
      <w:szCs w:val="24"/>
    </w:rPr>
  </w:style>
  <w:style w:type="paragraph" w:styleId="9">
    <w:name w:val="heading 9"/>
    <w:basedOn w:val="aff1"/>
    <w:next w:val="aff1"/>
    <w:link w:val="9Char"/>
    <w:semiHidden/>
    <w:unhideWhenUsed/>
    <w:qFormat/>
    <w:pPr>
      <w:keepNext/>
      <w:keepLines/>
      <w:spacing w:before="240" w:after="64" w:line="320" w:lineRule="auto"/>
      <w:ind w:left="1584" w:hanging="1584"/>
      <w:outlineLvl w:val="8"/>
    </w:pPr>
    <w:rPr>
      <w:rFonts w:asciiTheme="majorHAnsi" w:eastAsiaTheme="majorEastAsia" w:hAnsiTheme="majorHAnsi" w:cstheme="majorBidi"/>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0">
    <w:name w:val="toc 7"/>
    <w:basedOn w:val="aff1"/>
    <w:next w:val="aff1"/>
    <w:uiPriority w:val="39"/>
    <w:unhideWhenUsed/>
    <w:qFormat/>
    <w:pPr>
      <w:ind w:left="1260"/>
      <w:jc w:val="left"/>
    </w:pPr>
    <w:rPr>
      <w:sz w:val="18"/>
      <w:szCs w:val="18"/>
    </w:rPr>
  </w:style>
  <w:style w:type="paragraph" w:styleId="80">
    <w:name w:val="index 8"/>
    <w:basedOn w:val="aff1"/>
    <w:next w:val="aff1"/>
    <w:qFormat/>
    <w:pPr>
      <w:ind w:left="1680" w:hanging="210"/>
      <w:jc w:val="left"/>
    </w:pPr>
    <w:rPr>
      <w:rFonts w:ascii="Calibri" w:eastAsia="宋体" w:hAnsi="Calibri" w:cs="Times New Roman"/>
      <w:sz w:val="20"/>
      <w:szCs w:val="20"/>
    </w:rPr>
  </w:style>
  <w:style w:type="paragraph" w:styleId="aff5">
    <w:name w:val="Normal Indent"/>
    <w:basedOn w:val="aff1"/>
    <w:qFormat/>
    <w:pPr>
      <w:ind w:firstLine="420"/>
    </w:pPr>
    <w:rPr>
      <w:rFonts w:ascii="Times New Roman" w:eastAsia="宋体" w:hAnsi="Times New Roman" w:cs="Times New Roman"/>
      <w:szCs w:val="24"/>
    </w:rPr>
  </w:style>
  <w:style w:type="paragraph" w:styleId="aff6">
    <w:name w:val="caption"/>
    <w:basedOn w:val="aff1"/>
    <w:next w:val="aff1"/>
    <w:unhideWhenUsed/>
    <w:qFormat/>
    <w:rPr>
      <w:rFonts w:asciiTheme="majorHAnsi" w:eastAsia="黑体" w:hAnsiTheme="majorHAnsi" w:cstheme="majorBidi"/>
      <w:sz w:val="20"/>
      <w:szCs w:val="20"/>
    </w:rPr>
  </w:style>
  <w:style w:type="paragraph" w:styleId="50">
    <w:name w:val="index 5"/>
    <w:basedOn w:val="aff1"/>
    <w:next w:val="aff1"/>
    <w:qFormat/>
    <w:pPr>
      <w:ind w:left="1050" w:hanging="210"/>
      <w:jc w:val="left"/>
    </w:pPr>
    <w:rPr>
      <w:rFonts w:ascii="Calibri" w:eastAsia="宋体" w:hAnsi="Calibri" w:cs="Times New Roman"/>
      <w:sz w:val="20"/>
      <w:szCs w:val="20"/>
    </w:rPr>
  </w:style>
  <w:style w:type="paragraph" w:styleId="aff7">
    <w:name w:val="Document Map"/>
    <w:basedOn w:val="aff1"/>
    <w:link w:val="Char"/>
    <w:semiHidden/>
    <w:qFormat/>
    <w:pPr>
      <w:shd w:val="clear" w:color="auto" w:fill="000080"/>
    </w:pPr>
    <w:rPr>
      <w:rFonts w:ascii="Times New Roman" w:eastAsia="宋体" w:hAnsi="Times New Roman" w:cs="Times New Roman"/>
      <w:szCs w:val="24"/>
    </w:rPr>
  </w:style>
  <w:style w:type="paragraph" w:styleId="aff8">
    <w:name w:val="annotation text"/>
    <w:basedOn w:val="aff1"/>
    <w:link w:val="Char0"/>
    <w:unhideWhenUsed/>
    <w:qFormat/>
    <w:pPr>
      <w:jc w:val="left"/>
    </w:pPr>
    <w:rPr>
      <w:rFonts w:ascii="Times New Roman" w:eastAsia="宋体" w:hAnsi="Times New Roman" w:cs="Times New Roman"/>
      <w:szCs w:val="24"/>
    </w:rPr>
  </w:style>
  <w:style w:type="paragraph" w:styleId="60">
    <w:name w:val="index 6"/>
    <w:basedOn w:val="aff1"/>
    <w:next w:val="aff1"/>
    <w:qFormat/>
    <w:pPr>
      <w:ind w:left="1260" w:hanging="210"/>
      <w:jc w:val="left"/>
    </w:pPr>
    <w:rPr>
      <w:rFonts w:ascii="Calibri" w:eastAsia="宋体" w:hAnsi="Calibri" w:cs="Times New Roman"/>
      <w:sz w:val="20"/>
      <w:szCs w:val="20"/>
    </w:rPr>
  </w:style>
  <w:style w:type="paragraph" w:styleId="aff9">
    <w:name w:val="Body Text Indent"/>
    <w:basedOn w:val="aff1"/>
    <w:link w:val="Char1"/>
    <w:qFormat/>
    <w:pPr>
      <w:ind w:firstLineChars="200" w:firstLine="420"/>
    </w:pPr>
    <w:rPr>
      <w:rFonts w:ascii="Times New Roman" w:eastAsia="宋体" w:hAnsi="Times New Roman" w:cs="Times New Roman"/>
      <w:szCs w:val="24"/>
    </w:rPr>
  </w:style>
  <w:style w:type="paragraph" w:styleId="40">
    <w:name w:val="index 4"/>
    <w:basedOn w:val="aff1"/>
    <w:next w:val="aff1"/>
    <w:qFormat/>
    <w:pPr>
      <w:ind w:left="840" w:hanging="210"/>
      <w:jc w:val="left"/>
    </w:pPr>
    <w:rPr>
      <w:rFonts w:ascii="Calibri" w:eastAsia="宋体" w:hAnsi="Calibri" w:cs="Times New Roman"/>
      <w:sz w:val="20"/>
      <w:szCs w:val="20"/>
    </w:rPr>
  </w:style>
  <w:style w:type="paragraph" w:styleId="51">
    <w:name w:val="toc 5"/>
    <w:basedOn w:val="aff1"/>
    <w:next w:val="aff1"/>
    <w:uiPriority w:val="39"/>
    <w:unhideWhenUsed/>
    <w:qFormat/>
    <w:pPr>
      <w:ind w:left="840"/>
      <w:jc w:val="left"/>
    </w:pPr>
    <w:rPr>
      <w:sz w:val="18"/>
      <w:szCs w:val="18"/>
    </w:rPr>
  </w:style>
  <w:style w:type="paragraph" w:styleId="30">
    <w:name w:val="toc 3"/>
    <w:basedOn w:val="aff1"/>
    <w:next w:val="aff1"/>
    <w:uiPriority w:val="39"/>
    <w:unhideWhenUsed/>
    <w:qFormat/>
    <w:pPr>
      <w:ind w:left="420"/>
      <w:jc w:val="left"/>
    </w:pPr>
    <w:rPr>
      <w:i/>
      <w:iCs/>
      <w:sz w:val="20"/>
      <w:szCs w:val="20"/>
    </w:rPr>
  </w:style>
  <w:style w:type="paragraph" w:styleId="affa">
    <w:name w:val="Plain Text"/>
    <w:basedOn w:val="aff1"/>
    <w:link w:val="Char2"/>
    <w:qFormat/>
    <w:rPr>
      <w:rFonts w:ascii="宋体" w:eastAsia="宋体" w:hAnsi="Courier New" w:cs="Times New Roman"/>
    </w:rPr>
  </w:style>
  <w:style w:type="paragraph" w:styleId="81">
    <w:name w:val="toc 8"/>
    <w:basedOn w:val="aff1"/>
    <w:next w:val="aff1"/>
    <w:uiPriority w:val="39"/>
    <w:unhideWhenUsed/>
    <w:qFormat/>
    <w:pPr>
      <w:ind w:left="1470"/>
      <w:jc w:val="left"/>
    </w:pPr>
    <w:rPr>
      <w:sz w:val="18"/>
      <w:szCs w:val="18"/>
    </w:rPr>
  </w:style>
  <w:style w:type="paragraph" w:styleId="31">
    <w:name w:val="index 3"/>
    <w:basedOn w:val="aff1"/>
    <w:next w:val="aff1"/>
    <w:qFormat/>
    <w:pPr>
      <w:ind w:left="630" w:hanging="210"/>
      <w:jc w:val="left"/>
    </w:pPr>
    <w:rPr>
      <w:rFonts w:ascii="Calibri" w:eastAsia="宋体" w:hAnsi="Calibri" w:cs="Times New Roman"/>
      <w:sz w:val="20"/>
      <w:szCs w:val="20"/>
    </w:rPr>
  </w:style>
  <w:style w:type="paragraph" w:styleId="affb">
    <w:name w:val="endnote text"/>
    <w:basedOn w:val="aff1"/>
    <w:link w:val="Char3"/>
    <w:semiHidden/>
    <w:qFormat/>
    <w:pPr>
      <w:snapToGrid w:val="0"/>
      <w:jc w:val="left"/>
    </w:pPr>
    <w:rPr>
      <w:rFonts w:ascii="Times New Roman" w:eastAsia="宋体" w:hAnsi="Times New Roman" w:cs="Times New Roman"/>
      <w:szCs w:val="24"/>
    </w:rPr>
  </w:style>
  <w:style w:type="paragraph" w:styleId="affc">
    <w:name w:val="Balloon Text"/>
    <w:basedOn w:val="aff1"/>
    <w:link w:val="Char4"/>
    <w:unhideWhenUsed/>
    <w:qFormat/>
    <w:rPr>
      <w:sz w:val="18"/>
      <w:szCs w:val="18"/>
    </w:rPr>
  </w:style>
  <w:style w:type="paragraph" w:styleId="affd">
    <w:name w:val="footer"/>
    <w:basedOn w:val="aff1"/>
    <w:link w:val="Char5"/>
    <w:uiPriority w:val="99"/>
    <w:unhideWhenUsed/>
    <w:qFormat/>
    <w:pPr>
      <w:tabs>
        <w:tab w:val="center" w:pos="4153"/>
        <w:tab w:val="right" w:pos="8306"/>
      </w:tabs>
      <w:snapToGrid w:val="0"/>
      <w:jc w:val="left"/>
    </w:pPr>
    <w:rPr>
      <w:sz w:val="18"/>
      <w:szCs w:val="18"/>
    </w:rPr>
  </w:style>
  <w:style w:type="paragraph" w:styleId="affe">
    <w:name w:val="header"/>
    <w:basedOn w:val="aff1"/>
    <w:link w:val="Char6"/>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f1"/>
    <w:next w:val="aff1"/>
    <w:uiPriority w:val="39"/>
    <w:unhideWhenUsed/>
    <w:qFormat/>
    <w:pPr>
      <w:spacing w:before="120" w:after="120"/>
      <w:jc w:val="left"/>
    </w:pPr>
    <w:rPr>
      <w:b/>
      <w:bCs/>
      <w:caps/>
      <w:sz w:val="20"/>
      <w:szCs w:val="20"/>
    </w:rPr>
  </w:style>
  <w:style w:type="paragraph" w:styleId="41">
    <w:name w:val="toc 4"/>
    <w:basedOn w:val="aff1"/>
    <w:next w:val="aff1"/>
    <w:uiPriority w:val="39"/>
    <w:unhideWhenUsed/>
    <w:qFormat/>
    <w:pPr>
      <w:ind w:left="630"/>
      <w:jc w:val="left"/>
    </w:pPr>
    <w:rPr>
      <w:sz w:val="18"/>
      <w:szCs w:val="18"/>
    </w:rPr>
  </w:style>
  <w:style w:type="paragraph" w:styleId="afff">
    <w:name w:val="index heading"/>
    <w:basedOn w:val="aff1"/>
    <w:next w:val="11"/>
    <w:unhideWhenUsed/>
    <w:qFormat/>
    <w:rPr>
      <w:rFonts w:asciiTheme="majorHAnsi" w:eastAsiaTheme="majorEastAsia" w:hAnsiTheme="majorHAnsi" w:cstheme="majorBidi"/>
      <w:b/>
      <w:bCs/>
    </w:rPr>
  </w:style>
  <w:style w:type="paragraph" w:styleId="11">
    <w:name w:val="index 1"/>
    <w:basedOn w:val="aff1"/>
    <w:next w:val="aff1"/>
    <w:unhideWhenUsed/>
    <w:qFormat/>
    <w:pPr>
      <w:jc w:val="left"/>
    </w:pPr>
    <w:rPr>
      <w:rFonts w:ascii="宋体" w:eastAsia="宋体" w:hAnsi="宋体"/>
    </w:rPr>
  </w:style>
  <w:style w:type="paragraph" w:styleId="a3">
    <w:name w:val="footnote text"/>
    <w:basedOn w:val="aff1"/>
    <w:link w:val="Char7"/>
    <w:unhideWhenUsed/>
    <w:qFormat/>
    <w:pPr>
      <w:numPr>
        <w:numId w:val="1"/>
      </w:numPr>
      <w:snapToGrid w:val="0"/>
      <w:jc w:val="left"/>
    </w:pPr>
    <w:rPr>
      <w:sz w:val="18"/>
      <w:szCs w:val="18"/>
    </w:rPr>
  </w:style>
  <w:style w:type="paragraph" w:styleId="61">
    <w:name w:val="toc 6"/>
    <w:basedOn w:val="aff1"/>
    <w:next w:val="aff1"/>
    <w:uiPriority w:val="39"/>
    <w:unhideWhenUsed/>
    <w:qFormat/>
    <w:pPr>
      <w:ind w:left="1050"/>
      <w:jc w:val="left"/>
    </w:pPr>
    <w:rPr>
      <w:sz w:val="18"/>
      <w:szCs w:val="18"/>
    </w:rPr>
  </w:style>
  <w:style w:type="paragraph" w:styleId="71">
    <w:name w:val="index 7"/>
    <w:basedOn w:val="aff1"/>
    <w:next w:val="aff1"/>
    <w:qFormat/>
    <w:pPr>
      <w:jc w:val="left"/>
    </w:pPr>
    <w:rPr>
      <w:rFonts w:ascii="Calibri" w:eastAsia="宋体" w:hAnsi="Calibri" w:cs="Times New Roman"/>
      <w:sz w:val="20"/>
      <w:szCs w:val="20"/>
    </w:rPr>
  </w:style>
  <w:style w:type="paragraph" w:styleId="90">
    <w:name w:val="index 9"/>
    <w:basedOn w:val="aff1"/>
    <w:next w:val="aff1"/>
    <w:qFormat/>
    <w:pPr>
      <w:ind w:left="1890" w:hanging="210"/>
      <w:jc w:val="left"/>
    </w:pPr>
    <w:rPr>
      <w:rFonts w:ascii="Calibri" w:eastAsia="宋体" w:hAnsi="Calibri" w:cs="Times New Roman"/>
      <w:sz w:val="20"/>
      <w:szCs w:val="20"/>
    </w:rPr>
  </w:style>
  <w:style w:type="paragraph" w:styleId="20">
    <w:name w:val="toc 2"/>
    <w:basedOn w:val="aff1"/>
    <w:next w:val="aff1"/>
    <w:uiPriority w:val="39"/>
    <w:unhideWhenUsed/>
    <w:qFormat/>
    <w:pPr>
      <w:ind w:left="210"/>
      <w:jc w:val="left"/>
    </w:pPr>
    <w:rPr>
      <w:smallCaps/>
      <w:sz w:val="20"/>
      <w:szCs w:val="20"/>
    </w:rPr>
  </w:style>
  <w:style w:type="paragraph" w:styleId="91">
    <w:name w:val="toc 9"/>
    <w:basedOn w:val="aff1"/>
    <w:next w:val="aff1"/>
    <w:uiPriority w:val="39"/>
    <w:qFormat/>
    <w:pPr>
      <w:ind w:left="1680"/>
      <w:jc w:val="left"/>
    </w:pPr>
    <w:rPr>
      <w:sz w:val="18"/>
      <w:szCs w:val="18"/>
    </w:rPr>
  </w:style>
  <w:style w:type="paragraph" w:styleId="afff0">
    <w:name w:val="Normal (Web)"/>
    <w:basedOn w:val="aff1"/>
    <w:uiPriority w:val="99"/>
    <w:unhideWhenUsed/>
    <w:qFormat/>
    <w:pPr>
      <w:widowControl/>
      <w:jc w:val="left"/>
    </w:pPr>
    <w:rPr>
      <w:rFonts w:ascii="宋体" w:eastAsia="宋体" w:hAnsi="宋体" w:cs="宋体"/>
      <w:kern w:val="0"/>
      <w:sz w:val="24"/>
      <w:szCs w:val="24"/>
    </w:rPr>
  </w:style>
  <w:style w:type="paragraph" w:styleId="21">
    <w:name w:val="index 2"/>
    <w:basedOn w:val="aff1"/>
    <w:next w:val="aff1"/>
    <w:qFormat/>
    <w:pPr>
      <w:ind w:left="420" w:hanging="210"/>
      <w:jc w:val="left"/>
    </w:pPr>
    <w:rPr>
      <w:rFonts w:ascii="Calibri" w:eastAsia="宋体" w:hAnsi="Calibri" w:cs="Times New Roman"/>
      <w:sz w:val="20"/>
      <w:szCs w:val="20"/>
    </w:rPr>
  </w:style>
  <w:style w:type="paragraph" w:styleId="afff1">
    <w:name w:val="annotation subject"/>
    <w:basedOn w:val="aff8"/>
    <w:next w:val="aff8"/>
    <w:link w:val="Char8"/>
    <w:qFormat/>
    <w:rPr>
      <w:b/>
      <w:bCs/>
    </w:rPr>
  </w:style>
  <w:style w:type="table" w:styleId="afff2">
    <w:name w:val="Table Grid"/>
    <w:basedOn w:val="aff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ff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endnote reference"/>
    <w:semiHidden/>
    <w:qFormat/>
    <w:rPr>
      <w:vertAlign w:val="superscript"/>
    </w:rPr>
  </w:style>
  <w:style w:type="character" w:styleId="afff5">
    <w:name w:val="page number"/>
    <w:qFormat/>
    <w:rPr>
      <w:rFonts w:ascii="Times New Roman" w:eastAsia="宋体" w:hAnsi="Times New Roman"/>
      <w:sz w:val="18"/>
    </w:rPr>
  </w:style>
  <w:style w:type="character" w:styleId="afff6">
    <w:name w:val="FollowedHyperlink"/>
    <w:uiPriority w:val="99"/>
    <w:qFormat/>
    <w:rPr>
      <w:color w:val="800080"/>
      <w:u w:val="single"/>
    </w:rPr>
  </w:style>
  <w:style w:type="character" w:styleId="afff7">
    <w:name w:val="Hyperlink"/>
    <w:basedOn w:val="aff2"/>
    <w:uiPriority w:val="99"/>
    <w:unhideWhenUsed/>
    <w:qFormat/>
    <w:rPr>
      <w:color w:val="0000FF" w:themeColor="hyperlink"/>
      <w:u w:val="single"/>
    </w:rPr>
  </w:style>
  <w:style w:type="character" w:styleId="afff8">
    <w:name w:val="annotation reference"/>
    <w:basedOn w:val="aff2"/>
    <w:unhideWhenUsed/>
    <w:qFormat/>
    <w:rPr>
      <w:sz w:val="21"/>
      <w:szCs w:val="21"/>
    </w:rPr>
  </w:style>
  <w:style w:type="character" w:styleId="afff9">
    <w:name w:val="footnote reference"/>
    <w:basedOn w:val="aff2"/>
    <w:unhideWhenUsed/>
    <w:qFormat/>
    <w:rPr>
      <w:vertAlign w:val="superscript"/>
    </w:rPr>
  </w:style>
  <w:style w:type="paragraph" w:customStyle="1" w:styleId="afffa">
    <w:name w:val="标准书眉_奇数页"/>
    <w:next w:val="aff1"/>
    <w:qFormat/>
    <w:pPr>
      <w:tabs>
        <w:tab w:val="center" w:pos="4156"/>
        <w:tab w:val="right" w:pos="8306"/>
      </w:tabs>
      <w:spacing w:after="220"/>
      <w:jc w:val="right"/>
    </w:pPr>
    <w:rPr>
      <w:rFonts w:ascii="黑体" w:eastAsia="黑体" w:hAnsi="黑体" w:cstheme="minorBidi"/>
      <w:sz w:val="21"/>
      <w:szCs w:val="21"/>
    </w:rPr>
  </w:style>
  <w:style w:type="paragraph" w:customStyle="1" w:styleId="afffb">
    <w:name w:val="段"/>
    <w:link w:val="Char9"/>
    <w:qFormat/>
    <w:pPr>
      <w:tabs>
        <w:tab w:val="center" w:pos="4201"/>
        <w:tab w:val="right" w:leader="dot" w:pos="9298"/>
      </w:tabs>
      <w:ind w:firstLineChars="200" w:firstLine="198"/>
      <w:jc w:val="both"/>
    </w:pPr>
    <w:rPr>
      <w:rFonts w:ascii="宋体" w:hAnsi="宋体" w:cstheme="minorBidi"/>
      <w:sz w:val="21"/>
      <w:szCs w:val="21"/>
    </w:rPr>
  </w:style>
  <w:style w:type="paragraph" w:customStyle="1" w:styleId="a5">
    <w:name w:val="章标题"/>
    <w:next w:val="afffb"/>
    <w:qFormat/>
    <w:pPr>
      <w:numPr>
        <w:numId w:val="2"/>
      </w:numPr>
      <w:spacing w:beforeLines="100" w:afterLines="100"/>
      <w:jc w:val="both"/>
      <w:outlineLvl w:val="1"/>
    </w:pPr>
    <w:rPr>
      <w:rFonts w:ascii="黑体" w:eastAsia="黑体" w:hAnsi="黑体" w:cstheme="minorBidi"/>
      <w:sz w:val="21"/>
      <w:szCs w:val="21"/>
    </w:rPr>
  </w:style>
  <w:style w:type="paragraph" w:customStyle="1" w:styleId="afffc">
    <w:name w:val="标准书脚_奇数页"/>
    <w:qFormat/>
    <w:pPr>
      <w:spacing w:before="120"/>
      <w:ind w:right="198"/>
      <w:jc w:val="right"/>
    </w:pPr>
    <w:rPr>
      <w:rFonts w:ascii="宋体" w:hAnsi="宋体" w:cstheme="minorBidi"/>
      <w:sz w:val="18"/>
      <w:szCs w:val="21"/>
    </w:rPr>
  </w:style>
  <w:style w:type="paragraph" w:customStyle="1" w:styleId="afffd">
    <w:name w:val="标准书眉一"/>
    <w:qFormat/>
    <w:pPr>
      <w:jc w:val="both"/>
    </w:pPr>
    <w:rPr>
      <w:szCs w:val="21"/>
    </w:rPr>
  </w:style>
  <w:style w:type="paragraph" w:customStyle="1" w:styleId="afffe">
    <w:name w:val="文献分类号"/>
    <w:basedOn w:val="afffd"/>
    <w:qFormat/>
    <w:pPr>
      <w:framePr w:hSpace="181" w:vSpace="181" w:wrap="around" w:hAnchor="margin" w:y="1" w:anchorLock="1"/>
      <w:widowControl w:val="0"/>
      <w:jc w:val="left"/>
      <w:textAlignment w:val="center"/>
    </w:pPr>
    <w:rPr>
      <w:rFonts w:eastAsia="黑体"/>
      <w:sz w:val="21"/>
    </w:rPr>
  </w:style>
  <w:style w:type="paragraph" w:customStyle="1" w:styleId="affff">
    <w:name w:val="标准标志"/>
    <w:basedOn w:val="afffe"/>
    <w:qFormat/>
    <w:pPr>
      <w:framePr w:w="2546" w:h="1389" w:hRule="exact" w:wrap="around" w:x="6520" w:y="397"/>
      <w:widowControl/>
      <w:shd w:val="solid" w:color="FFFFFF" w:fill="FFFFFF"/>
      <w:spacing w:line="14" w:lineRule="atLeast"/>
      <w:jc w:val="right"/>
      <w:textAlignment w:val="auto"/>
    </w:pPr>
    <w:rPr>
      <w:rFonts w:eastAsia="宋体"/>
      <w:b/>
      <w:w w:val="170"/>
      <w:sz w:val="96"/>
    </w:rPr>
  </w:style>
  <w:style w:type="paragraph" w:customStyle="1" w:styleId="affff0">
    <w:name w:val="标准称谓"/>
    <w:basedOn w:val="affff"/>
    <w:qFormat/>
    <w:pPr>
      <w:framePr w:w="9638" w:h="624" w:hRule="exact" w:wrap="around" w:vAnchor="page" w:hAnchor="page" w:x="1418" w:y="2285"/>
      <w:widowControl w:val="0"/>
      <w:shd w:val="clear" w:color="auto" w:fill="auto"/>
      <w:kinsoku w:val="0"/>
      <w:overflowPunct w:val="0"/>
      <w:autoSpaceDE w:val="0"/>
      <w:autoSpaceDN w:val="0"/>
      <w:jc w:val="distribute"/>
    </w:pPr>
    <w:rPr>
      <w:rFonts w:ascii="宋体" w:hAnsi="宋体"/>
      <w:spacing w:val="20"/>
      <w:w w:val="148"/>
      <w:sz w:val="48"/>
    </w:rPr>
  </w:style>
  <w:style w:type="paragraph" w:customStyle="1" w:styleId="22">
    <w:name w:val="封面标准号2"/>
    <w:basedOn w:val="affff0"/>
    <w:qFormat/>
    <w:pPr>
      <w:framePr w:w="9139" w:h="1242" w:hRule="exact" w:hSpace="283" w:vSpace="0" w:wrap="around" w:x="1645" w:y="2909"/>
      <w:widowControl/>
      <w:kinsoku/>
      <w:overflowPunct/>
      <w:autoSpaceDE/>
      <w:autoSpaceDN/>
      <w:spacing w:before="357" w:line="280" w:lineRule="exact"/>
      <w:jc w:val="right"/>
    </w:pPr>
    <w:rPr>
      <w:rFonts w:ascii="Times New Roman" w:eastAsia="黑体" w:hAnsi="Times New Roman"/>
      <w:b w:val="0"/>
      <w:spacing w:val="0"/>
      <w:w w:val="100"/>
      <w:sz w:val="28"/>
    </w:rPr>
  </w:style>
  <w:style w:type="paragraph" w:customStyle="1" w:styleId="affff1">
    <w:name w:val="封面标准代替信息"/>
    <w:qFormat/>
    <w:pPr>
      <w:framePr w:w="9139" w:h="1242" w:hRule="exact" w:hSpace="283" w:wrap="around" w:vAnchor="page" w:hAnchor="page" w:x="1645" w:y="2909" w:anchorLock="1"/>
      <w:spacing w:before="57" w:line="280" w:lineRule="exact"/>
      <w:jc w:val="right"/>
    </w:pPr>
    <w:rPr>
      <w:rFonts w:ascii="宋体" w:hAnsi="宋体"/>
      <w:sz w:val="21"/>
      <w:szCs w:val="21"/>
    </w:rPr>
  </w:style>
  <w:style w:type="paragraph" w:customStyle="1" w:styleId="affff2">
    <w:name w:val="封面标准名称"/>
    <w:basedOn w:val="affff1"/>
    <w:qFormat/>
    <w:pPr>
      <w:framePr w:w="9638" w:h="6917" w:hRule="exact" w:hSpace="0" w:wrap="around" w:xAlign="center" w:y="6407"/>
      <w:widowControl w:val="0"/>
      <w:spacing w:before="0" w:line="680" w:lineRule="exact"/>
      <w:jc w:val="center"/>
      <w:textAlignment w:val="center"/>
    </w:pPr>
    <w:rPr>
      <w:rFonts w:ascii="黑体" w:eastAsia="黑体" w:hAnsi="黑体"/>
      <w:sz w:val="52"/>
    </w:rPr>
  </w:style>
  <w:style w:type="paragraph" w:customStyle="1" w:styleId="affff3">
    <w:name w:val="封面标准英文名称"/>
    <w:basedOn w:val="affff2"/>
    <w:qFormat/>
    <w:pPr>
      <w:framePr w:wrap="around"/>
      <w:spacing w:before="370" w:line="400" w:lineRule="exact"/>
    </w:pPr>
    <w:rPr>
      <w:rFonts w:ascii="Times New Roman" w:hAnsi="Times New Roman"/>
      <w:sz w:val="28"/>
    </w:rPr>
  </w:style>
  <w:style w:type="paragraph" w:customStyle="1" w:styleId="affff4">
    <w:name w:val="封面一致性程度标识"/>
    <w:basedOn w:val="affff3"/>
    <w:qFormat/>
    <w:pPr>
      <w:framePr w:wrap="around"/>
      <w:spacing w:before="440"/>
    </w:pPr>
    <w:rPr>
      <w:rFonts w:ascii="宋体" w:eastAsia="宋体" w:hAnsi="宋体"/>
    </w:rPr>
  </w:style>
  <w:style w:type="paragraph" w:customStyle="1" w:styleId="affff5">
    <w:name w:val="封面标准文稿类别"/>
    <w:basedOn w:val="affff4"/>
    <w:qFormat/>
    <w:pPr>
      <w:framePr w:wrap="around"/>
      <w:spacing w:after="160" w:line="240" w:lineRule="auto"/>
    </w:pPr>
    <w:rPr>
      <w:sz w:val="24"/>
    </w:rPr>
  </w:style>
  <w:style w:type="paragraph" w:customStyle="1" w:styleId="affff6">
    <w:name w:val="封面标准文稿编辑信息"/>
    <w:basedOn w:val="affff5"/>
    <w:qFormat/>
    <w:pPr>
      <w:framePr w:wrap="around"/>
      <w:spacing w:before="180" w:line="180" w:lineRule="exact"/>
    </w:pPr>
    <w:rPr>
      <w:sz w:val="21"/>
    </w:rPr>
  </w:style>
  <w:style w:type="paragraph" w:customStyle="1" w:styleId="affff7">
    <w:name w:val="发布日期"/>
    <w:basedOn w:val="affff6"/>
    <w:qFormat/>
    <w:pPr>
      <w:framePr w:w="3997" w:h="471" w:hRule="exact" w:vSpace="181" w:wrap="around" w:x="1418" w:y="14094"/>
      <w:widowControl/>
      <w:spacing w:before="0" w:after="0" w:line="240" w:lineRule="auto"/>
      <w:jc w:val="left"/>
      <w:textAlignment w:val="auto"/>
    </w:pPr>
    <w:rPr>
      <w:rFonts w:ascii="黑体" w:eastAsia="黑体" w:hAnsi="黑体"/>
      <w:sz w:val="28"/>
    </w:rPr>
  </w:style>
  <w:style w:type="paragraph" w:customStyle="1" w:styleId="affff8">
    <w:name w:val="其他发布日期"/>
    <w:basedOn w:val="affff7"/>
    <w:qFormat/>
    <w:pPr>
      <w:framePr w:wrap="around"/>
    </w:pPr>
  </w:style>
  <w:style w:type="paragraph" w:customStyle="1" w:styleId="affff9">
    <w:name w:val="实施日期"/>
    <w:basedOn w:val="affff8"/>
    <w:qFormat/>
    <w:pPr>
      <w:framePr w:wrap="around" w:x="7087"/>
      <w:jc w:val="right"/>
    </w:pPr>
  </w:style>
  <w:style w:type="paragraph" w:customStyle="1" w:styleId="affffa">
    <w:name w:val="其他实施日期"/>
    <w:basedOn w:val="affff9"/>
    <w:qFormat/>
    <w:pPr>
      <w:framePr w:wrap="around"/>
    </w:pPr>
  </w:style>
  <w:style w:type="paragraph" w:customStyle="1" w:styleId="affffb">
    <w:name w:val="发布部门"/>
    <w:next w:val="afffb"/>
    <w:qFormat/>
    <w:pPr>
      <w:framePr w:w="7938" w:h="1134" w:hRule="exact" w:hSpace="125" w:vSpace="181" w:wrap="around" w:vAnchor="page" w:hAnchor="page" w:x="2150" w:y="14630" w:anchorLock="1"/>
      <w:jc w:val="center"/>
    </w:pPr>
    <w:rPr>
      <w:rFonts w:ascii="宋体" w:hAnsi="宋体"/>
      <w:b/>
      <w:spacing w:val="20"/>
      <w:w w:val="135"/>
      <w:sz w:val="28"/>
      <w:szCs w:val="21"/>
    </w:rPr>
  </w:style>
  <w:style w:type="paragraph" w:customStyle="1" w:styleId="affffc">
    <w:name w:val="终结线"/>
    <w:basedOn w:val="aff1"/>
    <w:qFormat/>
    <w:pPr>
      <w:framePr w:hSpace="181" w:vSpace="181" w:wrap="around" w:vAnchor="text" w:hAnchor="margin" w:xAlign="center" w:y="284"/>
    </w:pPr>
    <w:rPr>
      <w:rFonts w:ascii="Times New Roman" w:eastAsia="宋体" w:hAnsi="Times New Roman" w:cs="Times New Roman"/>
    </w:rPr>
  </w:style>
  <w:style w:type="paragraph" w:customStyle="1" w:styleId="affffd">
    <w:name w:val="目次、标准名称标题"/>
    <w:basedOn w:val="aff1"/>
    <w:next w:val="afffb"/>
    <w:qFormat/>
    <w:pPr>
      <w:keepNext/>
      <w:pageBreakBefore/>
      <w:widowControl/>
      <w:shd w:val="clear" w:color="FFFFFF" w:fill="FFFFFF"/>
      <w:spacing w:before="640" w:after="560" w:line="460" w:lineRule="exact"/>
      <w:jc w:val="center"/>
      <w:outlineLvl w:val="0"/>
    </w:pPr>
    <w:rPr>
      <w:rFonts w:ascii="黑体" w:eastAsia="黑体" w:hAnsi="黑体"/>
      <w:kern w:val="0"/>
      <w:sz w:val="32"/>
    </w:rPr>
  </w:style>
  <w:style w:type="paragraph" w:customStyle="1" w:styleId="affffe">
    <w:name w:val="前言、引言标题"/>
    <w:next w:val="afffb"/>
    <w:qFormat/>
    <w:pPr>
      <w:keepNext/>
      <w:pageBreakBefore/>
      <w:shd w:val="clear" w:color="FFFFFF" w:fill="FFFFFF"/>
      <w:spacing w:before="640" w:after="560"/>
      <w:jc w:val="center"/>
      <w:outlineLvl w:val="0"/>
    </w:pPr>
    <w:rPr>
      <w:rFonts w:ascii="黑体" w:eastAsia="黑体" w:hAnsi="黑体" w:cstheme="minorBidi"/>
      <w:sz w:val="32"/>
      <w:szCs w:val="21"/>
    </w:rPr>
  </w:style>
  <w:style w:type="character" w:customStyle="1" w:styleId="Char6">
    <w:name w:val="页眉 Char"/>
    <w:basedOn w:val="aff2"/>
    <w:link w:val="affe"/>
    <w:uiPriority w:val="99"/>
    <w:qFormat/>
    <w:rPr>
      <w:sz w:val="18"/>
      <w:szCs w:val="18"/>
    </w:rPr>
  </w:style>
  <w:style w:type="character" w:customStyle="1" w:styleId="Char5">
    <w:name w:val="页脚 Char"/>
    <w:basedOn w:val="aff2"/>
    <w:link w:val="affd"/>
    <w:uiPriority w:val="99"/>
    <w:qFormat/>
    <w:rPr>
      <w:sz w:val="18"/>
      <w:szCs w:val="18"/>
    </w:rPr>
  </w:style>
  <w:style w:type="paragraph" w:customStyle="1" w:styleId="af1">
    <w:name w:val="附录标识"/>
    <w:basedOn w:val="aff1"/>
    <w:next w:val="afffb"/>
    <w:qFormat/>
    <w:pPr>
      <w:keepNext/>
      <w:widowControl/>
      <w:numPr>
        <w:numId w:val="3"/>
      </w:numPr>
      <w:tabs>
        <w:tab w:val="left" w:pos="359"/>
        <w:tab w:val="left" w:pos="6405"/>
      </w:tabs>
      <w:spacing w:before="640" w:after="280"/>
      <w:jc w:val="center"/>
      <w:outlineLvl w:val="0"/>
    </w:pPr>
    <w:rPr>
      <w:rFonts w:ascii="黑体" w:eastAsia="黑体" w:hAnsi="黑体"/>
      <w:kern w:val="0"/>
    </w:rPr>
  </w:style>
  <w:style w:type="paragraph" w:customStyle="1" w:styleId="afa">
    <w:name w:val="附录图标号"/>
    <w:basedOn w:val="aff1"/>
    <w:qFormat/>
    <w:pPr>
      <w:keepNext/>
      <w:pageBreakBefore/>
      <w:framePr w:wrap="around" w:vAnchor="text" w:hAnchor="text" w:y="1"/>
      <w:widowControl/>
      <w:numPr>
        <w:numId w:val="4"/>
      </w:numPr>
      <w:spacing w:line="14" w:lineRule="exact"/>
      <w:jc w:val="center"/>
      <w:outlineLvl w:val="0"/>
    </w:pPr>
    <w:rPr>
      <w:rFonts w:ascii="Times New Roman" w:eastAsia="宋体" w:hAnsi="Times New Roman" w:cs="Times New Roman"/>
    </w:rPr>
  </w:style>
  <w:style w:type="paragraph" w:customStyle="1" w:styleId="afffff">
    <w:name w:val="附录表标号"/>
    <w:basedOn w:val="aff1"/>
    <w:next w:val="afffb"/>
    <w:qFormat/>
    <w:pPr>
      <w:framePr w:wrap="around" w:vAnchor="text" w:hAnchor="text" w:y="1"/>
      <w:spacing w:line="14" w:lineRule="exact"/>
      <w:ind w:left="811" w:hanging="448"/>
      <w:jc w:val="center"/>
      <w:outlineLvl w:val="0"/>
    </w:pPr>
    <w:rPr>
      <w:rFonts w:ascii="宋体" w:eastAsia="宋体" w:hAnsi="宋体"/>
    </w:rPr>
  </w:style>
  <w:style w:type="paragraph" w:customStyle="1" w:styleId="afffff0">
    <w:name w:val="参考文献"/>
    <w:basedOn w:val="aff1"/>
    <w:next w:val="afffb"/>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fffff1">
    <w:name w:val="参考文献、索引标题"/>
    <w:basedOn w:val="aff1"/>
    <w:next w:val="afffb"/>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b">
    <w:name w:val="列项——（一级）"/>
    <w:qFormat/>
    <w:pPr>
      <w:widowControl w:val="0"/>
      <w:numPr>
        <w:numId w:val="5"/>
      </w:numPr>
      <w:jc w:val="both"/>
    </w:pPr>
    <w:rPr>
      <w:rFonts w:ascii="宋体" w:hAnsi="宋体" w:cstheme="minorBidi"/>
      <w:sz w:val="21"/>
      <w:szCs w:val="21"/>
    </w:rPr>
  </w:style>
  <w:style w:type="paragraph" w:customStyle="1" w:styleId="afffff2">
    <w:name w:val="标准书眉_偶数页"/>
    <w:basedOn w:val="afffa"/>
    <w:next w:val="aff1"/>
    <w:qFormat/>
    <w:pPr>
      <w:jc w:val="left"/>
    </w:pPr>
  </w:style>
  <w:style w:type="paragraph" w:customStyle="1" w:styleId="afffff3">
    <w:name w:val="标准书脚_偶数页"/>
    <w:qFormat/>
    <w:pPr>
      <w:spacing w:before="120"/>
      <w:ind w:left="221"/>
    </w:pPr>
    <w:rPr>
      <w:rFonts w:ascii="宋体" w:hAnsi="宋体" w:cstheme="minorBidi"/>
      <w:sz w:val="18"/>
      <w:szCs w:val="21"/>
    </w:rPr>
  </w:style>
  <w:style w:type="character" w:customStyle="1" w:styleId="Char4">
    <w:name w:val="批注框文本 Char"/>
    <w:basedOn w:val="aff2"/>
    <w:link w:val="affc"/>
    <w:qFormat/>
    <w:rPr>
      <w:sz w:val="18"/>
      <w:szCs w:val="18"/>
    </w:rPr>
  </w:style>
  <w:style w:type="paragraph" w:customStyle="1" w:styleId="a6">
    <w:name w:val="一级条标题"/>
    <w:next w:val="afffb"/>
    <w:qFormat/>
    <w:pPr>
      <w:numPr>
        <w:ilvl w:val="1"/>
        <w:numId w:val="2"/>
      </w:numPr>
      <w:spacing w:beforeLines="50" w:afterLines="50"/>
      <w:outlineLvl w:val="2"/>
    </w:pPr>
    <w:rPr>
      <w:rFonts w:ascii="黑体" w:eastAsia="黑体" w:hAnsi="黑体" w:cstheme="minorBidi"/>
      <w:sz w:val="21"/>
      <w:szCs w:val="21"/>
    </w:rPr>
  </w:style>
  <w:style w:type="paragraph" w:customStyle="1" w:styleId="a7">
    <w:name w:val="二级条标题"/>
    <w:basedOn w:val="a6"/>
    <w:next w:val="afffb"/>
    <w:link w:val="Chara"/>
    <w:qFormat/>
    <w:pPr>
      <w:numPr>
        <w:ilvl w:val="2"/>
      </w:numPr>
      <w:outlineLvl w:val="3"/>
    </w:pPr>
  </w:style>
  <w:style w:type="paragraph" w:customStyle="1" w:styleId="afffff4">
    <w:name w:val="一级无"/>
    <w:basedOn w:val="a6"/>
    <w:qFormat/>
    <w:pPr>
      <w:spacing w:beforeLines="0" w:afterLines="0"/>
    </w:pPr>
    <w:rPr>
      <w:rFonts w:ascii="宋体" w:eastAsia="宋体"/>
    </w:rPr>
  </w:style>
  <w:style w:type="paragraph" w:customStyle="1" w:styleId="afffff5">
    <w:name w:val="二级无"/>
    <w:basedOn w:val="a7"/>
    <w:qFormat/>
    <w:pPr>
      <w:spacing w:beforeLines="0" w:afterLines="0"/>
    </w:pPr>
    <w:rPr>
      <w:rFonts w:ascii="宋体" w:eastAsia="宋体"/>
    </w:rPr>
  </w:style>
  <w:style w:type="paragraph" w:customStyle="1" w:styleId="a8">
    <w:name w:val="三级条标题"/>
    <w:basedOn w:val="a7"/>
    <w:next w:val="afffb"/>
    <w:qFormat/>
    <w:pPr>
      <w:numPr>
        <w:ilvl w:val="3"/>
      </w:numPr>
      <w:outlineLvl w:val="4"/>
    </w:pPr>
  </w:style>
  <w:style w:type="paragraph" w:customStyle="1" w:styleId="afffff6">
    <w:name w:val="三级无"/>
    <w:basedOn w:val="a8"/>
    <w:qFormat/>
    <w:rPr>
      <w:rFonts w:ascii="宋体" w:eastAsia="宋体"/>
    </w:rPr>
  </w:style>
  <w:style w:type="paragraph" w:customStyle="1" w:styleId="a9">
    <w:name w:val="四级条标题"/>
    <w:basedOn w:val="a8"/>
    <w:next w:val="afffb"/>
    <w:qFormat/>
    <w:pPr>
      <w:numPr>
        <w:ilvl w:val="4"/>
      </w:numPr>
      <w:outlineLvl w:val="5"/>
    </w:pPr>
  </w:style>
  <w:style w:type="paragraph" w:customStyle="1" w:styleId="afffff7">
    <w:name w:val="四级无"/>
    <w:basedOn w:val="a9"/>
    <w:qFormat/>
    <w:pPr>
      <w:spacing w:beforeLines="0" w:afterLines="0"/>
    </w:pPr>
    <w:rPr>
      <w:rFonts w:ascii="宋体" w:eastAsia="宋体"/>
    </w:rPr>
  </w:style>
  <w:style w:type="paragraph" w:customStyle="1" w:styleId="aa">
    <w:name w:val="五级条标题"/>
    <w:basedOn w:val="a9"/>
    <w:next w:val="afffb"/>
    <w:qFormat/>
    <w:pPr>
      <w:numPr>
        <w:ilvl w:val="5"/>
      </w:numPr>
      <w:outlineLvl w:val="6"/>
    </w:pPr>
  </w:style>
  <w:style w:type="paragraph" w:customStyle="1" w:styleId="afffff8">
    <w:name w:val="五级无"/>
    <w:basedOn w:val="aa"/>
    <w:qFormat/>
    <w:pPr>
      <w:spacing w:beforeLines="0" w:afterLines="0"/>
    </w:pPr>
    <w:rPr>
      <w:rFonts w:ascii="宋体" w:eastAsia="宋体"/>
    </w:rPr>
  </w:style>
  <w:style w:type="paragraph" w:customStyle="1" w:styleId="ac">
    <w:name w:val="列项●（二级）"/>
    <w:qFormat/>
    <w:pPr>
      <w:numPr>
        <w:ilvl w:val="1"/>
        <w:numId w:val="5"/>
      </w:numPr>
      <w:jc w:val="both"/>
    </w:pPr>
    <w:rPr>
      <w:rFonts w:ascii="宋体" w:hAnsi="宋体" w:cstheme="minorBidi"/>
      <w:sz w:val="21"/>
      <w:szCs w:val="21"/>
    </w:rPr>
  </w:style>
  <w:style w:type="paragraph" w:customStyle="1" w:styleId="ad">
    <w:name w:val="列项◆（三级）"/>
    <w:basedOn w:val="aff1"/>
    <w:qFormat/>
    <w:pPr>
      <w:numPr>
        <w:ilvl w:val="2"/>
        <w:numId w:val="5"/>
      </w:numPr>
    </w:pPr>
    <w:rPr>
      <w:rFonts w:ascii="宋体" w:eastAsia="宋体"/>
    </w:rPr>
  </w:style>
  <w:style w:type="paragraph" w:customStyle="1" w:styleId="ae">
    <w:name w:val="字母编号列项（一级）"/>
    <w:qFormat/>
    <w:pPr>
      <w:numPr>
        <w:numId w:val="6"/>
      </w:numPr>
      <w:jc w:val="both"/>
    </w:pPr>
    <w:rPr>
      <w:rFonts w:ascii="宋体" w:hAnsiTheme="minorHAnsi" w:cstheme="minorBidi"/>
      <w:sz w:val="21"/>
      <w:szCs w:val="21"/>
    </w:rPr>
  </w:style>
  <w:style w:type="paragraph" w:customStyle="1" w:styleId="af">
    <w:name w:val="数字编号列项（二级）"/>
    <w:qFormat/>
    <w:pPr>
      <w:numPr>
        <w:ilvl w:val="1"/>
        <w:numId w:val="6"/>
      </w:numPr>
      <w:jc w:val="both"/>
    </w:pPr>
    <w:rPr>
      <w:rFonts w:ascii="宋体" w:hAnsiTheme="minorHAnsi" w:cstheme="minorBidi"/>
      <w:sz w:val="21"/>
      <w:szCs w:val="21"/>
    </w:rPr>
  </w:style>
  <w:style w:type="paragraph" w:customStyle="1" w:styleId="af0">
    <w:name w:val="编号列项（三级）"/>
    <w:qFormat/>
    <w:pPr>
      <w:numPr>
        <w:ilvl w:val="2"/>
        <w:numId w:val="6"/>
      </w:numPr>
    </w:pPr>
    <w:rPr>
      <w:rFonts w:ascii="宋体" w:hAnsiTheme="minorHAnsi" w:cstheme="minorBidi"/>
      <w:sz w:val="21"/>
      <w:szCs w:val="21"/>
    </w:rPr>
  </w:style>
  <w:style w:type="paragraph" w:customStyle="1" w:styleId="af2">
    <w:name w:val="附录章标题"/>
    <w:next w:val="afffb"/>
    <w:qFormat/>
    <w:pPr>
      <w:numPr>
        <w:ilvl w:val="1"/>
        <w:numId w:val="3"/>
      </w:numPr>
      <w:tabs>
        <w:tab w:val="left" w:pos="359"/>
      </w:tabs>
      <w:spacing w:beforeLines="100" w:afterLines="100"/>
      <w:jc w:val="both"/>
      <w:outlineLvl w:val="1"/>
    </w:pPr>
    <w:rPr>
      <w:rFonts w:ascii="黑体" w:eastAsia="黑体" w:hAnsi="黑体" w:cstheme="minorBidi"/>
      <w:kern w:val="21"/>
      <w:sz w:val="21"/>
      <w:szCs w:val="21"/>
    </w:rPr>
  </w:style>
  <w:style w:type="paragraph" w:customStyle="1" w:styleId="af3">
    <w:name w:val="附录一级条标题"/>
    <w:basedOn w:val="af2"/>
    <w:next w:val="afffb"/>
    <w:qFormat/>
    <w:pPr>
      <w:numPr>
        <w:ilvl w:val="2"/>
      </w:numPr>
      <w:spacing w:beforeLines="50" w:afterLines="50"/>
      <w:outlineLvl w:val="2"/>
    </w:pPr>
  </w:style>
  <w:style w:type="paragraph" w:customStyle="1" w:styleId="afffff9">
    <w:name w:val="附录一级无"/>
    <w:basedOn w:val="af3"/>
    <w:qFormat/>
    <w:pPr>
      <w:tabs>
        <w:tab w:val="clear" w:pos="359"/>
      </w:tabs>
      <w:spacing w:beforeLines="0" w:afterLines="0"/>
    </w:pPr>
    <w:rPr>
      <w:rFonts w:ascii="宋体" w:eastAsia="宋体"/>
    </w:rPr>
  </w:style>
  <w:style w:type="paragraph" w:customStyle="1" w:styleId="af4">
    <w:name w:val="附录二级条标题"/>
    <w:basedOn w:val="af3"/>
    <w:next w:val="afffb"/>
    <w:qFormat/>
    <w:pPr>
      <w:numPr>
        <w:ilvl w:val="3"/>
      </w:numPr>
      <w:outlineLvl w:val="3"/>
    </w:pPr>
  </w:style>
  <w:style w:type="paragraph" w:customStyle="1" w:styleId="afffffa">
    <w:name w:val="附录二级无"/>
    <w:basedOn w:val="af4"/>
    <w:qFormat/>
    <w:pPr>
      <w:tabs>
        <w:tab w:val="clear" w:pos="359"/>
      </w:tabs>
      <w:spacing w:beforeLines="0" w:afterLines="0"/>
    </w:pPr>
    <w:rPr>
      <w:rFonts w:ascii="宋体" w:eastAsia="宋体"/>
    </w:rPr>
  </w:style>
  <w:style w:type="paragraph" w:customStyle="1" w:styleId="af5">
    <w:name w:val="附录三级条标题"/>
    <w:basedOn w:val="af4"/>
    <w:next w:val="afffb"/>
    <w:qFormat/>
    <w:pPr>
      <w:numPr>
        <w:ilvl w:val="4"/>
      </w:numPr>
      <w:outlineLvl w:val="4"/>
    </w:pPr>
  </w:style>
  <w:style w:type="paragraph" w:customStyle="1" w:styleId="afffffb">
    <w:name w:val="附录三级无"/>
    <w:basedOn w:val="af5"/>
    <w:qFormat/>
    <w:pPr>
      <w:tabs>
        <w:tab w:val="clear" w:pos="359"/>
      </w:tabs>
      <w:spacing w:beforeLines="0" w:afterLines="0"/>
    </w:pPr>
    <w:rPr>
      <w:rFonts w:ascii="宋体" w:eastAsia="宋体"/>
    </w:rPr>
  </w:style>
  <w:style w:type="paragraph" w:customStyle="1" w:styleId="af6">
    <w:name w:val="附录四级条标题"/>
    <w:basedOn w:val="af5"/>
    <w:next w:val="afffb"/>
    <w:qFormat/>
    <w:pPr>
      <w:numPr>
        <w:ilvl w:val="5"/>
      </w:numPr>
      <w:outlineLvl w:val="5"/>
    </w:pPr>
  </w:style>
  <w:style w:type="paragraph" w:customStyle="1" w:styleId="afffffc">
    <w:name w:val="附录四级无"/>
    <w:basedOn w:val="af6"/>
    <w:qFormat/>
    <w:pPr>
      <w:tabs>
        <w:tab w:val="clear" w:pos="359"/>
      </w:tabs>
      <w:spacing w:beforeLines="0" w:afterLines="0"/>
    </w:pPr>
    <w:rPr>
      <w:rFonts w:ascii="宋体" w:eastAsia="宋体"/>
    </w:rPr>
  </w:style>
  <w:style w:type="paragraph" w:customStyle="1" w:styleId="af7">
    <w:name w:val="附录五级条标题"/>
    <w:basedOn w:val="af6"/>
    <w:next w:val="afffb"/>
    <w:qFormat/>
    <w:pPr>
      <w:numPr>
        <w:ilvl w:val="6"/>
      </w:numPr>
      <w:outlineLvl w:val="6"/>
    </w:pPr>
  </w:style>
  <w:style w:type="paragraph" w:customStyle="1" w:styleId="afffffd">
    <w:name w:val="附录五级无"/>
    <w:basedOn w:val="af7"/>
    <w:qFormat/>
    <w:pPr>
      <w:tabs>
        <w:tab w:val="clear" w:pos="359"/>
      </w:tabs>
      <w:spacing w:beforeLines="0" w:afterLines="0"/>
    </w:pPr>
    <w:rPr>
      <w:rFonts w:ascii="宋体" w:eastAsia="宋体"/>
    </w:rPr>
  </w:style>
  <w:style w:type="paragraph" w:customStyle="1" w:styleId="afffffe">
    <w:name w:val="其他标准标志"/>
    <w:basedOn w:val="affff"/>
    <w:qFormat/>
    <w:pPr>
      <w:framePr w:w="6101" w:wrap="around" w:vAnchor="page" w:hAnchor="page" w:x="4673" w:y="942"/>
      <w:spacing w:line="0" w:lineRule="atLeast"/>
    </w:pPr>
    <w:rPr>
      <w:w w:val="130"/>
    </w:rPr>
  </w:style>
  <w:style w:type="paragraph" w:customStyle="1" w:styleId="affffff">
    <w:name w:val="其他标准称谓"/>
    <w:next w:val="aff1"/>
    <w:qFormat/>
    <w:pPr>
      <w:framePr w:hSpace="181" w:vSpace="181" w:wrap="around" w:vAnchor="page" w:hAnchor="page" w:x="1419" w:y="2286" w:anchorLock="1"/>
      <w:spacing w:line="0" w:lineRule="atLeast"/>
      <w:jc w:val="distribute"/>
    </w:pPr>
    <w:rPr>
      <w:rFonts w:ascii="黑体" w:eastAsia="黑体"/>
      <w:spacing w:val="-40"/>
      <w:sz w:val="48"/>
      <w:szCs w:val="21"/>
    </w:rPr>
  </w:style>
  <w:style w:type="paragraph" w:customStyle="1" w:styleId="affffff0">
    <w:name w:val="其他发布部门"/>
    <w:basedOn w:val="affffb"/>
    <w:qFormat/>
    <w:pPr>
      <w:framePr w:wrap="around" w:y="15310"/>
      <w:spacing w:line="0" w:lineRule="atLeast"/>
    </w:pPr>
    <w:rPr>
      <w:rFonts w:ascii="黑体" w:eastAsia="黑体"/>
      <w:b w:val="0"/>
    </w:rPr>
  </w:style>
  <w:style w:type="character" w:customStyle="1" w:styleId="affffff1">
    <w:name w:val="发布"/>
    <w:basedOn w:val="aff2"/>
    <w:qFormat/>
    <w:rPr>
      <w:rFonts w:ascii="黑体" w:eastAsia="黑体"/>
      <w:spacing w:val="85"/>
      <w:w w:val="100"/>
      <w:position w:val="3"/>
      <w:sz w:val="28"/>
    </w:rPr>
  </w:style>
  <w:style w:type="paragraph" w:customStyle="1" w:styleId="affffff2">
    <w:name w:val="示例内容"/>
    <w:qFormat/>
    <w:pPr>
      <w:ind w:firstLineChars="200" w:firstLine="200"/>
    </w:pPr>
    <w:rPr>
      <w:rFonts w:ascii="宋体" w:hAnsi="宋体" w:cstheme="minorBidi"/>
      <w:sz w:val="18"/>
      <w:szCs w:val="21"/>
    </w:rPr>
  </w:style>
  <w:style w:type="paragraph" w:customStyle="1" w:styleId="a">
    <w:name w:val="示例"/>
    <w:next w:val="affffff2"/>
    <w:qFormat/>
    <w:pPr>
      <w:widowControl w:val="0"/>
      <w:numPr>
        <w:numId w:val="7"/>
      </w:numPr>
      <w:jc w:val="both"/>
    </w:pPr>
    <w:rPr>
      <w:rFonts w:ascii="宋体" w:hAnsi="宋体" w:cstheme="minorBidi"/>
      <w:sz w:val="18"/>
      <w:szCs w:val="21"/>
    </w:rPr>
  </w:style>
  <w:style w:type="paragraph" w:customStyle="1" w:styleId="a1">
    <w:name w:val="示例×："/>
    <w:basedOn w:val="a5"/>
    <w:qFormat/>
    <w:pPr>
      <w:numPr>
        <w:numId w:val="8"/>
      </w:numPr>
      <w:spacing w:beforeLines="0" w:afterLines="0"/>
      <w:outlineLvl w:val="9"/>
    </w:pPr>
    <w:rPr>
      <w:rFonts w:ascii="宋体" w:eastAsia="宋体"/>
      <w:sz w:val="18"/>
    </w:rPr>
  </w:style>
  <w:style w:type="paragraph" w:customStyle="1" w:styleId="affffff3">
    <w:name w:val="示例后文字"/>
    <w:basedOn w:val="afffb"/>
    <w:next w:val="afffb"/>
    <w:qFormat/>
    <w:pPr>
      <w:ind w:firstLine="200"/>
    </w:pPr>
    <w:rPr>
      <w:sz w:val="18"/>
    </w:rPr>
  </w:style>
  <w:style w:type="paragraph" w:customStyle="1" w:styleId="af9">
    <w:name w:val="注："/>
    <w:next w:val="afffb"/>
    <w:qFormat/>
    <w:pPr>
      <w:numPr>
        <w:numId w:val="9"/>
      </w:numPr>
      <w:jc w:val="both"/>
    </w:pPr>
    <w:rPr>
      <w:rFonts w:ascii="宋体" w:hAnsi="宋体" w:cstheme="minorBidi"/>
      <w:sz w:val="18"/>
      <w:szCs w:val="21"/>
    </w:rPr>
  </w:style>
  <w:style w:type="paragraph" w:customStyle="1" w:styleId="a2">
    <w:name w:val="注：（正文）"/>
    <w:basedOn w:val="af9"/>
    <w:next w:val="afffb"/>
    <w:qFormat/>
    <w:pPr>
      <w:widowControl w:val="0"/>
      <w:numPr>
        <w:numId w:val="10"/>
      </w:numPr>
    </w:pPr>
  </w:style>
  <w:style w:type="paragraph" w:customStyle="1" w:styleId="afc">
    <w:name w:val="注×："/>
    <w:qFormat/>
    <w:pPr>
      <w:widowControl w:val="0"/>
      <w:numPr>
        <w:numId w:val="11"/>
      </w:numPr>
      <w:jc w:val="both"/>
    </w:pPr>
    <w:rPr>
      <w:rFonts w:ascii="宋体" w:hAnsi="宋体" w:cstheme="minorBidi"/>
      <w:sz w:val="18"/>
      <w:szCs w:val="21"/>
    </w:rPr>
  </w:style>
  <w:style w:type="paragraph" w:customStyle="1" w:styleId="aff0">
    <w:name w:val="注×：（正文）"/>
    <w:qFormat/>
    <w:pPr>
      <w:numPr>
        <w:numId w:val="12"/>
      </w:numPr>
      <w:jc w:val="both"/>
    </w:pPr>
    <w:rPr>
      <w:rFonts w:ascii="宋体" w:hAnsi="宋体" w:cstheme="minorBidi"/>
      <w:sz w:val="18"/>
      <w:szCs w:val="21"/>
    </w:rPr>
  </w:style>
  <w:style w:type="paragraph" w:customStyle="1" w:styleId="affffff4">
    <w:name w:val="条文脚注"/>
    <w:basedOn w:val="a3"/>
    <w:qFormat/>
    <w:pPr>
      <w:jc w:val="both"/>
    </w:pPr>
    <w:rPr>
      <w:rFonts w:ascii="宋体" w:eastAsia="宋体"/>
    </w:rPr>
  </w:style>
  <w:style w:type="character" w:customStyle="1" w:styleId="Char7">
    <w:name w:val="脚注文本 Char"/>
    <w:basedOn w:val="aff2"/>
    <w:link w:val="a3"/>
    <w:uiPriority w:val="99"/>
    <w:qFormat/>
    <w:rPr>
      <w:sz w:val="18"/>
      <w:szCs w:val="18"/>
    </w:rPr>
  </w:style>
  <w:style w:type="paragraph" w:customStyle="1" w:styleId="af8">
    <w:name w:val="图表脚注说明"/>
    <w:basedOn w:val="aff1"/>
    <w:qFormat/>
    <w:pPr>
      <w:numPr>
        <w:numId w:val="13"/>
      </w:numPr>
    </w:pPr>
    <w:rPr>
      <w:rFonts w:ascii="宋体" w:eastAsia="宋体"/>
      <w:sz w:val="18"/>
    </w:rPr>
  </w:style>
  <w:style w:type="paragraph" w:customStyle="1" w:styleId="aff">
    <w:name w:val="正文图标题"/>
    <w:next w:val="afffb"/>
    <w:qFormat/>
    <w:pPr>
      <w:numPr>
        <w:numId w:val="14"/>
      </w:numPr>
      <w:tabs>
        <w:tab w:val="left" w:pos="359"/>
      </w:tabs>
      <w:spacing w:beforeLines="50" w:afterLines="50"/>
      <w:jc w:val="center"/>
    </w:pPr>
    <w:rPr>
      <w:rFonts w:ascii="黑体" w:eastAsia="黑体" w:hAnsi="宋体" w:cstheme="minorBidi"/>
      <w:sz w:val="21"/>
      <w:szCs w:val="21"/>
    </w:rPr>
  </w:style>
  <w:style w:type="paragraph" w:customStyle="1" w:styleId="a4">
    <w:name w:val="正文表标题"/>
    <w:next w:val="afffb"/>
    <w:qFormat/>
    <w:pPr>
      <w:numPr>
        <w:numId w:val="15"/>
      </w:numPr>
      <w:tabs>
        <w:tab w:val="left" w:pos="359"/>
      </w:tabs>
      <w:spacing w:beforeLines="50" w:afterLines="50"/>
      <w:jc w:val="center"/>
    </w:pPr>
    <w:rPr>
      <w:rFonts w:ascii="黑体" w:eastAsia="黑体" w:hAnsi="宋体" w:cstheme="minorBidi"/>
      <w:sz w:val="21"/>
      <w:szCs w:val="21"/>
    </w:rPr>
  </w:style>
  <w:style w:type="paragraph" w:customStyle="1" w:styleId="affffff5">
    <w:name w:val="正文公式编号制表符"/>
    <w:basedOn w:val="afffb"/>
    <w:next w:val="afffb"/>
    <w:qFormat/>
    <w:pPr>
      <w:ind w:firstLineChars="0" w:firstLine="0"/>
    </w:pPr>
  </w:style>
  <w:style w:type="paragraph" w:customStyle="1" w:styleId="afb">
    <w:name w:val="附录图标题"/>
    <w:basedOn w:val="aff1"/>
    <w:next w:val="afffb"/>
    <w:qFormat/>
    <w:pPr>
      <w:numPr>
        <w:ilvl w:val="1"/>
        <w:numId w:val="4"/>
      </w:numPr>
      <w:tabs>
        <w:tab w:val="left" w:pos="363"/>
      </w:tabs>
      <w:spacing w:beforeLines="50" w:afterLines="50"/>
      <w:jc w:val="center"/>
    </w:pPr>
    <w:rPr>
      <w:rFonts w:ascii="黑体" w:eastAsia="黑体"/>
    </w:rPr>
  </w:style>
  <w:style w:type="paragraph" w:customStyle="1" w:styleId="affffff6">
    <w:name w:val="附录公式编号制表符"/>
    <w:basedOn w:val="aff1"/>
    <w:next w:val="afffb"/>
    <w:qFormat/>
    <w:pPr>
      <w:widowControl/>
      <w:tabs>
        <w:tab w:val="center" w:pos="4200"/>
        <w:tab w:val="left" w:pos="9299"/>
      </w:tabs>
    </w:pPr>
    <w:rPr>
      <w:rFonts w:ascii="宋体" w:eastAsia="宋体"/>
      <w:kern w:val="0"/>
    </w:rPr>
  </w:style>
  <w:style w:type="character" w:customStyle="1" w:styleId="Char9">
    <w:name w:val="段 Char"/>
    <w:link w:val="afffb"/>
    <w:qFormat/>
    <w:locked/>
    <w:rPr>
      <w:rFonts w:ascii="宋体" w:eastAsia="宋体" w:hAnsi="宋体"/>
      <w:kern w:val="0"/>
    </w:rPr>
  </w:style>
  <w:style w:type="character" w:customStyle="1" w:styleId="Char0">
    <w:name w:val="批注文字 Char"/>
    <w:basedOn w:val="aff2"/>
    <w:link w:val="aff8"/>
    <w:qFormat/>
    <w:rPr>
      <w:rFonts w:ascii="Times New Roman" w:eastAsia="宋体" w:hAnsi="Times New Roman" w:cs="Times New Roman"/>
      <w:szCs w:val="24"/>
    </w:rPr>
  </w:style>
  <w:style w:type="paragraph" w:customStyle="1" w:styleId="affffff7">
    <w:name w:val="样式"/>
    <w:qFormat/>
    <w:pPr>
      <w:widowControl w:val="0"/>
      <w:autoSpaceDE w:val="0"/>
      <w:autoSpaceDN w:val="0"/>
      <w:adjustRightInd w:val="0"/>
    </w:pPr>
    <w:rPr>
      <w:rFonts w:ascii="Arial" w:hAnsi="Arial" w:cs="Arial"/>
      <w:sz w:val="24"/>
      <w:szCs w:val="24"/>
    </w:rPr>
  </w:style>
  <w:style w:type="paragraph" w:customStyle="1" w:styleId="JS1">
    <w:name w:val="JS标题1级"/>
    <w:next w:val="aff1"/>
    <w:qFormat/>
    <w:pPr>
      <w:numPr>
        <w:numId w:val="16"/>
      </w:numPr>
      <w:spacing w:beforeLines="100" w:afterLines="100"/>
      <w:jc w:val="both"/>
      <w:outlineLvl w:val="1"/>
    </w:pPr>
    <w:rPr>
      <w:rFonts w:ascii="黑体" w:eastAsia="黑体"/>
      <w:sz w:val="21"/>
    </w:rPr>
  </w:style>
  <w:style w:type="paragraph" w:customStyle="1" w:styleId="JS2">
    <w:name w:val="JS标题2级"/>
    <w:basedOn w:val="a6"/>
    <w:next w:val="aff1"/>
    <w:qFormat/>
    <w:pPr>
      <w:numPr>
        <w:numId w:val="16"/>
      </w:numPr>
    </w:pPr>
    <w:rPr>
      <w:rFonts w:hAnsi="Times New Roman" w:cs="Times New Roman"/>
    </w:rPr>
  </w:style>
  <w:style w:type="paragraph" w:customStyle="1" w:styleId="JS3">
    <w:name w:val="JS标题3级"/>
    <w:basedOn w:val="JS2"/>
    <w:qFormat/>
    <w:pPr>
      <w:numPr>
        <w:ilvl w:val="2"/>
      </w:numPr>
      <w:outlineLvl w:val="3"/>
    </w:pPr>
  </w:style>
  <w:style w:type="paragraph" w:customStyle="1" w:styleId="JS4">
    <w:name w:val="JS标题4级"/>
    <w:basedOn w:val="JS3"/>
    <w:next w:val="aff1"/>
    <w:qFormat/>
    <w:pPr>
      <w:numPr>
        <w:ilvl w:val="3"/>
      </w:numPr>
      <w:outlineLvl w:val="4"/>
    </w:pPr>
  </w:style>
  <w:style w:type="paragraph" w:customStyle="1" w:styleId="JS5">
    <w:name w:val="JS标题5级"/>
    <w:basedOn w:val="JS4"/>
    <w:next w:val="aff1"/>
    <w:qFormat/>
    <w:pPr>
      <w:numPr>
        <w:ilvl w:val="4"/>
      </w:numPr>
      <w:outlineLvl w:val="5"/>
    </w:pPr>
  </w:style>
  <w:style w:type="paragraph" w:styleId="affffff8">
    <w:name w:val="List Paragraph"/>
    <w:basedOn w:val="aff1"/>
    <w:uiPriority w:val="99"/>
    <w:qFormat/>
    <w:pPr>
      <w:ind w:firstLineChars="200" w:firstLine="420"/>
    </w:pPr>
  </w:style>
  <w:style w:type="paragraph" w:customStyle="1" w:styleId="110">
    <w:name w:val="目录 11"/>
    <w:basedOn w:val="aff1"/>
    <w:next w:val="aff1"/>
    <w:uiPriority w:val="39"/>
    <w:qFormat/>
    <w:pPr>
      <w:tabs>
        <w:tab w:val="right" w:leader="dot" w:pos="9241"/>
      </w:tabs>
      <w:spacing w:beforeLines="25" w:afterLines="25"/>
      <w:jc w:val="left"/>
    </w:pPr>
    <w:rPr>
      <w:rFonts w:ascii="宋体" w:eastAsia="宋体" w:hAnsi="Times New Roman" w:cs="Times New Roman"/>
    </w:rPr>
  </w:style>
  <w:style w:type="character" w:customStyle="1" w:styleId="1Char">
    <w:name w:val="标题 1 Char"/>
    <w:basedOn w:val="aff2"/>
    <w:link w:val="1"/>
    <w:uiPriority w:val="9"/>
    <w:qFormat/>
    <w:rPr>
      <w:rFonts w:ascii="Times New Roman" w:eastAsia="宋体" w:hAnsi="Times New Roman" w:cs="Times New Roman"/>
      <w:b/>
      <w:bCs/>
      <w:kern w:val="44"/>
      <w:sz w:val="44"/>
      <w:szCs w:val="44"/>
    </w:rPr>
  </w:style>
  <w:style w:type="character" w:customStyle="1" w:styleId="2Char">
    <w:name w:val="标题 2 Char"/>
    <w:basedOn w:val="aff2"/>
    <w:link w:val="2"/>
    <w:uiPriority w:val="9"/>
    <w:qFormat/>
    <w:rPr>
      <w:rFonts w:asciiTheme="majorHAnsi" w:eastAsia="黑体" w:hAnsiTheme="majorHAnsi" w:cstheme="majorBidi"/>
      <w:b/>
      <w:bCs/>
      <w:sz w:val="28"/>
      <w:szCs w:val="32"/>
    </w:rPr>
  </w:style>
  <w:style w:type="character" w:customStyle="1" w:styleId="3Char">
    <w:name w:val="标题 3 Char"/>
    <w:basedOn w:val="aff2"/>
    <w:link w:val="3"/>
    <w:uiPriority w:val="9"/>
    <w:qFormat/>
    <w:rPr>
      <w:rFonts w:eastAsia="黑体"/>
      <w:b/>
      <w:bCs/>
      <w:sz w:val="18"/>
      <w:szCs w:val="32"/>
    </w:rPr>
  </w:style>
  <w:style w:type="character" w:customStyle="1" w:styleId="Char">
    <w:name w:val="文档结构图 Char"/>
    <w:basedOn w:val="aff2"/>
    <w:link w:val="aff7"/>
    <w:semiHidden/>
    <w:qFormat/>
    <w:rPr>
      <w:rFonts w:ascii="Times New Roman" w:eastAsia="宋体" w:hAnsi="Times New Roman" w:cs="Times New Roman"/>
      <w:szCs w:val="24"/>
      <w:shd w:val="clear" w:color="auto" w:fill="000080"/>
    </w:rPr>
  </w:style>
  <w:style w:type="character" w:customStyle="1" w:styleId="Char1">
    <w:name w:val="正文文本缩进 Char"/>
    <w:basedOn w:val="aff2"/>
    <w:link w:val="aff9"/>
    <w:qFormat/>
    <w:rPr>
      <w:rFonts w:ascii="Times New Roman" w:eastAsia="宋体" w:hAnsi="Times New Roman" w:cs="Times New Roman"/>
      <w:szCs w:val="24"/>
    </w:rPr>
  </w:style>
  <w:style w:type="character" w:customStyle="1" w:styleId="Char3">
    <w:name w:val="尾注文本 Char"/>
    <w:basedOn w:val="aff2"/>
    <w:link w:val="affb"/>
    <w:semiHidden/>
    <w:qFormat/>
    <w:rPr>
      <w:rFonts w:ascii="Times New Roman" w:eastAsia="宋体" w:hAnsi="Times New Roman" w:cs="Times New Roman"/>
      <w:szCs w:val="24"/>
    </w:rPr>
  </w:style>
  <w:style w:type="character" w:customStyle="1" w:styleId="Char8">
    <w:name w:val="批注主题 Char"/>
    <w:basedOn w:val="Char0"/>
    <w:link w:val="afff1"/>
    <w:qFormat/>
    <w:rPr>
      <w:rFonts w:ascii="Times New Roman" w:eastAsia="宋体" w:hAnsi="Times New Roman" w:cs="Times New Roman"/>
      <w:b/>
      <w:bCs/>
      <w:szCs w:val="24"/>
    </w:rPr>
  </w:style>
  <w:style w:type="character" w:customStyle="1" w:styleId="Charb">
    <w:name w:val="首示例 Char"/>
    <w:link w:val="a0"/>
    <w:qFormat/>
    <w:rPr>
      <w:rFonts w:ascii="宋体" w:hAnsi="宋体"/>
      <w:sz w:val="18"/>
      <w:szCs w:val="18"/>
    </w:rPr>
  </w:style>
  <w:style w:type="paragraph" w:customStyle="1" w:styleId="a0">
    <w:name w:val="首示例"/>
    <w:next w:val="afffb"/>
    <w:link w:val="Charb"/>
    <w:qFormat/>
    <w:pPr>
      <w:numPr>
        <w:numId w:val="17"/>
      </w:numPr>
      <w:tabs>
        <w:tab w:val="left" w:pos="360"/>
      </w:tabs>
      <w:ind w:firstLine="0"/>
    </w:pPr>
    <w:rPr>
      <w:rFonts w:ascii="宋体" w:eastAsiaTheme="minorEastAsia" w:hAnsi="宋体" w:cstheme="minorBidi"/>
      <w:kern w:val="2"/>
      <w:sz w:val="18"/>
      <w:szCs w:val="18"/>
    </w:rPr>
  </w:style>
  <w:style w:type="character" w:customStyle="1" w:styleId="Charc">
    <w:name w:val="附录公式 Char"/>
    <w:basedOn w:val="Char9"/>
    <w:link w:val="affffff9"/>
    <w:qFormat/>
    <w:rPr>
      <w:rFonts w:ascii="宋体" w:eastAsia="宋体" w:hAnsi="宋体"/>
      <w:kern w:val="0"/>
    </w:rPr>
  </w:style>
  <w:style w:type="paragraph" w:customStyle="1" w:styleId="affffff9">
    <w:name w:val="附录公式"/>
    <w:basedOn w:val="afffb"/>
    <w:next w:val="afffb"/>
    <w:link w:val="Charc"/>
    <w:qFormat/>
    <w:pPr>
      <w:autoSpaceDE w:val="0"/>
      <w:autoSpaceDN w:val="0"/>
      <w:ind w:firstLine="420"/>
    </w:pPr>
    <w:rPr>
      <w:rFonts w:eastAsiaTheme="minorEastAsia" w:hAnsiTheme="minorHAnsi"/>
      <w:kern w:val="2"/>
    </w:rPr>
  </w:style>
  <w:style w:type="paragraph" w:customStyle="1" w:styleId="710">
    <w:name w:val="目录 71"/>
    <w:basedOn w:val="aff1"/>
    <w:next w:val="aff1"/>
    <w:semiHidden/>
    <w:qFormat/>
    <w:pPr>
      <w:tabs>
        <w:tab w:val="right" w:leader="dot" w:pos="9241"/>
      </w:tabs>
      <w:ind w:firstLineChars="500" w:firstLine="505"/>
      <w:jc w:val="left"/>
    </w:pPr>
    <w:rPr>
      <w:rFonts w:ascii="宋体" w:eastAsia="宋体" w:hAnsi="Times New Roman" w:cs="Times New Roman"/>
    </w:rPr>
  </w:style>
  <w:style w:type="paragraph" w:customStyle="1" w:styleId="610">
    <w:name w:val="目录 61"/>
    <w:basedOn w:val="aff1"/>
    <w:next w:val="aff1"/>
    <w:semiHidden/>
    <w:qFormat/>
    <w:pPr>
      <w:tabs>
        <w:tab w:val="right" w:leader="dot" w:pos="9241"/>
      </w:tabs>
      <w:ind w:firstLineChars="400" w:firstLine="403"/>
      <w:jc w:val="left"/>
    </w:pPr>
    <w:rPr>
      <w:rFonts w:ascii="宋体" w:eastAsia="宋体" w:hAnsi="Times New Roman" w:cs="Times New Roman"/>
    </w:rPr>
  </w:style>
  <w:style w:type="paragraph" w:customStyle="1" w:styleId="510">
    <w:name w:val="目录 51"/>
    <w:basedOn w:val="aff1"/>
    <w:next w:val="aff1"/>
    <w:semiHidden/>
    <w:qFormat/>
    <w:pPr>
      <w:tabs>
        <w:tab w:val="right" w:leader="dot" w:pos="9241"/>
      </w:tabs>
      <w:ind w:firstLineChars="300" w:firstLine="300"/>
      <w:jc w:val="left"/>
    </w:pPr>
    <w:rPr>
      <w:rFonts w:ascii="宋体" w:eastAsia="宋体" w:hAnsi="Times New Roman" w:cs="Times New Roman"/>
    </w:rPr>
  </w:style>
  <w:style w:type="paragraph" w:customStyle="1" w:styleId="810">
    <w:name w:val="目录 81"/>
    <w:basedOn w:val="aff1"/>
    <w:next w:val="aff1"/>
    <w:semiHidden/>
    <w:qFormat/>
    <w:pPr>
      <w:tabs>
        <w:tab w:val="right" w:leader="dot" w:pos="9241"/>
      </w:tabs>
      <w:ind w:firstLineChars="600" w:firstLine="607"/>
      <w:jc w:val="left"/>
    </w:pPr>
    <w:rPr>
      <w:rFonts w:ascii="宋体" w:eastAsia="宋体" w:hAnsi="Times New Roman" w:cs="Times New Roman"/>
    </w:rPr>
  </w:style>
  <w:style w:type="paragraph" w:customStyle="1" w:styleId="310">
    <w:name w:val="目录 31"/>
    <w:basedOn w:val="aff1"/>
    <w:next w:val="aff1"/>
    <w:uiPriority w:val="39"/>
    <w:qFormat/>
    <w:pPr>
      <w:tabs>
        <w:tab w:val="right" w:leader="dot" w:pos="9241"/>
      </w:tabs>
      <w:ind w:firstLineChars="100" w:firstLine="102"/>
      <w:jc w:val="left"/>
    </w:pPr>
    <w:rPr>
      <w:rFonts w:ascii="宋体" w:eastAsia="宋体" w:hAnsi="Times New Roman" w:cs="Times New Roman"/>
    </w:rPr>
  </w:style>
  <w:style w:type="paragraph" w:customStyle="1" w:styleId="910">
    <w:name w:val="目录 91"/>
    <w:basedOn w:val="aff1"/>
    <w:next w:val="aff1"/>
    <w:semiHidden/>
    <w:qFormat/>
    <w:pPr>
      <w:ind w:left="1470"/>
      <w:jc w:val="left"/>
    </w:pPr>
    <w:rPr>
      <w:rFonts w:ascii="Times New Roman" w:eastAsia="宋体" w:hAnsi="Times New Roman" w:cs="Times New Roman"/>
      <w:sz w:val="20"/>
      <w:szCs w:val="20"/>
    </w:rPr>
  </w:style>
  <w:style w:type="paragraph" w:customStyle="1" w:styleId="210">
    <w:name w:val="目录 21"/>
    <w:basedOn w:val="aff1"/>
    <w:next w:val="aff1"/>
    <w:uiPriority w:val="39"/>
    <w:qFormat/>
    <w:pPr>
      <w:tabs>
        <w:tab w:val="right" w:leader="dot" w:pos="9241"/>
      </w:tabs>
    </w:pPr>
    <w:rPr>
      <w:rFonts w:ascii="宋体" w:eastAsia="宋体" w:hAnsi="Times New Roman" w:cs="Times New Roman"/>
    </w:rPr>
  </w:style>
  <w:style w:type="paragraph" w:customStyle="1" w:styleId="410">
    <w:name w:val="目录 41"/>
    <w:basedOn w:val="aff1"/>
    <w:next w:val="aff1"/>
    <w:semiHidden/>
    <w:qFormat/>
    <w:pPr>
      <w:tabs>
        <w:tab w:val="right" w:leader="dot" w:pos="9241"/>
      </w:tabs>
      <w:ind w:firstLineChars="200" w:firstLine="198"/>
      <w:jc w:val="left"/>
    </w:pPr>
    <w:rPr>
      <w:rFonts w:ascii="宋体" w:eastAsia="宋体" w:hAnsi="Times New Roman" w:cs="Times New Roman"/>
    </w:rPr>
  </w:style>
  <w:style w:type="paragraph" w:customStyle="1" w:styleId="afe">
    <w:name w:val="附录数字编号列项（二级）"/>
    <w:qFormat/>
    <w:pPr>
      <w:numPr>
        <w:ilvl w:val="1"/>
        <w:numId w:val="18"/>
      </w:numPr>
    </w:pPr>
    <w:rPr>
      <w:rFonts w:ascii="宋体"/>
      <w:sz w:val="21"/>
    </w:rPr>
  </w:style>
  <w:style w:type="paragraph" w:customStyle="1" w:styleId="23">
    <w:name w:val="封面标准文稿编辑信息2"/>
    <w:basedOn w:val="affff6"/>
    <w:qFormat/>
    <w:pPr>
      <w:framePr w:w="9639" w:wrap="around" w:y="4469"/>
    </w:pPr>
    <w:rPr>
      <w:rFonts w:hAnsi="Times New Roman"/>
      <w:szCs w:val="28"/>
    </w:rPr>
  </w:style>
  <w:style w:type="paragraph" w:customStyle="1" w:styleId="affffffa">
    <w:name w:val="目次、索引正文"/>
    <w:qFormat/>
    <w:pPr>
      <w:spacing w:line="320" w:lineRule="exact"/>
      <w:jc w:val="both"/>
    </w:pPr>
    <w:rPr>
      <w:rFonts w:ascii="宋体"/>
      <w:sz w:val="21"/>
    </w:rPr>
  </w:style>
  <w:style w:type="paragraph" w:customStyle="1" w:styleId="24">
    <w:name w:val="封面标准文稿类别2"/>
    <w:basedOn w:val="affff5"/>
    <w:qFormat/>
    <w:pPr>
      <w:framePr w:w="9639" w:wrap="around" w:y="4469"/>
    </w:pPr>
    <w:rPr>
      <w:rFonts w:hAnsi="Times New Roman"/>
      <w:szCs w:val="28"/>
    </w:rPr>
  </w:style>
  <w:style w:type="paragraph" w:customStyle="1" w:styleId="affffffb">
    <w:name w:val="附录标题"/>
    <w:basedOn w:val="afffb"/>
    <w:next w:val="afffb"/>
    <w:qFormat/>
    <w:pPr>
      <w:autoSpaceDE w:val="0"/>
      <w:autoSpaceDN w:val="0"/>
      <w:ind w:firstLineChars="0" w:firstLine="0"/>
      <w:jc w:val="center"/>
    </w:pPr>
    <w:rPr>
      <w:rFonts w:ascii="黑体" w:eastAsia="黑体" w:hAnsi="Times New Roman" w:cs="Times New Roman"/>
      <w:szCs w:val="20"/>
    </w:rPr>
  </w:style>
  <w:style w:type="paragraph" w:customStyle="1" w:styleId="affffffc">
    <w:name w:val="封面正文"/>
    <w:qFormat/>
    <w:pPr>
      <w:jc w:val="both"/>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d">
    <w:name w:val="列项说明"/>
    <w:basedOn w:val="aff1"/>
    <w:qFormat/>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e">
    <w:name w:val="图标脚注说明"/>
    <w:basedOn w:val="afffb"/>
    <w:qFormat/>
    <w:pPr>
      <w:autoSpaceDE w:val="0"/>
      <w:autoSpaceDN w:val="0"/>
      <w:ind w:left="840" w:firstLineChars="0" w:hanging="420"/>
    </w:pPr>
    <w:rPr>
      <w:rFonts w:hAnsi="Times New Roman" w:cs="Times New Roman"/>
      <w:sz w:val="18"/>
      <w:szCs w:val="18"/>
    </w:rPr>
  </w:style>
  <w:style w:type="paragraph" w:customStyle="1" w:styleId="afffffff">
    <w:name w:val="附录表标题"/>
    <w:basedOn w:val="aff1"/>
    <w:next w:val="afffb"/>
    <w:qFormat/>
    <w:pPr>
      <w:tabs>
        <w:tab w:val="left" w:pos="180"/>
      </w:tabs>
      <w:spacing w:beforeLines="50" w:afterLines="50"/>
      <w:jc w:val="center"/>
    </w:pPr>
    <w:rPr>
      <w:rFonts w:ascii="黑体" w:eastAsia="黑体" w:hAnsi="Times New Roman" w:cs="Times New Roman"/>
    </w:rPr>
  </w:style>
  <w:style w:type="paragraph" w:customStyle="1" w:styleId="25">
    <w:name w:val="封面标准英文名称2"/>
    <w:basedOn w:val="affff3"/>
    <w:qFormat/>
    <w:pPr>
      <w:framePr w:w="9639" w:wrap="around" w:y="4469"/>
    </w:pPr>
    <w:rPr>
      <w:szCs w:val="28"/>
    </w:rPr>
  </w:style>
  <w:style w:type="paragraph" w:customStyle="1" w:styleId="26">
    <w:name w:val="封面一致性程度标识2"/>
    <w:basedOn w:val="affff4"/>
    <w:qFormat/>
    <w:pPr>
      <w:framePr w:w="9639" w:wrap="around" w:y="4469"/>
    </w:pPr>
    <w:rPr>
      <w:rFonts w:hAnsi="Times New Roman"/>
      <w:szCs w:val="28"/>
    </w:rPr>
  </w:style>
  <w:style w:type="paragraph" w:customStyle="1" w:styleId="afffffff0">
    <w:name w:val="图的脚注"/>
    <w:next w:val="afffb"/>
    <w:qFormat/>
    <w:pPr>
      <w:widowControl w:val="0"/>
      <w:ind w:leftChars="200" w:left="840" w:hangingChars="200" w:hanging="420"/>
      <w:jc w:val="both"/>
    </w:pPr>
    <w:rPr>
      <w:rFonts w:ascii="宋体"/>
      <w:sz w:val="18"/>
    </w:rPr>
  </w:style>
  <w:style w:type="paragraph" w:customStyle="1" w:styleId="afffffff1">
    <w:name w:val="列项说明数字编号"/>
    <w:qFormat/>
    <w:pPr>
      <w:ind w:leftChars="400" w:left="600" w:hangingChars="200" w:hanging="200"/>
    </w:pPr>
    <w:rPr>
      <w:rFonts w:ascii="宋体"/>
      <w:sz w:val="21"/>
    </w:rPr>
  </w:style>
  <w:style w:type="paragraph" w:customStyle="1" w:styleId="27">
    <w:name w:val="封面标准名称2"/>
    <w:basedOn w:val="affff2"/>
    <w:qFormat/>
    <w:pPr>
      <w:framePr w:w="9639" w:wrap="around" w:y="4469"/>
      <w:spacing w:beforeLines="630"/>
    </w:pPr>
    <w:rPr>
      <w:rFonts w:hAnsi="Times New Roman"/>
      <w:szCs w:val="20"/>
    </w:rPr>
  </w:style>
  <w:style w:type="paragraph" w:customStyle="1" w:styleId="afd">
    <w:name w:val="附录字母编号列项（一级）"/>
    <w:qFormat/>
    <w:pPr>
      <w:numPr>
        <w:numId w:val="18"/>
      </w:numPr>
    </w:pPr>
    <w:rPr>
      <w:rFonts w:ascii="宋体"/>
      <w:sz w:val="21"/>
    </w:rPr>
  </w:style>
  <w:style w:type="paragraph" w:customStyle="1" w:styleId="TOC1">
    <w:name w:val="TOC 标题1"/>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3">
    <w:name w:val="修订1"/>
    <w:hidden/>
    <w:uiPriority w:val="99"/>
    <w:unhideWhenUsed/>
    <w:qFormat/>
    <w:rPr>
      <w:kern w:val="2"/>
      <w:sz w:val="21"/>
      <w:szCs w:val="24"/>
    </w:rPr>
  </w:style>
  <w:style w:type="character" w:customStyle="1" w:styleId="4Char">
    <w:name w:val="标题 4 Char"/>
    <w:basedOn w:val="aff2"/>
    <w:link w:val="4"/>
    <w:semiHidden/>
    <w:qFormat/>
    <w:rPr>
      <w:rFonts w:asciiTheme="majorHAnsi" w:eastAsiaTheme="majorEastAsia" w:hAnsiTheme="majorHAnsi" w:cstheme="majorBidi"/>
      <w:b/>
      <w:bCs/>
      <w:sz w:val="28"/>
      <w:szCs w:val="28"/>
    </w:rPr>
  </w:style>
  <w:style w:type="character" w:customStyle="1" w:styleId="5Char">
    <w:name w:val="标题 5 Char"/>
    <w:basedOn w:val="aff2"/>
    <w:link w:val="5"/>
    <w:semiHidden/>
    <w:qFormat/>
    <w:rPr>
      <w:rFonts w:ascii="Times New Roman" w:eastAsia="宋体" w:hAnsi="Times New Roman" w:cs="Times New Roman"/>
      <w:b/>
      <w:bCs/>
      <w:sz w:val="28"/>
      <w:szCs w:val="28"/>
    </w:rPr>
  </w:style>
  <w:style w:type="character" w:customStyle="1" w:styleId="6Char">
    <w:name w:val="标题 6 Char"/>
    <w:basedOn w:val="aff2"/>
    <w:link w:val="6"/>
    <w:semiHidden/>
    <w:qFormat/>
    <w:rPr>
      <w:rFonts w:asciiTheme="majorHAnsi" w:eastAsiaTheme="majorEastAsia" w:hAnsiTheme="majorHAnsi" w:cstheme="majorBidi"/>
      <w:b/>
      <w:bCs/>
      <w:sz w:val="24"/>
      <w:szCs w:val="24"/>
    </w:rPr>
  </w:style>
  <w:style w:type="character" w:customStyle="1" w:styleId="7Char">
    <w:name w:val="标题 7 Char"/>
    <w:basedOn w:val="aff2"/>
    <w:link w:val="7"/>
    <w:semiHidden/>
    <w:qFormat/>
    <w:rPr>
      <w:rFonts w:ascii="Times New Roman" w:eastAsia="宋体" w:hAnsi="Times New Roman" w:cs="Times New Roman"/>
      <w:b/>
      <w:bCs/>
      <w:sz w:val="24"/>
      <w:szCs w:val="24"/>
    </w:rPr>
  </w:style>
  <w:style w:type="character" w:customStyle="1" w:styleId="8Char">
    <w:name w:val="标题 8 Char"/>
    <w:basedOn w:val="aff2"/>
    <w:link w:val="8"/>
    <w:semiHidden/>
    <w:qFormat/>
    <w:rPr>
      <w:rFonts w:asciiTheme="majorHAnsi" w:eastAsiaTheme="majorEastAsia" w:hAnsiTheme="majorHAnsi" w:cstheme="majorBidi"/>
      <w:sz w:val="24"/>
      <w:szCs w:val="24"/>
    </w:rPr>
  </w:style>
  <w:style w:type="character" w:customStyle="1" w:styleId="9Char">
    <w:name w:val="标题 9 Char"/>
    <w:basedOn w:val="aff2"/>
    <w:link w:val="9"/>
    <w:semiHidden/>
    <w:qFormat/>
    <w:rPr>
      <w:rFonts w:asciiTheme="majorHAnsi" w:eastAsiaTheme="majorEastAsia" w:hAnsiTheme="majorHAnsi" w:cstheme="majorBidi"/>
    </w:rPr>
  </w:style>
  <w:style w:type="character" w:customStyle="1" w:styleId="Char2">
    <w:name w:val="纯文本 Char"/>
    <w:basedOn w:val="aff2"/>
    <w:link w:val="affa"/>
    <w:qFormat/>
    <w:rPr>
      <w:rFonts w:ascii="宋体" w:eastAsia="宋体" w:hAnsi="Courier New" w:cs="Times New Roman"/>
    </w:rPr>
  </w:style>
  <w:style w:type="paragraph" w:customStyle="1" w:styleId="TOC2">
    <w:name w:val="TOC 标题2"/>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high-light-bg4">
    <w:name w:val="high-light-bg4"/>
    <w:basedOn w:val="aff2"/>
    <w:qFormat/>
  </w:style>
  <w:style w:type="character" w:customStyle="1" w:styleId="Char10">
    <w:name w:val="批注框文本 Char1"/>
    <w:basedOn w:val="aff2"/>
    <w:uiPriority w:val="99"/>
    <w:semiHidden/>
    <w:qFormat/>
    <w:rPr>
      <w:rFonts w:ascii="Times New Roman" w:eastAsia="宋体" w:hAnsi="Times New Roman" w:cs="Times New Roman"/>
      <w:sz w:val="18"/>
      <w:szCs w:val="18"/>
    </w:rPr>
  </w:style>
  <w:style w:type="paragraph" w:customStyle="1" w:styleId="font5">
    <w:name w:val="font5"/>
    <w:basedOn w:val="aff1"/>
    <w:qFormat/>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ff1"/>
    <w:qFormat/>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ff1"/>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8">
    <w:name w:val="font8"/>
    <w:basedOn w:val="aff1"/>
    <w:qFormat/>
    <w:pPr>
      <w:widowControl/>
      <w:spacing w:before="100" w:beforeAutospacing="1" w:after="100" w:afterAutospacing="1"/>
      <w:jc w:val="left"/>
    </w:pPr>
    <w:rPr>
      <w:rFonts w:ascii="Calibri" w:eastAsia="宋体" w:hAnsi="Calibri" w:cs="Calibri"/>
      <w:color w:val="000000"/>
      <w:kern w:val="0"/>
      <w:sz w:val="20"/>
      <w:szCs w:val="20"/>
    </w:rPr>
  </w:style>
  <w:style w:type="paragraph" w:customStyle="1" w:styleId="font9">
    <w:name w:val="font9"/>
    <w:basedOn w:val="aff1"/>
    <w:qFormat/>
    <w:pPr>
      <w:widowControl/>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xl66">
    <w:name w:val="xl66"/>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67">
    <w:name w:val="xl67"/>
    <w:basedOn w:val="aff1"/>
    <w:qFormat/>
    <w:pPr>
      <w:widowControl/>
      <w:spacing w:before="100" w:beforeAutospacing="1" w:after="100" w:afterAutospacing="1"/>
      <w:jc w:val="center"/>
    </w:pPr>
    <w:rPr>
      <w:rFonts w:ascii="宋体" w:eastAsia="宋体" w:hAnsi="宋体" w:cs="宋体"/>
      <w:kern w:val="0"/>
      <w:sz w:val="24"/>
      <w:szCs w:val="24"/>
    </w:rPr>
  </w:style>
  <w:style w:type="paragraph" w:customStyle="1" w:styleId="xl68">
    <w:name w:val="xl68"/>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69">
    <w:name w:val="xl69"/>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0">
    <w:name w:val="xl70"/>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2">
    <w:name w:val="xl72"/>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3">
    <w:name w:val="xl73"/>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4">
    <w:name w:val="xl74"/>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character" w:customStyle="1" w:styleId="JSChar">
    <w:name w:val="JS正文(段落) Char"/>
    <w:link w:val="JS"/>
    <w:qFormat/>
    <w:rPr>
      <w:rFonts w:ascii="宋体"/>
    </w:rPr>
  </w:style>
  <w:style w:type="paragraph" w:customStyle="1" w:styleId="JS">
    <w:name w:val="JS正文(段落)"/>
    <w:link w:val="JS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1"/>
    </w:rPr>
  </w:style>
  <w:style w:type="character" w:customStyle="1" w:styleId="14">
    <w:name w:val="纯文本 字符1"/>
    <w:basedOn w:val="aff2"/>
    <w:qFormat/>
    <w:rPr>
      <w:rFonts w:asciiTheme="minorEastAsia" w:eastAsiaTheme="minorEastAsia" w:hAnsi="Courier New" w:cs="Courier New"/>
      <w:kern w:val="2"/>
      <w:sz w:val="21"/>
      <w:szCs w:val="24"/>
    </w:rPr>
  </w:style>
  <w:style w:type="character" w:customStyle="1" w:styleId="fontstyle01">
    <w:name w:val="fontstyle01"/>
    <w:qFormat/>
    <w:rPr>
      <w:rFonts w:ascii="宋体" w:eastAsia="宋体" w:hAnsi="宋体" w:hint="eastAsia"/>
      <w:color w:val="000000"/>
      <w:sz w:val="22"/>
      <w:szCs w:val="22"/>
    </w:rPr>
  </w:style>
  <w:style w:type="table" w:customStyle="1" w:styleId="15">
    <w:name w:val="网格型1"/>
    <w:basedOn w:val="aff3"/>
    <w:uiPriority w:val="39"/>
    <w:qFormat/>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ff3"/>
    <w:uiPriority w:val="39"/>
    <w:qFormat/>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ff2"/>
    <w:qFormat/>
    <w:rPr>
      <w:rFonts w:ascii="Times New Roman" w:hAnsi="Times New Roman" w:cs="Times New Roman" w:hint="default"/>
      <w:color w:val="000000"/>
      <w:sz w:val="22"/>
      <w:szCs w:val="22"/>
      <w:u w:val="none"/>
    </w:rPr>
  </w:style>
  <w:style w:type="character" w:customStyle="1" w:styleId="font21">
    <w:name w:val="font21"/>
    <w:basedOn w:val="aff2"/>
    <w:qFormat/>
    <w:rPr>
      <w:rFonts w:ascii="宋体" w:eastAsia="宋体" w:hAnsi="宋体" w:hint="eastAsia"/>
      <w:color w:val="000000"/>
      <w:sz w:val="22"/>
      <w:szCs w:val="22"/>
      <w:u w:val="none"/>
    </w:rPr>
  </w:style>
  <w:style w:type="character" w:customStyle="1" w:styleId="Chara">
    <w:name w:val="二级条标题 Char"/>
    <w:link w:val="a7"/>
    <w:qFormat/>
    <w:rPr>
      <w:rFonts w:ascii="黑体" w:eastAsia="黑体" w:hAnsi="黑体"/>
      <w:kern w:val="0"/>
    </w:rPr>
  </w:style>
  <w:style w:type="paragraph" w:customStyle="1" w:styleId="JS6">
    <w:name w:val="JS标题6级"/>
    <w:basedOn w:val="JS5"/>
    <w:next w:val="JS"/>
    <w:qFormat/>
    <w:pPr>
      <w:numPr>
        <w:ilvl w:val="0"/>
        <w:numId w:val="0"/>
      </w:numPr>
      <w:spacing w:before="50" w:after="50"/>
      <w:ind w:left="1151" w:hanging="1151"/>
      <w:outlineLvl w:val="6"/>
    </w:pPr>
  </w:style>
  <w:style w:type="paragraph" w:customStyle="1" w:styleId="msonormal0">
    <w:name w:val="msonormal"/>
    <w:basedOn w:val="aff1"/>
    <w:qFormat/>
    <w:pPr>
      <w:widowControl/>
      <w:spacing w:before="100" w:beforeAutospacing="1" w:after="100" w:afterAutospacing="1"/>
      <w:jc w:val="left"/>
    </w:pPr>
    <w:rPr>
      <w:rFonts w:ascii="宋体" w:eastAsia="宋体" w:hAnsi="宋体" w:cs="宋体"/>
      <w:kern w:val="0"/>
      <w:sz w:val="24"/>
      <w:szCs w:val="24"/>
    </w:rPr>
  </w:style>
  <w:style w:type="paragraph" w:customStyle="1" w:styleId="xl65">
    <w:name w:val="xl65"/>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TOC3">
    <w:name w:val="TOC 标题3"/>
    <w:basedOn w:val="1"/>
    <w:next w:val="aff1"/>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qFormat="1"/>
    <w:lsdException w:name="footer" w:qFormat="1"/>
    <w:lsdException w:name="index heading" w:uiPriority="0" w:qFormat="1"/>
    <w:lsdException w:name="caption" w:uiPriority="0"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Title" w:semiHidden="0" w:uiPriority="10" w:unhideWhenUsed="0" w:qFormat="1"/>
    <w:lsdException w:name="Default Paragraph Font" w:uiPriority="1" w:qFormat="1"/>
    <w:lsdException w:name="Body Text Indent"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Normal (Web)" w:qFormat="1"/>
    <w:lsdException w:name="Normal Table" w:qFormat="1"/>
    <w:lsdException w:name="annotation subject" w:uiPriority="0" w:qFormat="1"/>
    <w:lsdException w:name="Balloon Text" w:uiPriority="0" w:qFormat="1"/>
    <w:lsdException w:name="Table Grid" w:semiHidden="0" w:uiPriority="39" w:unhideWhenUsed="0" w:qFormat="1"/>
    <w:lsdException w:name="Table Theme"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ff1"/>
    <w:next w:val="aff1"/>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ff1"/>
    <w:next w:val="aff1"/>
    <w:link w:val="2Char"/>
    <w:uiPriority w:val="9"/>
    <w:unhideWhenUsed/>
    <w:qFormat/>
    <w:pPr>
      <w:keepNext/>
      <w:keepLines/>
      <w:spacing w:before="260" w:after="260" w:line="416" w:lineRule="auto"/>
      <w:outlineLvl w:val="1"/>
    </w:pPr>
    <w:rPr>
      <w:rFonts w:asciiTheme="majorHAnsi" w:eastAsia="黑体" w:hAnsiTheme="majorHAnsi" w:cstheme="majorBidi"/>
      <w:b/>
      <w:bCs/>
      <w:sz w:val="28"/>
      <w:szCs w:val="32"/>
    </w:rPr>
  </w:style>
  <w:style w:type="paragraph" w:styleId="3">
    <w:name w:val="heading 3"/>
    <w:basedOn w:val="aff1"/>
    <w:next w:val="aff1"/>
    <w:link w:val="3Char"/>
    <w:uiPriority w:val="9"/>
    <w:unhideWhenUsed/>
    <w:qFormat/>
    <w:pPr>
      <w:keepNext/>
      <w:keepLines/>
      <w:spacing w:before="260" w:after="260" w:line="416" w:lineRule="auto"/>
      <w:outlineLvl w:val="2"/>
    </w:pPr>
    <w:rPr>
      <w:rFonts w:eastAsia="黑体"/>
      <w:b/>
      <w:bCs/>
      <w:sz w:val="18"/>
      <w:szCs w:val="32"/>
    </w:rPr>
  </w:style>
  <w:style w:type="paragraph" w:styleId="4">
    <w:name w:val="heading 4"/>
    <w:basedOn w:val="aff1"/>
    <w:next w:val="aff1"/>
    <w:link w:val="4Char"/>
    <w:semiHidden/>
    <w:unhideWhenUsed/>
    <w:qFormat/>
    <w:pPr>
      <w:keepNext/>
      <w:keepLines/>
      <w:spacing w:before="280" w:after="290" w:line="376" w:lineRule="auto"/>
      <w:ind w:left="864" w:hanging="864"/>
      <w:outlineLvl w:val="3"/>
    </w:pPr>
    <w:rPr>
      <w:rFonts w:asciiTheme="majorHAnsi" w:eastAsiaTheme="majorEastAsia" w:hAnsiTheme="majorHAnsi" w:cstheme="majorBidi"/>
      <w:b/>
      <w:bCs/>
      <w:sz w:val="28"/>
      <w:szCs w:val="28"/>
    </w:rPr>
  </w:style>
  <w:style w:type="paragraph" w:styleId="5">
    <w:name w:val="heading 5"/>
    <w:basedOn w:val="aff1"/>
    <w:next w:val="aff1"/>
    <w:link w:val="5Char"/>
    <w:semiHidden/>
    <w:unhideWhenUsed/>
    <w:qFormat/>
    <w:pPr>
      <w:keepNext/>
      <w:keepLines/>
      <w:spacing w:before="280" w:after="290" w:line="376" w:lineRule="auto"/>
      <w:ind w:left="1008" w:hanging="1008"/>
      <w:outlineLvl w:val="4"/>
    </w:pPr>
    <w:rPr>
      <w:rFonts w:ascii="Times New Roman" w:eastAsia="宋体" w:hAnsi="Times New Roman" w:cs="Times New Roman"/>
      <w:b/>
      <w:bCs/>
      <w:sz w:val="28"/>
      <w:szCs w:val="28"/>
    </w:rPr>
  </w:style>
  <w:style w:type="paragraph" w:styleId="6">
    <w:name w:val="heading 6"/>
    <w:basedOn w:val="aff1"/>
    <w:next w:val="aff1"/>
    <w:link w:val="6Char"/>
    <w:semiHidden/>
    <w:unhideWhenUsed/>
    <w:qFormat/>
    <w:pPr>
      <w:keepNext/>
      <w:keepLines/>
      <w:spacing w:before="240" w:after="64" w:line="320" w:lineRule="auto"/>
      <w:ind w:left="1152" w:hanging="1152"/>
      <w:outlineLvl w:val="5"/>
    </w:pPr>
    <w:rPr>
      <w:rFonts w:asciiTheme="majorHAnsi" w:eastAsiaTheme="majorEastAsia" w:hAnsiTheme="majorHAnsi" w:cstheme="majorBidi"/>
      <w:b/>
      <w:bCs/>
      <w:sz w:val="24"/>
      <w:szCs w:val="24"/>
    </w:rPr>
  </w:style>
  <w:style w:type="paragraph" w:styleId="7">
    <w:name w:val="heading 7"/>
    <w:basedOn w:val="aff1"/>
    <w:next w:val="aff1"/>
    <w:link w:val="7Char"/>
    <w:semiHidden/>
    <w:unhideWhenUsed/>
    <w:qFormat/>
    <w:pPr>
      <w:keepNext/>
      <w:keepLines/>
      <w:spacing w:before="240" w:after="64" w:line="320" w:lineRule="auto"/>
      <w:ind w:left="1296" w:hanging="1296"/>
      <w:outlineLvl w:val="6"/>
    </w:pPr>
    <w:rPr>
      <w:rFonts w:ascii="Times New Roman" w:eastAsia="宋体" w:hAnsi="Times New Roman" w:cs="Times New Roman"/>
      <w:b/>
      <w:bCs/>
      <w:sz w:val="24"/>
      <w:szCs w:val="24"/>
    </w:rPr>
  </w:style>
  <w:style w:type="paragraph" w:styleId="8">
    <w:name w:val="heading 8"/>
    <w:basedOn w:val="aff1"/>
    <w:next w:val="aff1"/>
    <w:link w:val="8Char"/>
    <w:semiHidden/>
    <w:unhideWhenUsed/>
    <w:qFormat/>
    <w:pPr>
      <w:keepNext/>
      <w:keepLines/>
      <w:spacing w:before="240" w:after="64" w:line="320" w:lineRule="auto"/>
      <w:ind w:left="1440" w:hanging="1440"/>
      <w:outlineLvl w:val="7"/>
    </w:pPr>
    <w:rPr>
      <w:rFonts w:asciiTheme="majorHAnsi" w:eastAsiaTheme="majorEastAsia" w:hAnsiTheme="majorHAnsi" w:cstheme="majorBidi"/>
      <w:sz w:val="24"/>
      <w:szCs w:val="24"/>
    </w:rPr>
  </w:style>
  <w:style w:type="paragraph" w:styleId="9">
    <w:name w:val="heading 9"/>
    <w:basedOn w:val="aff1"/>
    <w:next w:val="aff1"/>
    <w:link w:val="9Char"/>
    <w:semiHidden/>
    <w:unhideWhenUsed/>
    <w:qFormat/>
    <w:pPr>
      <w:keepNext/>
      <w:keepLines/>
      <w:spacing w:before="240" w:after="64" w:line="320" w:lineRule="auto"/>
      <w:ind w:left="1584" w:hanging="1584"/>
      <w:outlineLvl w:val="8"/>
    </w:pPr>
    <w:rPr>
      <w:rFonts w:asciiTheme="majorHAnsi" w:eastAsiaTheme="majorEastAsia" w:hAnsiTheme="majorHAnsi" w:cstheme="majorBidi"/>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0">
    <w:name w:val="toc 7"/>
    <w:basedOn w:val="aff1"/>
    <w:next w:val="aff1"/>
    <w:uiPriority w:val="39"/>
    <w:unhideWhenUsed/>
    <w:qFormat/>
    <w:pPr>
      <w:ind w:left="1260"/>
      <w:jc w:val="left"/>
    </w:pPr>
    <w:rPr>
      <w:sz w:val="18"/>
      <w:szCs w:val="18"/>
    </w:rPr>
  </w:style>
  <w:style w:type="paragraph" w:styleId="80">
    <w:name w:val="index 8"/>
    <w:basedOn w:val="aff1"/>
    <w:next w:val="aff1"/>
    <w:qFormat/>
    <w:pPr>
      <w:ind w:left="1680" w:hanging="210"/>
      <w:jc w:val="left"/>
    </w:pPr>
    <w:rPr>
      <w:rFonts w:ascii="Calibri" w:eastAsia="宋体" w:hAnsi="Calibri" w:cs="Times New Roman"/>
      <w:sz w:val="20"/>
      <w:szCs w:val="20"/>
    </w:rPr>
  </w:style>
  <w:style w:type="paragraph" w:styleId="aff5">
    <w:name w:val="Normal Indent"/>
    <w:basedOn w:val="aff1"/>
    <w:qFormat/>
    <w:pPr>
      <w:ind w:firstLine="420"/>
    </w:pPr>
    <w:rPr>
      <w:rFonts w:ascii="Times New Roman" w:eastAsia="宋体" w:hAnsi="Times New Roman" w:cs="Times New Roman"/>
      <w:szCs w:val="24"/>
    </w:rPr>
  </w:style>
  <w:style w:type="paragraph" w:styleId="aff6">
    <w:name w:val="caption"/>
    <w:basedOn w:val="aff1"/>
    <w:next w:val="aff1"/>
    <w:unhideWhenUsed/>
    <w:qFormat/>
    <w:rPr>
      <w:rFonts w:asciiTheme="majorHAnsi" w:eastAsia="黑体" w:hAnsiTheme="majorHAnsi" w:cstheme="majorBidi"/>
      <w:sz w:val="20"/>
      <w:szCs w:val="20"/>
    </w:rPr>
  </w:style>
  <w:style w:type="paragraph" w:styleId="50">
    <w:name w:val="index 5"/>
    <w:basedOn w:val="aff1"/>
    <w:next w:val="aff1"/>
    <w:qFormat/>
    <w:pPr>
      <w:ind w:left="1050" w:hanging="210"/>
      <w:jc w:val="left"/>
    </w:pPr>
    <w:rPr>
      <w:rFonts w:ascii="Calibri" w:eastAsia="宋体" w:hAnsi="Calibri" w:cs="Times New Roman"/>
      <w:sz w:val="20"/>
      <w:szCs w:val="20"/>
    </w:rPr>
  </w:style>
  <w:style w:type="paragraph" w:styleId="aff7">
    <w:name w:val="Document Map"/>
    <w:basedOn w:val="aff1"/>
    <w:link w:val="Char"/>
    <w:semiHidden/>
    <w:qFormat/>
    <w:pPr>
      <w:shd w:val="clear" w:color="auto" w:fill="000080"/>
    </w:pPr>
    <w:rPr>
      <w:rFonts w:ascii="Times New Roman" w:eastAsia="宋体" w:hAnsi="Times New Roman" w:cs="Times New Roman"/>
      <w:szCs w:val="24"/>
    </w:rPr>
  </w:style>
  <w:style w:type="paragraph" w:styleId="aff8">
    <w:name w:val="annotation text"/>
    <w:basedOn w:val="aff1"/>
    <w:link w:val="Char0"/>
    <w:unhideWhenUsed/>
    <w:qFormat/>
    <w:pPr>
      <w:jc w:val="left"/>
    </w:pPr>
    <w:rPr>
      <w:rFonts w:ascii="Times New Roman" w:eastAsia="宋体" w:hAnsi="Times New Roman" w:cs="Times New Roman"/>
      <w:szCs w:val="24"/>
    </w:rPr>
  </w:style>
  <w:style w:type="paragraph" w:styleId="60">
    <w:name w:val="index 6"/>
    <w:basedOn w:val="aff1"/>
    <w:next w:val="aff1"/>
    <w:qFormat/>
    <w:pPr>
      <w:ind w:left="1260" w:hanging="210"/>
      <w:jc w:val="left"/>
    </w:pPr>
    <w:rPr>
      <w:rFonts w:ascii="Calibri" w:eastAsia="宋体" w:hAnsi="Calibri" w:cs="Times New Roman"/>
      <w:sz w:val="20"/>
      <w:szCs w:val="20"/>
    </w:rPr>
  </w:style>
  <w:style w:type="paragraph" w:styleId="aff9">
    <w:name w:val="Body Text Indent"/>
    <w:basedOn w:val="aff1"/>
    <w:link w:val="Char1"/>
    <w:qFormat/>
    <w:pPr>
      <w:ind w:firstLineChars="200" w:firstLine="420"/>
    </w:pPr>
    <w:rPr>
      <w:rFonts w:ascii="Times New Roman" w:eastAsia="宋体" w:hAnsi="Times New Roman" w:cs="Times New Roman"/>
      <w:szCs w:val="24"/>
    </w:rPr>
  </w:style>
  <w:style w:type="paragraph" w:styleId="40">
    <w:name w:val="index 4"/>
    <w:basedOn w:val="aff1"/>
    <w:next w:val="aff1"/>
    <w:qFormat/>
    <w:pPr>
      <w:ind w:left="840" w:hanging="210"/>
      <w:jc w:val="left"/>
    </w:pPr>
    <w:rPr>
      <w:rFonts w:ascii="Calibri" w:eastAsia="宋体" w:hAnsi="Calibri" w:cs="Times New Roman"/>
      <w:sz w:val="20"/>
      <w:szCs w:val="20"/>
    </w:rPr>
  </w:style>
  <w:style w:type="paragraph" w:styleId="51">
    <w:name w:val="toc 5"/>
    <w:basedOn w:val="aff1"/>
    <w:next w:val="aff1"/>
    <w:uiPriority w:val="39"/>
    <w:unhideWhenUsed/>
    <w:qFormat/>
    <w:pPr>
      <w:ind w:left="840"/>
      <w:jc w:val="left"/>
    </w:pPr>
    <w:rPr>
      <w:sz w:val="18"/>
      <w:szCs w:val="18"/>
    </w:rPr>
  </w:style>
  <w:style w:type="paragraph" w:styleId="30">
    <w:name w:val="toc 3"/>
    <w:basedOn w:val="aff1"/>
    <w:next w:val="aff1"/>
    <w:uiPriority w:val="39"/>
    <w:unhideWhenUsed/>
    <w:qFormat/>
    <w:pPr>
      <w:ind w:left="420"/>
      <w:jc w:val="left"/>
    </w:pPr>
    <w:rPr>
      <w:i/>
      <w:iCs/>
      <w:sz w:val="20"/>
      <w:szCs w:val="20"/>
    </w:rPr>
  </w:style>
  <w:style w:type="paragraph" w:styleId="affa">
    <w:name w:val="Plain Text"/>
    <w:basedOn w:val="aff1"/>
    <w:link w:val="Char2"/>
    <w:qFormat/>
    <w:rPr>
      <w:rFonts w:ascii="宋体" w:eastAsia="宋体" w:hAnsi="Courier New" w:cs="Times New Roman"/>
    </w:rPr>
  </w:style>
  <w:style w:type="paragraph" w:styleId="81">
    <w:name w:val="toc 8"/>
    <w:basedOn w:val="aff1"/>
    <w:next w:val="aff1"/>
    <w:uiPriority w:val="39"/>
    <w:unhideWhenUsed/>
    <w:qFormat/>
    <w:pPr>
      <w:ind w:left="1470"/>
      <w:jc w:val="left"/>
    </w:pPr>
    <w:rPr>
      <w:sz w:val="18"/>
      <w:szCs w:val="18"/>
    </w:rPr>
  </w:style>
  <w:style w:type="paragraph" w:styleId="31">
    <w:name w:val="index 3"/>
    <w:basedOn w:val="aff1"/>
    <w:next w:val="aff1"/>
    <w:qFormat/>
    <w:pPr>
      <w:ind w:left="630" w:hanging="210"/>
      <w:jc w:val="left"/>
    </w:pPr>
    <w:rPr>
      <w:rFonts w:ascii="Calibri" w:eastAsia="宋体" w:hAnsi="Calibri" w:cs="Times New Roman"/>
      <w:sz w:val="20"/>
      <w:szCs w:val="20"/>
    </w:rPr>
  </w:style>
  <w:style w:type="paragraph" w:styleId="affb">
    <w:name w:val="endnote text"/>
    <w:basedOn w:val="aff1"/>
    <w:link w:val="Char3"/>
    <w:semiHidden/>
    <w:qFormat/>
    <w:pPr>
      <w:snapToGrid w:val="0"/>
      <w:jc w:val="left"/>
    </w:pPr>
    <w:rPr>
      <w:rFonts w:ascii="Times New Roman" w:eastAsia="宋体" w:hAnsi="Times New Roman" w:cs="Times New Roman"/>
      <w:szCs w:val="24"/>
    </w:rPr>
  </w:style>
  <w:style w:type="paragraph" w:styleId="affc">
    <w:name w:val="Balloon Text"/>
    <w:basedOn w:val="aff1"/>
    <w:link w:val="Char4"/>
    <w:unhideWhenUsed/>
    <w:qFormat/>
    <w:rPr>
      <w:sz w:val="18"/>
      <w:szCs w:val="18"/>
    </w:rPr>
  </w:style>
  <w:style w:type="paragraph" w:styleId="affd">
    <w:name w:val="footer"/>
    <w:basedOn w:val="aff1"/>
    <w:link w:val="Char5"/>
    <w:uiPriority w:val="99"/>
    <w:unhideWhenUsed/>
    <w:qFormat/>
    <w:pPr>
      <w:tabs>
        <w:tab w:val="center" w:pos="4153"/>
        <w:tab w:val="right" w:pos="8306"/>
      </w:tabs>
      <w:snapToGrid w:val="0"/>
      <w:jc w:val="left"/>
    </w:pPr>
    <w:rPr>
      <w:sz w:val="18"/>
      <w:szCs w:val="18"/>
    </w:rPr>
  </w:style>
  <w:style w:type="paragraph" w:styleId="affe">
    <w:name w:val="header"/>
    <w:basedOn w:val="aff1"/>
    <w:link w:val="Char6"/>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f1"/>
    <w:next w:val="aff1"/>
    <w:uiPriority w:val="39"/>
    <w:unhideWhenUsed/>
    <w:qFormat/>
    <w:pPr>
      <w:spacing w:before="120" w:after="120"/>
      <w:jc w:val="left"/>
    </w:pPr>
    <w:rPr>
      <w:b/>
      <w:bCs/>
      <w:caps/>
      <w:sz w:val="20"/>
      <w:szCs w:val="20"/>
    </w:rPr>
  </w:style>
  <w:style w:type="paragraph" w:styleId="41">
    <w:name w:val="toc 4"/>
    <w:basedOn w:val="aff1"/>
    <w:next w:val="aff1"/>
    <w:uiPriority w:val="39"/>
    <w:unhideWhenUsed/>
    <w:qFormat/>
    <w:pPr>
      <w:ind w:left="630"/>
      <w:jc w:val="left"/>
    </w:pPr>
    <w:rPr>
      <w:sz w:val="18"/>
      <w:szCs w:val="18"/>
    </w:rPr>
  </w:style>
  <w:style w:type="paragraph" w:styleId="afff">
    <w:name w:val="index heading"/>
    <w:basedOn w:val="aff1"/>
    <w:next w:val="11"/>
    <w:unhideWhenUsed/>
    <w:qFormat/>
    <w:rPr>
      <w:rFonts w:asciiTheme="majorHAnsi" w:eastAsiaTheme="majorEastAsia" w:hAnsiTheme="majorHAnsi" w:cstheme="majorBidi"/>
      <w:b/>
      <w:bCs/>
    </w:rPr>
  </w:style>
  <w:style w:type="paragraph" w:styleId="11">
    <w:name w:val="index 1"/>
    <w:basedOn w:val="aff1"/>
    <w:next w:val="aff1"/>
    <w:unhideWhenUsed/>
    <w:qFormat/>
    <w:pPr>
      <w:jc w:val="left"/>
    </w:pPr>
    <w:rPr>
      <w:rFonts w:ascii="宋体" w:eastAsia="宋体" w:hAnsi="宋体"/>
    </w:rPr>
  </w:style>
  <w:style w:type="paragraph" w:styleId="a3">
    <w:name w:val="footnote text"/>
    <w:basedOn w:val="aff1"/>
    <w:link w:val="Char7"/>
    <w:unhideWhenUsed/>
    <w:qFormat/>
    <w:pPr>
      <w:numPr>
        <w:numId w:val="1"/>
      </w:numPr>
      <w:snapToGrid w:val="0"/>
      <w:jc w:val="left"/>
    </w:pPr>
    <w:rPr>
      <w:sz w:val="18"/>
      <w:szCs w:val="18"/>
    </w:rPr>
  </w:style>
  <w:style w:type="paragraph" w:styleId="61">
    <w:name w:val="toc 6"/>
    <w:basedOn w:val="aff1"/>
    <w:next w:val="aff1"/>
    <w:uiPriority w:val="39"/>
    <w:unhideWhenUsed/>
    <w:qFormat/>
    <w:pPr>
      <w:ind w:left="1050"/>
      <w:jc w:val="left"/>
    </w:pPr>
    <w:rPr>
      <w:sz w:val="18"/>
      <w:szCs w:val="18"/>
    </w:rPr>
  </w:style>
  <w:style w:type="paragraph" w:styleId="71">
    <w:name w:val="index 7"/>
    <w:basedOn w:val="aff1"/>
    <w:next w:val="aff1"/>
    <w:qFormat/>
    <w:pPr>
      <w:jc w:val="left"/>
    </w:pPr>
    <w:rPr>
      <w:rFonts w:ascii="Calibri" w:eastAsia="宋体" w:hAnsi="Calibri" w:cs="Times New Roman"/>
      <w:sz w:val="20"/>
      <w:szCs w:val="20"/>
    </w:rPr>
  </w:style>
  <w:style w:type="paragraph" w:styleId="90">
    <w:name w:val="index 9"/>
    <w:basedOn w:val="aff1"/>
    <w:next w:val="aff1"/>
    <w:qFormat/>
    <w:pPr>
      <w:ind w:left="1890" w:hanging="210"/>
      <w:jc w:val="left"/>
    </w:pPr>
    <w:rPr>
      <w:rFonts w:ascii="Calibri" w:eastAsia="宋体" w:hAnsi="Calibri" w:cs="Times New Roman"/>
      <w:sz w:val="20"/>
      <w:szCs w:val="20"/>
    </w:rPr>
  </w:style>
  <w:style w:type="paragraph" w:styleId="20">
    <w:name w:val="toc 2"/>
    <w:basedOn w:val="aff1"/>
    <w:next w:val="aff1"/>
    <w:uiPriority w:val="39"/>
    <w:unhideWhenUsed/>
    <w:qFormat/>
    <w:pPr>
      <w:ind w:left="210"/>
      <w:jc w:val="left"/>
    </w:pPr>
    <w:rPr>
      <w:smallCaps/>
      <w:sz w:val="20"/>
      <w:szCs w:val="20"/>
    </w:rPr>
  </w:style>
  <w:style w:type="paragraph" w:styleId="91">
    <w:name w:val="toc 9"/>
    <w:basedOn w:val="aff1"/>
    <w:next w:val="aff1"/>
    <w:uiPriority w:val="39"/>
    <w:qFormat/>
    <w:pPr>
      <w:ind w:left="1680"/>
      <w:jc w:val="left"/>
    </w:pPr>
    <w:rPr>
      <w:sz w:val="18"/>
      <w:szCs w:val="18"/>
    </w:rPr>
  </w:style>
  <w:style w:type="paragraph" w:styleId="afff0">
    <w:name w:val="Normal (Web)"/>
    <w:basedOn w:val="aff1"/>
    <w:uiPriority w:val="99"/>
    <w:unhideWhenUsed/>
    <w:qFormat/>
    <w:pPr>
      <w:widowControl/>
      <w:jc w:val="left"/>
    </w:pPr>
    <w:rPr>
      <w:rFonts w:ascii="宋体" w:eastAsia="宋体" w:hAnsi="宋体" w:cs="宋体"/>
      <w:kern w:val="0"/>
      <w:sz w:val="24"/>
      <w:szCs w:val="24"/>
    </w:rPr>
  </w:style>
  <w:style w:type="paragraph" w:styleId="21">
    <w:name w:val="index 2"/>
    <w:basedOn w:val="aff1"/>
    <w:next w:val="aff1"/>
    <w:qFormat/>
    <w:pPr>
      <w:ind w:left="420" w:hanging="210"/>
      <w:jc w:val="left"/>
    </w:pPr>
    <w:rPr>
      <w:rFonts w:ascii="Calibri" w:eastAsia="宋体" w:hAnsi="Calibri" w:cs="Times New Roman"/>
      <w:sz w:val="20"/>
      <w:szCs w:val="20"/>
    </w:rPr>
  </w:style>
  <w:style w:type="paragraph" w:styleId="afff1">
    <w:name w:val="annotation subject"/>
    <w:basedOn w:val="aff8"/>
    <w:next w:val="aff8"/>
    <w:link w:val="Char8"/>
    <w:qFormat/>
    <w:rPr>
      <w:b/>
      <w:bCs/>
    </w:rPr>
  </w:style>
  <w:style w:type="table" w:styleId="afff2">
    <w:name w:val="Table Grid"/>
    <w:basedOn w:val="aff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ff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endnote reference"/>
    <w:semiHidden/>
    <w:qFormat/>
    <w:rPr>
      <w:vertAlign w:val="superscript"/>
    </w:rPr>
  </w:style>
  <w:style w:type="character" w:styleId="afff5">
    <w:name w:val="page number"/>
    <w:qFormat/>
    <w:rPr>
      <w:rFonts w:ascii="Times New Roman" w:eastAsia="宋体" w:hAnsi="Times New Roman"/>
      <w:sz w:val="18"/>
    </w:rPr>
  </w:style>
  <w:style w:type="character" w:styleId="afff6">
    <w:name w:val="FollowedHyperlink"/>
    <w:uiPriority w:val="99"/>
    <w:qFormat/>
    <w:rPr>
      <w:color w:val="800080"/>
      <w:u w:val="single"/>
    </w:rPr>
  </w:style>
  <w:style w:type="character" w:styleId="afff7">
    <w:name w:val="Hyperlink"/>
    <w:basedOn w:val="aff2"/>
    <w:uiPriority w:val="99"/>
    <w:unhideWhenUsed/>
    <w:qFormat/>
    <w:rPr>
      <w:color w:val="0000FF" w:themeColor="hyperlink"/>
      <w:u w:val="single"/>
    </w:rPr>
  </w:style>
  <w:style w:type="character" w:styleId="afff8">
    <w:name w:val="annotation reference"/>
    <w:basedOn w:val="aff2"/>
    <w:unhideWhenUsed/>
    <w:qFormat/>
    <w:rPr>
      <w:sz w:val="21"/>
      <w:szCs w:val="21"/>
    </w:rPr>
  </w:style>
  <w:style w:type="character" w:styleId="afff9">
    <w:name w:val="footnote reference"/>
    <w:basedOn w:val="aff2"/>
    <w:unhideWhenUsed/>
    <w:qFormat/>
    <w:rPr>
      <w:vertAlign w:val="superscript"/>
    </w:rPr>
  </w:style>
  <w:style w:type="paragraph" w:customStyle="1" w:styleId="afffa">
    <w:name w:val="标准书眉_奇数页"/>
    <w:next w:val="aff1"/>
    <w:qFormat/>
    <w:pPr>
      <w:tabs>
        <w:tab w:val="center" w:pos="4156"/>
        <w:tab w:val="right" w:pos="8306"/>
      </w:tabs>
      <w:spacing w:after="220"/>
      <w:jc w:val="right"/>
    </w:pPr>
    <w:rPr>
      <w:rFonts w:ascii="黑体" w:eastAsia="黑体" w:hAnsi="黑体" w:cstheme="minorBidi"/>
      <w:sz w:val="21"/>
      <w:szCs w:val="21"/>
    </w:rPr>
  </w:style>
  <w:style w:type="paragraph" w:customStyle="1" w:styleId="afffb">
    <w:name w:val="段"/>
    <w:link w:val="Char9"/>
    <w:qFormat/>
    <w:pPr>
      <w:tabs>
        <w:tab w:val="center" w:pos="4201"/>
        <w:tab w:val="right" w:leader="dot" w:pos="9298"/>
      </w:tabs>
      <w:ind w:firstLineChars="200" w:firstLine="198"/>
      <w:jc w:val="both"/>
    </w:pPr>
    <w:rPr>
      <w:rFonts w:ascii="宋体" w:hAnsi="宋体" w:cstheme="minorBidi"/>
      <w:sz w:val="21"/>
      <w:szCs w:val="21"/>
    </w:rPr>
  </w:style>
  <w:style w:type="paragraph" w:customStyle="1" w:styleId="a5">
    <w:name w:val="章标题"/>
    <w:next w:val="afffb"/>
    <w:qFormat/>
    <w:pPr>
      <w:numPr>
        <w:numId w:val="2"/>
      </w:numPr>
      <w:spacing w:beforeLines="100" w:afterLines="100"/>
      <w:jc w:val="both"/>
      <w:outlineLvl w:val="1"/>
    </w:pPr>
    <w:rPr>
      <w:rFonts w:ascii="黑体" w:eastAsia="黑体" w:hAnsi="黑体" w:cstheme="minorBidi"/>
      <w:sz w:val="21"/>
      <w:szCs w:val="21"/>
    </w:rPr>
  </w:style>
  <w:style w:type="paragraph" w:customStyle="1" w:styleId="afffc">
    <w:name w:val="标准书脚_奇数页"/>
    <w:qFormat/>
    <w:pPr>
      <w:spacing w:before="120"/>
      <w:ind w:right="198"/>
      <w:jc w:val="right"/>
    </w:pPr>
    <w:rPr>
      <w:rFonts w:ascii="宋体" w:hAnsi="宋体" w:cstheme="minorBidi"/>
      <w:sz w:val="18"/>
      <w:szCs w:val="21"/>
    </w:rPr>
  </w:style>
  <w:style w:type="paragraph" w:customStyle="1" w:styleId="afffd">
    <w:name w:val="标准书眉一"/>
    <w:qFormat/>
    <w:pPr>
      <w:jc w:val="both"/>
    </w:pPr>
    <w:rPr>
      <w:szCs w:val="21"/>
    </w:rPr>
  </w:style>
  <w:style w:type="paragraph" w:customStyle="1" w:styleId="afffe">
    <w:name w:val="文献分类号"/>
    <w:basedOn w:val="afffd"/>
    <w:qFormat/>
    <w:pPr>
      <w:framePr w:hSpace="181" w:vSpace="181" w:wrap="around" w:hAnchor="margin" w:y="1" w:anchorLock="1"/>
      <w:widowControl w:val="0"/>
      <w:jc w:val="left"/>
      <w:textAlignment w:val="center"/>
    </w:pPr>
    <w:rPr>
      <w:rFonts w:eastAsia="黑体"/>
      <w:sz w:val="21"/>
    </w:rPr>
  </w:style>
  <w:style w:type="paragraph" w:customStyle="1" w:styleId="affff">
    <w:name w:val="标准标志"/>
    <w:basedOn w:val="afffe"/>
    <w:qFormat/>
    <w:pPr>
      <w:framePr w:w="2546" w:h="1389" w:hRule="exact" w:wrap="around" w:x="6520" w:y="397"/>
      <w:widowControl/>
      <w:shd w:val="solid" w:color="FFFFFF" w:fill="FFFFFF"/>
      <w:spacing w:line="14" w:lineRule="atLeast"/>
      <w:jc w:val="right"/>
      <w:textAlignment w:val="auto"/>
    </w:pPr>
    <w:rPr>
      <w:rFonts w:eastAsia="宋体"/>
      <w:b/>
      <w:w w:val="170"/>
      <w:sz w:val="96"/>
    </w:rPr>
  </w:style>
  <w:style w:type="paragraph" w:customStyle="1" w:styleId="affff0">
    <w:name w:val="标准称谓"/>
    <w:basedOn w:val="affff"/>
    <w:qFormat/>
    <w:pPr>
      <w:framePr w:w="9638" w:h="624" w:hRule="exact" w:wrap="around" w:vAnchor="page" w:hAnchor="page" w:x="1418" w:y="2285"/>
      <w:widowControl w:val="0"/>
      <w:shd w:val="clear" w:color="auto" w:fill="auto"/>
      <w:kinsoku w:val="0"/>
      <w:overflowPunct w:val="0"/>
      <w:autoSpaceDE w:val="0"/>
      <w:autoSpaceDN w:val="0"/>
      <w:jc w:val="distribute"/>
    </w:pPr>
    <w:rPr>
      <w:rFonts w:ascii="宋体" w:hAnsi="宋体"/>
      <w:spacing w:val="20"/>
      <w:w w:val="148"/>
      <w:sz w:val="48"/>
    </w:rPr>
  </w:style>
  <w:style w:type="paragraph" w:customStyle="1" w:styleId="22">
    <w:name w:val="封面标准号2"/>
    <w:basedOn w:val="affff0"/>
    <w:qFormat/>
    <w:pPr>
      <w:framePr w:w="9139" w:h="1242" w:hRule="exact" w:hSpace="283" w:vSpace="0" w:wrap="around" w:x="1645" w:y="2909"/>
      <w:widowControl/>
      <w:kinsoku/>
      <w:overflowPunct/>
      <w:autoSpaceDE/>
      <w:autoSpaceDN/>
      <w:spacing w:before="357" w:line="280" w:lineRule="exact"/>
      <w:jc w:val="right"/>
    </w:pPr>
    <w:rPr>
      <w:rFonts w:ascii="Times New Roman" w:eastAsia="黑体" w:hAnsi="Times New Roman"/>
      <w:b w:val="0"/>
      <w:spacing w:val="0"/>
      <w:w w:val="100"/>
      <w:sz w:val="28"/>
    </w:rPr>
  </w:style>
  <w:style w:type="paragraph" w:customStyle="1" w:styleId="affff1">
    <w:name w:val="封面标准代替信息"/>
    <w:qFormat/>
    <w:pPr>
      <w:framePr w:w="9139" w:h="1242" w:hRule="exact" w:hSpace="283" w:wrap="around" w:vAnchor="page" w:hAnchor="page" w:x="1645" w:y="2909" w:anchorLock="1"/>
      <w:spacing w:before="57" w:line="280" w:lineRule="exact"/>
      <w:jc w:val="right"/>
    </w:pPr>
    <w:rPr>
      <w:rFonts w:ascii="宋体" w:hAnsi="宋体"/>
      <w:sz w:val="21"/>
      <w:szCs w:val="21"/>
    </w:rPr>
  </w:style>
  <w:style w:type="paragraph" w:customStyle="1" w:styleId="affff2">
    <w:name w:val="封面标准名称"/>
    <w:basedOn w:val="affff1"/>
    <w:qFormat/>
    <w:pPr>
      <w:framePr w:w="9638" w:h="6917" w:hRule="exact" w:hSpace="0" w:wrap="around" w:xAlign="center" w:y="6407"/>
      <w:widowControl w:val="0"/>
      <w:spacing w:before="0" w:line="680" w:lineRule="exact"/>
      <w:jc w:val="center"/>
      <w:textAlignment w:val="center"/>
    </w:pPr>
    <w:rPr>
      <w:rFonts w:ascii="黑体" w:eastAsia="黑体" w:hAnsi="黑体"/>
      <w:sz w:val="52"/>
    </w:rPr>
  </w:style>
  <w:style w:type="paragraph" w:customStyle="1" w:styleId="affff3">
    <w:name w:val="封面标准英文名称"/>
    <w:basedOn w:val="affff2"/>
    <w:qFormat/>
    <w:pPr>
      <w:framePr w:wrap="around"/>
      <w:spacing w:before="370" w:line="400" w:lineRule="exact"/>
    </w:pPr>
    <w:rPr>
      <w:rFonts w:ascii="Times New Roman" w:hAnsi="Times New Roman"/>
      <w:sz w:val="28"/>
    </w:rPr>
  </w:style>
  <w:style w:type="paragraph" w:customStyle="1" w:styleId="affff4">
    <w:name w:val="封面一致性程度标识"/>
    <w:basedOn w:val="affff3"/>
    <w:qFormat/>
    <w:pPr>
      <w:framePr w:wrap="around"/>
      <w:spacing w:before="440"/>
    </w:pPr>
    <w:rPr>
      <w:rFonts w:ascii="宋体" w:eastAsia="宋体" w:hAnsi="宋体"/>
    </w:rPr>
  </w:style>
  <w:style w:type="paragraph" w:customStyle="1" w:styleId="affff5">
    <w:name w:val="封面标准文稿类别"/>
    <w:basedOn w:val="affff4"/>
    <w:qFormat/>
    <w:pPr>
      <w:framePr w:wrap="around"/>
      <w:spacing w:after="160" w:line="240" w:lineRule="auto"/>
    </w:pPr>
    <w:rPr>
      <w:sz w:val="24"/>
    </w:rPr>
  </w:style>
  <w:style w:type="paragraph" w:customStyle="1" w:styleId="affff6">
    <w:name w:val="封面标准文稿编辑信息"/>
    <w:basedOn w:val="affff5"/>
    <w:qFormat/>
    <w:pPr>
      <w:framePr w:wrap="around"/>
      <w:spacing w:before="180" w:line="180" w:lineRule="exact"/>
    </w:pPr>
    <w:rPr>
      <w:sz w:val="21"/>
    </w:rPr>
  </w:style>
  <w:style w:type="paragraph" w:customStyle="1" w:styleId="affff7">
    <w:name w:val="发布日期"/>
    <w:basedOn w:val="affff6"/>
    <w:qFormat/>
    <w:pPr>
      <w:framePr w:w="3997" w:h="471" w:hRule="exact" w:vSpace="181" w:wrap="around" w:x="1418" w:y="14094"/>
      <w:widowControl/>
      <w:spacing w:before="0" w:after="0" w:line="240" w:lineRule="auto"/>
      <w:jc w:val="left"/>
      <w:textAlignment w:val="auto"/>
    </w:pPr>
    <w:rPr>
      <w:rFonts w:ascii="黑体" w:eastAsia="黑体" w:hAnsi="黑体"/>
      <w:sz w:val="28"/>
    </w:rPr>
  </w:style>
  <w:style w:type="paragraph" w:customStyle="1" w:styleId="affff8">
    <w:name w:val="其他发布日期"/>
    <w:basedOn w:val="affff7"/>
    <w:qFormat/>
    <w:pPr>
      <w:framePr w:wrap="around"/>
    </w:pPr>
  </w:style>
  <w:style w:type="paragraph" w:customStyle="1" w:styleId="affff9">
    <w:name w:val="实施日期"/>
    <w:basedOn w:val="affff8"/>
    <w:qFormat/>
    <w:pPr>
      <w:framePr w:wrap="around" w:x="7087"/>
      <w:jc w:val="right"/>
    </w:pPr>
  </w:style>
  <w:style w:type="paragraph" w:customStyle="1" w:styleId="affffa">
    <w:name w:val="其他实施日期"/>
    <w:basedOn w:val="affff9"/>
    <w:qFormat/>
    <w:pPr>
      <w:framePr w:wrap="around"/>
    </w:pPr>
  </w:style>
  <w:style w:type="paragraph" w:customStyle="1" w:styleId="affffb">
    <w:name w:val="发布部门"/>
    <w:next w:val="afffb"/>
    <w:qFormat/>
    <w:pPr>
      <w:framePr w:w="7938" w:h="1134" w:hRule="exact" w:hSpace="125" w:vSpace="181" w:wrap="around" w:vAnchor="page" w:hAnchor="page" w:x="2150" w:y="14630" w:anchorLock="1"/>
      <w:jc w:val="center"/>
    </w:pPr>
    <w:rPr>
      <w:rFonts w:ascii="宋体" w:hAnsi="宋体"/>
      <w:b/>
      <w:spacing w:val="20"/>
      <w:w w:val="135"/>
      <w:sz w:val="28"/>
      <w:szCs w:val="21"/>
    </w:rPr>
  </w:style>
  <w:style w:type="paragraph" w:customStyle="1" w:styleId="affffc">
    <w:name w:val="终结线"/>
    <w:basedOn w:val="aff1"/>
    <w:qFormat/>
    <w:pPr>
      <w:framePr w:hSpace="181" w:vSpace="181" w:wrap="around" w:vAnchor="text" w:hAnchor="margin" w:xAlign="center" w:y="284"/>
    </w:pPr>
    <w:rPr>
      <w:rFonts w:ascii="Times New Roman" w:eastAsia="宋体" w:hAnsi="Times New Roman" w:cs="Times New Roman"/>
    </w:rPr>
  </w:style>
  <w:style w:type="paragraph" w:customStyle="1" w:styleId="affffd">
    <w:name w:val="目次、标准名称标题"/>
    <w:basedOn w:val="aff1"/>
    <w:next w:val="afffb"/>
    <w:qFormat/>
    <w:pPr>
      <w:keepNext/>
      <w:pageBreakBefore/>
      <w:widowControl/>
      <w:shd w:val="clear" w:color="FFFFFF" w:fill="FFFFFF"/>
      <w:spacing w:before="640" w:after="560" w:line="460" w:lineRule="exact"/>
      <w:jc w:val="center"/>
      <w:outlineLvl w:val="0"/>
    </w:pPr>
    <w:rPr>
      <w:rFonts w:ascii="黑体" w:eastAsia="黑体" w:hAnsi="黑体"/>
      <w:kern w:val="0"/>
      <w:sz w:val="32"/>
    </w:rPr>
  </w:style>
  <w:style w:type="paragraph" w:customStyle="1" w:styleId="affffe">
    <w:name w:val="前言、引言标题"/>
    <w:next w:val="afffb"/>
    <w:qFormat/>
    <w:pPr>
      <w:keepNext/>
      <w:pageBreakBefore/>
      <w:shd w:val="clear" w:color="FFFFFF" w:fill="FFFFFF"/>
      <w:spacing w:before="640" w:after="560"/>
      <w:jc w:val="center"/>
      <w:outlineLvl w:val="0"/>
    </w:pPr>
    <w:rPr>
      <w:rFonts w:ascii="黑体" w:eastAsia="黑体" w:hAnsi="黑体" w:cstheme="minorBidi"/>
      <w:sz w:val="32"/>
      <w:szCs w:val="21"/>
    </w:rPr>
  </w:style>
  <w:style w:type="character" w:customStyle="1" w:styleId="Char6">
    <w:name w:val="页眉 Char"/>
    <w:basedOn w:val="aff2"/>
    <w:link w:val="affe"/>
    <w:uiPriority w:val="99"/>
    <w:qFormat/>
    <w:rPr>
      <w:sz w:val="18"/>
      <w:szCs w:val="18"/>
    </w:rPr>
  </w:style>
  <w:style w:type="character" w:customStyle="1" w:styleId="Char5">
    <w:name w:val="页脚 Char"/>
    <w:basedOn w:val="aff2"/>
    <w:link w:val="affd"/>
    <w:uiPriority w:val="99"/>
    <w:qFormat/>
    <w:rPr>
      <w:sz w:val="18"/>
      <w:szCs w:val="18"/>
    </w:rPr>
  </w:style>
  <w:style w:type="paragraph" w:customStyle="1" w:styleId="af1">
    <w:name w:val="附录标识"/>
    <w:basedOn w:val="aff1"/>
    <w:next w:val="afffb"/>
    <w:qFormat/>
    <w:pPr>
      <w:keepNext/>
      <w:widowControl/>
      <w:numPr>
        <w:numId w:val="3"/>
      </w:numPr>
      <w:tabs>
        <w:tab w:val="left" w:pos="359"/>
        <w:tab w:val="left" w:pos="6405"/>
      </w:tabs>
      <w:spacing w:before="640" w:after="280"/>
      <w:jc w:val="center"/>
      <w:outlineLvl w:val="0"/>
    </w:pPr>
    <w:rPr>
      <w:rFonts w:ascii="黑体" w:eastAsia="黑体" w:hAnsi="黑体"/>
      <w:kern w:val="0"/>
    </w:rPr>
  </w:style>
  <w:style w:type="paragraph" w:customStyle="1" w:styleId="afa">
    <w:name w:val="附录图标号"/>
    <w:basedOn w:val="aff1"/>
    <w:qFormat/>
    <w:pPr>
      <w:keepNext/>
      <w:pageBreakBefore/>
      <w:framePr w:wrap="around" w:vAnchor="text" w:hAnchor="text" w:y="1"/>
      <w:widowControl/>
      <w:numPr>
        <w:numId w:val="4"/>
      </w:numPr>
      <w:spacing w:line="14" w:lineRule="exact"/>
      <w:jc w:val="center"/>
      <w:outlineLvl w:val="0"/>
    </w:pPr>
    <w:rPr>
      <w:rFonts w:ascii="Times New Roman" w:eastAsia="宋体" w:hAnsi="Times New Roman" w:cs="Times New Roman"/>
    </w:rPr>
  </w:style>
  <w:style w:type="paragraph" w:customStyle="1" w:styleId="afffff">
    <w:name w:val="附录表标号"/>
    <w:basedOn w:val="aff1"/>
    <w:next w:val="afffb"/>
    <w:qFormat/>
    <w:pPr>
      <w:framePr w:wrap="around" w:vAnchor="text" w:hAnchor="text" w:y="1"/>
      <w:spacing w:line="14" w:lineRule="exact"/>
      <w:ind w:left="811" w:hanging="448"/>
      <w:jc w:val="center"/>
      <w:outlineLvl w:val="0"/>
    </w:pPr>
    <w:rPr>
      <w:rFonts w:ascii="宋体" w:eastAsia="宋体" w:hAnsi="宋体"/>
    </w:rPr>
  </w:style>
  <w:style w:type="paragraph" w:customStyle="1" w:styleId="afffff0">
    <w:name w:val="参考文献"/>
    <w:basedOn w:val="aff1"/>
    <w:next w:val="afffb"/>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fffff1">
    <w:name w:val="参考文献、索引标题"/>
    <w:basedOn w:val="aff1"/>
    <w:next w:val="afffb"/>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b">
    <w:name w:val="列项——（一级）"/>
    <w:qFormat/>
    <w:pPr>
      <w:widowControl w:val="0"/>
      <w:numPr>
        <w:numId w:val="5"/>
      </w:numPr>
      <w:jc w:val="both"/>
    </w:pPr>
    <w:rPr>
      <w:rFonts w:ascii="宋体" w:hAnsi="宋体" w:cstheme="minorBidi"/>
      <w:sz w:val="21"/>
      <w:szCs w:val="21"/>
    </w:rPr>
  </w:style>
  <w:style w:type="paragraph" w:customStyle="1" w:styleId="afffff2">
    <w:name w:val="标准书眉_偶数页"/>
    <w:basedOn w:val="afffa"/>
    <w:next w:val="aff1"/>
    <w:qFormat/>
    <w:pPr>
      <w:jc w:val="left"/>
    </w:pPr>
  </w:style>
  <w:style w:type="paragraph" w:customStyle="1" w:styleId="afffff3">
    <w:name w:val="标准书脚_偶数页"/>
    <w:qFormat/>
    <w:pPr>
      <w:spacing w:before="120"/>
      <w:ind w:left="221"/>
    </w:pPr>
    <w:rPr>
      <w:rFonts w:ascii="宋体" w:hAnsi="宋体" w:cstheme="minorBidi"/>
      <w:sz w:val="18"/>
      <w:szCs w:val="21"/>
    </w:rPr>
  </w:style>
  <w:style w:type="character" w:customStyle="1" w:styleId="Char4">
    <w:name w:val="批注框文本 Char"/>
    <w:basedOn w:val="aff2"/>
    <w:link w:val="affc"/>
    <w:qFormat/>
    <w:rPr>
      <w:sz w:val="18"/>
      <w:szCs w:val="18"/>
    </w:rPr>
  </w:style>
  <w:style w:type="paragraph" w:customStyle="1" w:styleId="a6">
    <w:name w:val="一级条标题"/>
    <w:next w:val="afffb"/>
    <w:qFormat/>
    <w:pPr>
      <w:numPr>
        <w:ilvl w:val="1"/>
        <w:numId w:val="2"/>
      </w:numPr>
      <w:spacing w:beforeLines="50" w:afterLines="50"/>
      <w:outlineLvl w:val="2"/>
    </w:pPr>
    <w:rPr>
      <w:rFonts w:ascii="黑体" w:eastAsia="黑体" w:hAnsi="黑体" w:cstheme="minorBidi"/>
      <w:sz w:val="21"/>
      <w:szCs w:val="21"/>
    </w:rPr>
  </w:style>
  <w:style w:type="paragraph" w:customStyle="1" w:styleId="a7">
    <w:name w:val="二级条标题"/>
    <w:basedOn w:val="a6"/>
    <w:next w:val="afffb"/>
    <w:link w:val="Chara"/>
    <w:qFormat/>
    <w:pPr>
      <w:numPr>
        <w:ilvl w:val="2"/>
      </w:numPr>
      <w:outlineLvl w:val="3"/>
    </w:pPr>
  </w:style>
  <w:style w:type="paragraph" w:customStyle="1" w:styleId="afffff4">
    <w:name w:val="一级无"/>
    <w:basedOn w:val="a6"/>
    <w:qFormat/>
    <w:pPr>
      <w:spacing w:beforeLines="0" w:afterLines="0"/>
    </w:pPr>
    <w:rPr>
      <w:rFonts w:ascii="宋体" w:eastAsia="宋体"/>
    </w:rPr>
  </w:style>
  <w:style w:type="paragraph" w:customStyle="1" w:styleId="afffff5">
    <w:name w:val="二级无"/>
    <w:basedOn w:val="a7"/>
    <w:qFormat/>
    <w:pPr>
      <w:spacing w:beforeLines="0" w:afterLines="0"/>
    </w:pPr>
    <w:rPr>
      <w:rFonts w:ascii="宋体" w:eastAsia="宋体"/>
    </w:rPr>
  </w:style>
  <w:style w:type="paragraph" w:customStyle="1" w:styleId="a8">
    <w:name w:val="三级条标题"/>
    <w:basedOn w:val="a7"/>
    <w:next w:val="afffb"/>
    <w:qFormat/>
    <w:pPr>
      <w:numPr>
        <w:ilvl w:val="3"/>
      </w:numPr>
      <w:outlineLvl w:val="4"/>
    </w:pPr>
  </w:style>
  <w:style w:type="paragraph" w:customStyle="1" w:styleId="afffff6">
    <w:name w:val="三级无"/>
    <w:basedOn w:val="a8"/>
    <w:qFormat/>
    <w:rPr>
      <w:rFonts w:ascii="宋体" w:eastAsia="宋体"/>
    </w:rPr>
  </w:style>
  <w:style w:type="paragraph" w:customStyle="1" w:styleId="a9">
    <w:name w:val="四级条标题"/>
    <w:basedOn w:val="a8"/>
    <w:next w:val="afffb"/>
    <w:qFormat/>
    <w:pPr>
      <w:numPr>
        <w:ilvl w:val="4"/>
      </w:numPr>
      <w:outlineLvl w:val="5"/>
    </w:pPr>
  </w:style>
  <w:style w:type="paragraph" w:customStyle="1" w:styleId="afffff7">
    <w:name w:val="四级无"/>
    <w:basedOn w:val="a9"/>
    <w:qFormat/>
    <w:pPr>
      <w:spacing w:beforeLines="0" w:afterLines="0"/>
    </w:pPr>
    <w:rPr>
      <w:rFonts w:ascii="宋体" w:eastAsia="宋体"/>
    </w:rPr>
  </w:style>
  <w:style w:type="paragraph" w:customStyle="1" w:styleId="aa">
    <w:name w:val="五级条标题"/>
    <w:basedOn w:val="a9"/>
    <w:next w:val="afffb"/>
    <w:qFormat/>
    <w:pPr>
      <w:numPr>
        <w:ilvl w:val="5"/>
      </w:numPr>
      <w:outlineLvl w:val="6"/>
    </w:pPr>
  </w:style>
  <w:style w:type="paragraph" w:customStyle="1" w:styleId="afffff8">
    <w:name w:val="五级无"/>
    <w:basedOn w:val="aa"/>
    <w:qFormat/>
    <w:pPr>
      <w:spacing w:beforeLines="0" w:afterLines="0"/>
    </w:pPr>
    <w:rPr>
      <w:rFonts w:ascii="宋体" w:eastAsia="宋体"/>
    </w:rPr>
  </w:style>
  <w:style w:type="paragraph" w:customStyle="1" w:styleId="ac">
    <w:name w:val="列项●（二级）"/>
    <w:qFormat/>
    <w:pPr>
      <w:numPr>
        <w:ilvl w:val="1"/>
        <w:numId w:val="5"/>
      </w:numPr>
      <w:jc w:val="both"/>
    </w:pPr>
    <w:rPr>
      <w:rFonts w:ascii="宋体" w:hAnsi="宋体" w:cstheme="minorBidi"/>
      <w:sz w:val="21"/>
      <w:szCs w:val="21"/>
    </w:rPr>
  </w:style>
  <w:style w:type="paragraph" w:customStyle="1" w:styleId="ad">
    <w:name w:val="列项◆（三级）"/>
    <w:basedOn w:val="aff1"/>
    <w:qFormat/>
    <w:pPr>
      <w:numPr>
        <w:ilvl w:val="2"/>
        <w:numId w:val="5"/>
      </w:numPr>
    </w:pPr>
    <w:rPr>
      <w:rFonts w:ascii="宋体" w:eastAsia="宋体"/>
    </w:rPr>
  </w:style>
  <w:style w:type="paragraph" w:customStyle="1" w:styleId="ae">
    <w:name w:val="字母编号列项（一级）"/>
    <w:qFormat/>
    <w:pPr>
      <w:numPr>
        <w:numId w:val="6"/>
      </w:numPr>
      <w:jc w:val="both"/>
    </w:pPr>
    <w:rPr>
      <w:rFonts w:ascii="宋体" w:hAnsiTheme="minorHAnsi" w:cstheme="minorBidi"/>
      <w:sz w:val="21"/>
      <w:szCs w:val="21"/>
    </w:rPr>
  </w:style>
  <w:style w:type="paragraph" w:customStyle="1" w:styleId="af">
    <w:name w:val="数字编号列项（二级）"/>
    <w:qFormat/>
    <w:pPr>
      <w:numPr>
        <w:ilvl w:val="1"/>
        <w:numId w:val="6"/>
      </w:numPr>
      <w:jc w:val="both"/>
    </w:pPr>
    <w:rPr>
      <w:rFonts w:ascii="宋体" w:hAnsiTheme="minorHAnsi" w:cstheme="minorBidi"/>
      <w:sz w:val="21"/>
      <w:szCs w:val="21"/>
    </w:rPr>
  </w:style>
  <w:style w:type="paragraph" w:customStyle="1" w:styleId="af0">
    <w:name w:val="编号列项（三级）"/>
    <w:qFormat/>
    <w:pPr>
      <w:numPr>
        <w:ilvl w:val="2"/>
        <w:numId w:val="6"/>
      </w:numPr>
    </w:pPr>
    <w:rPr>
      <w:rFonts w:ascii="宋体" w:hAnsiTheme="minorHAnsi" w:cstheme="minorBidi"/>
      <w:sz w:val="21"/>
      <w:szCs w:val="21"/>
    </w:rPr>
  </w:style>
  <w:style w:type="paragraph" w:customStyle="1" w:styleId="af2">
    <w:name w:val="附录章标题"/>
    <w:next w:val="afffb"/>
    <w:qFormat/>
    <w:pPr>
      <w:numPr>
        <w:ilvl w:val="1"/>
        <w:numId w:val="3"/>
      </w:numPr>
      <w:tabs>
        <w:tab w:val="left" w:pos="359"/>
      </w:tabs>
      <w:spacing w:beforeLines="100" w:afterLines="100"/>
      <w:jc w:val="both"/>
      <w:outlineLvl w:val="1"/>
    </w:pPr>
    <w:rPr>
      <w:rFonts w:ascii="黑体" w:eastAsia="黑体" w:hAnsi="黑体" w:cstheme="minorBidi"/>
      <w:kern w:val="21"/>
      <w:sz w:val="21"/>
      <w:szCs w:val="21"/>
    </w:rPr>
  </w:style>
  <w:style w:type="paragraph" w:customStyle="1" w:styleId="af3">
    <w:name w:val="附录一级条标题"/>
    <w:basedOn w:val="af2"/>
    <w:next w:val="afffb"/>
    <w:qFormat/>
    <w:pPr>
      <w:numPr>
        <w:ilvl w:val="2"/>
      </w:numPr>
      <w:spacing w:beforeLines="50" w:afterLines="50"/>
      <w:outlineLvl w:val="2"/>
    </w:pPr>
  </w:style>
  <w:style w:type="paragraph" w:customStyle="1" w:styleId="afffff9">
    <w:name w:val="附录一级无"/>
    <w:basedOn w:val="af3"/>
    <w:qFormat/>
    <w:pPr>
      <w:tabs>
        <w:tab w:val="clear" w:pos="359"/>
      </w:tabs>
      <w:spacing w:beforeLines="0" w:afterLines="0"/>
    </w:pPr>
    <w:rPr>
      <w:rFonts w:ascii="宋体" w:eastAsia="宋体"/>
    </w:rPr>
  </w:style>
  <w:style w:type="paragraph" w:customStyle="1" w:styleId="af4">
    <w:name w:val="附录二级条标题"/>
    <w:basedOn w:val="af3"/>
    <w:next w:val="afffb"/>
    <w:qFormat/>
    <w:pPr>
      <w:numPr>
        <w:ilvl w:val="3"/>
      </w:numPr>
      <w:outlineLvl w:val="3"/>
    </w:pPr>
  </w:style>
  <w:style w:type="paragraph" w:customStyle="1" w:styleId="afffffa">
    <w:name w:val="附录二级无"/>
    <w:basedOn w:val="af4"/>
    <w:qFormat/>
    <w:pPr>
      <w:tabs>
        <w:tab w:val="clear" w:pos="359"/>
      </w:tabs>
      <w:spacing w:beforeLines="0" w:afterLines="0"/>
    </w:pPr>
    <w:rPr>
      <w:rFonts w:ascii="宋体" w:eastAsia="宋体"/>
    </w:rPr>
  </w:style>
  <w:style w:type="paragraph" w:customStyle="1" w:styleId="af5">
    <w:name w:val="附录三级条标题"/>
    <w:basedOn w:val="af4"/>
    <w:next w:val="afffb"/>
    <w:qFormat/>
    <w:pPr>
      <w:numPr>
        <w:ilvl w:val="4"/>
      </w:numPr>
      <w:outlineLvl w:val="4"/>
    </w:pPr>
  </w:style>
  <w:style w:type="paragraph" w:customStyle="1" w:styleId="afffffb">
    <w:name w:val="附录三级无"/>
    <w:basedOn w:val="af5"/>
    <w:qFormat/>
    <w:pPr>
      <w:tabs>
        <w:tab w:val="clear" w:pos="359"/>
      </w:tabs>
      <w:spacing w:beforeLines="0" w:afterLines="0"/>
    </w:pPr>
    <w:rPr>
      <w:rFonts w:ascii="宋体" w:eastAsia="宋体"/>
    </w:rPr>
  </w:style>
  <w:style w:type="paragraph" w:customStyle="1" w:styleId="af6">
    <w:name w:val="附录四级条标题"/>
    <w:basedOn w:val="af5"/>
    <w:next w:val="afffb"/>
    <w:qFormat/>
    <w:pPr>
      <w:numPr>
        <w:ilvl w:val="5"/>
      </w:numPr>
      <w:outlineLvl w:val="5"/>
    </w:pPr>
  </w:style>
  <w:style w:type="paragraph" w:customStyle="1" w:styleId="afffffc">
    <w:name w:val="附录四级无"/>
    <w:basedOn w:val="af6"/>
    <w:qFormat/>
    <w:pPr>
      <w:tabs>
        <w:tab w:val="clear" w:pos="359"/>
      </w:tabs>
      <w:spacing w:beforeLines="0" w:afterLines="0"/>
    </w:pPr>
    <w:rPr>
      <w:rFonts w:ascii="宋体" w:eastAsia="宋体"/>
    </w:rPr>
  </w:style>
  <w:style w:type="paragraph" w:customStyle="1" w:styleId="af7">
    <w:name w:val="附录五级条标题"/>
    <w:basedOn w:val="af6"/>
    <w:next w:val="afffb"/>
    <w:qFormat/>
    <w:pPr>
      <w:numPr>
        <w:ilvl w:val="6"/>
      </w:numPr>
      <w:outlineLvl w:val="6"/>
    </w:pPr>
  </w:style>
  <w:style w:type="paragraph" w:customStyle="1" w:styleId="afffffd">
    <w:name w:val="附录五级无"/>
    <w:basedOn w:val="af7"/>
    <w:qFormat/>
    <w:pPr>
      <w:tabs>
        <w:tab w:val="clear" w:pos="359"/>
      </w:tabs>
      <w:spacing w:beforeLines="0" w:afterLines="0"/>
    </w:pPr>
    <w:rPr>
      <w:rFonts w:ascii="宋体" w:eastAsia="宋体"/>
    </w:rPr>
  </w:style>
  <w:style w:type="paragraph" w:customStyle="1" w:styleId="afffffe">
    <w:name w:val="其他标准标志"/>
    <w:basedOn w:val="affff"/>
    <w:qFormat/>
    <w:pPr>
      <w:framePr w:w="6101" w:wrap="around" w:vAnchor="page" w:hAnchor="page" w:x="4673" w:y="942"/>
      <w:spacing w:line="0" w:lineRule="atLeast"/>
    </w:pPr>
    <w:rPr>
      <w:w w:val="130"/>
    </w:rPr>
  </w:style>
  <w:style w:type="paragraph" w:customStyle="1" w:styleId="affffff">
    <w:name w:val="其他标准称谓"/>
    <w:next w:val="aff1"/>
    <w:qFormat/>
    <w:pPr>
      <w:framePr w:hSpace="181" w:vSpace="181" w:wrap="around" w:vAnchor="page" w:hAnchor="page" w:x="1419" w:y="2286" w:anchorLock="1"/>
      <w:spacing w:line="0" w:lineRule="atLeast"/>
      <w:jc w:val="distribute"/>
    </w:pPr>
    <w:rPr>
      <w:rFonts w:ascii="黑体" w:eastAsia="黑体"/>
      <w:spacing w:val="-40"/>
      <w:sz w:val="48"/>
      <w:szCs w:val="21"/>
    </w:rPr>
  </w:style>
  <w:style w:type="paragraph" w:customStyle="1" w:styleId="affffff0">
    <w:name w:val="其他发布部门"/>
    <w:basedOn w:val="affffb"/>
    <w:qFormat/>
    <w:pPr>
      <w:framePr w:wrap="around" w:y="15310"/>
      <w:spacing w:line="0" w:lineRule="atLeast"/>
    </w:pPr>
    <w:rPr>
      <w:rFonts w:ascii="黑体" w:eastAsia="黑体"/>
      <w:b w:val="0"/>
    </w:rPr>
  </w:style>
  <w:style w:type="character" w:customStyle="1" w:styleId="affffff1">
    <w:name w:val="发布"/>
    <w:basedOn w:val="aff2"/>
    <w:qFormat/>
    <w:rPr>
      <w:rFonts w:ascii="黑体" w:eastAsia="黑体"/>
      <w:spacing w:val="85"/>
      <w:w w:val="100"/>
      <w:position w:val="3"/>
      <w:sz w:val="28"/>
    </w:rPr>
  </w:style>
  <w:style w:type="paragraph" w:customStyle="1" w:styleId="affffff2">
    <w:name w:val="示例内容"/>
    <w:qFormat/>
    <w:pPr>
      <w:ind w:firstLineChars="200" w:firstLine="200"/>
    </w:pPr>
    <w:rPr>
      <w:rFonts w:ascii="宋体" w:hAnsi="宋体" w:cstheme="minorBidi"/>
      <w:sz w:val="18"/>
      <w:szCs w:val="21"/>
    </w:rPr>
  </w:style>
  <w:style w:type="paragraph" w:customStyle="1" w:styleId="a">
    <w:name w:val="示例"/>
    <w:next w:val="affffff2"/>
    <w:qFormat/>
    <w:pPr>
      <w:widowControl w:val="0"/>
      <w:numPr>
        <w:numId w:val="7"/>
      </w:numPr>
      <w:jc w:val="both"/>
    </w:pPr>
    <w:rPr>
      <w:rFonts w:ascii="宋体" w:hAnsi="宋体" w:cstheme="minorBidi"/>
      <w:sz w:val="18"/>
      <w:szCs w:val="21"/>
    </w:rPr>
  </w:style>
  <w:style w:type="paragraph" w:customStyle="1" w:styleId="a1">
    <w:name w:val="示例×："/>
    <w:basedOn w:val="a5"/>
    <w:qFormat/>
    <w:pPr>
      <w:numPr>
        <w:numId w:val="8"/>
      </w:numPr>
      <w:spacing w:beforeLines="0" w:afterLines="0"/>
      <w:outlineLvl w:val="9"/>
    </w:pPr>
    <w:rPr>
      <w:rFonts w:ascii="宋体" w:eastAsia="宋体"/>
      <w:sz w:val="18"/>
    </w:rPr>
  </w:style>
  <w:style w:type="paragraph" w:customStyle="1" w:styleId="affffff3">
    <w:name w:val="示例后文字"/>
    <w:basedOn w:val="afffb"/>
    <w:next w:val="afffb"/>
    <w:qFormat/>
    <w:pPr>
      <w:ind w:firstLine="200"/>
    </w:pPr>
    <w:rPr>
      <w:sz w:val="18"/>
    </w:rPr>
  </w:style>
  <w:style w:type="paragraph" w:customStyle="1" w:styleId="af9">
    <w:name w:val="注："/>
    <w:next w:val="afffb"/>
    <w:qFormat/>
    <w:pPr>
      <w:numPr>
        <w:numId w:val="9"/>
      </w:numPr>
      <w:jc w:val="both"/>
    </w:pPr>
    <w:rPr>
      <w:rFonts w:ascii="宋体" w:hAnsi="宋体" w:cstheme="minorBidi"/>
      <w:sz w:val="18"/>
      <w:szCs w:val="21"/>
    </w:rPr>
  </w:style>
  <w:style w:type="paragraph" w:customStyle="1" w:styleId="a2">
    <w:name w:val="注：（正文）"/>
    <w:basedOn w:val="af9"/>
    <w:next w:val="afffb"/>
    <w:qFormat/>
    <w:pPr>
      <w:widowControl w:val="0"/>
      <w:numPr>
        <w:numId w:val="10"/>
      </w:numPr>
    </w:pPr>
  </w:style>
  <w:style w:type="paragraph" w:customStyle="1" w:styleId="afc">
    <w:name w:val="注×："/>
    <w:qFormat/>
    <w:pPr>
      <w:widowControl w:val="0"/>
      <w:numPr>
        <w:numId w:val="11"/>
      </w:numPr>
      <w:jc w:val="both"/>
    </w:pPr>
    <w:rPr>
      <w:rFonts w:ascii="宋体" w:hAnsi="宋体" w:cstheme="minorBidi"/>
      <w:sz w:val="18"/>
      <w:szCs w:val="21"/>
    </w:rPr>
  </w:style>
  <w:style w:type="paragraph" w:customStyle="1" w:styleId="aff0">
    <w:name w:val="注×：（正文）"/>
    <w:qFormat/>
    <w:pPr>
      <w:numPr>
        <w:numId w:val="12"/>
      </w:numPr>
      <w:jc w:val="both"/>
    </w:pPr>
    <w:rPr>
      <w:rFonts w:ascii="宋体" w:hAnsi="宋体" w:cstheme="minorBidi"/>
      <w:sz w:val="18"/>
      <w:szCs w:val="21"/>
    </w:rPr>
  </w:style>
  <w:style w:type="paragraph" w:customStyle="1" w:styleId="affffff4">
    <w:name w:val="条文脚注"/>
    <w:basedOn w:val="a3"/>
    <w:qFormat/>
    <w:pPr>
      <w:jc w:val="both"/>
    </w:pPr>
    <w:rPr>
      <w:rFonts w:ascii="宋体" w:eastAsia="宋体"/>
    </w:rPr>
  </w:style>
  <w:style w:type="character" w:customStyle="1" w:styleId="Char7">
    <w:name w:val="脚注文本 Char"/>
    <w:basedOn w:val="aff2"/>
    <w:link w:val="a3"/>
    <w:uiPriority w:val="99"/>
    <w:qFormat/>
    <w:rPr>
      <w:sz w:val="18"/>
      <w:szCs w:val="18"/>
    </w:rPr>
  </w:style>
  <w:style w:type="paragraph" w:customStyle="1" w:styleId="af8">
    <w:name w:val="图表脚注说明"/>
    <w:basedOn w:val="aff1"/>
    <w:qFormat/>
    <w:pPr>
      <w:numPr>
        <w:numId w:val="13"/>
      </w:numPr>
    </w:pPr>
    <w:rPr>
      <w:rFonts w:ascii="宋体" w:eastAsia="宋体"/>
      <w:sz w:val="18"/>
    </w:rPr>
  </w:style>
  <w:style w:type="paragraph" w:customStyle="1" w:styleId="aff">
    <w:name w:val="正文图标题"/>
    <w:next w:val="afffb"/>
    <w:qFormat/>
    <w:pPr>
      <w:numPr>
        <w:numId w:val="14"/>
      </w:numPr>
      <w:tabs>
        <w:tab w:val="left" w:pos="359"/>
      </w:tabs>
      <w:spacing w:beforeLines="50" w:afterLines="50"/>
      <w:jc w:val="center"/>
    </w:pPr>
    <w:rPr>
      <w:rFonts w:ascii="黑体" w:eastAsia="黑体" w:hAnsi="宋体" w:cstheme="minorBidi"/>
      <w:sz w:val="21"/>
      <w:szCs w:val="21"/>
    </w:rPr>
  </w:style>
  <w:style w:type="paragraph" w:customStyle="1" w:styleId="a4">
    <w:name w:val="正文表标题"/>
    <w:next w:val="afffb"/>
    <w:qFormat/>
    <w:pPr>
      <w:numPr>
        <w:numId w:val="15"/>
      </w:numPr>
      <w:tabs>
        <w:tab w:val="left" w:pos="359"/>
      </w:tabs>
      <w:spacing w:beforeLines="50" w:afterLines="50"/>
      <w:jc w:val="center"/>
    </w:pPr>
    <w:rPr>
      <w:rFonts w:ascii="黑体" w:eastAsia="黑体" w:hAnsi="宋体" w:cstheme="minorBidi"/>
      <w:sz w:val="21"/>
      <w:szCs w:val="21"/>
    </w:rPr>
  </w:style>
  <w:style w:type="paragraph" w:customStyle="1" w:styleId="affffff5">
    <w:name w:val="正文公式编号制表符"/>
    <w:basedOn w:val="afffb"/>
    <w:next w:val="afffb"/>
    <w:qFormat/>
    <w:pPr>
      <w:ind w:firstLineChars="0" w:firstLine="0"/>
    </w:pPr>
  </w:style>
  <w:style w:type="paragraph" w:customStyle="1" w:styleId="afb">
    <w:name w:val="附录图标题"/>
    <w:basedOn w:val="aff1"/>
    <w:next w:val="afffb"/>
    <w:qFormat/>
    <w:pPr>
      <w:numPr>
        <w:ilvl w:val="1"/>
        <w:numId w:val="4"/>
      </w:numPr>
      <w:tabs>
        <w:tab w:val="left" w:pos="363"/>
      </w:tabs>
      <w:spacing w:beforeLines="50" w:afterLines="50"/>
      <w:jc w:val="center"/>
    </w:pPr>
    <w:rPr>
      <w:rFonts w:ascii="黑体" w:eastAsia="黑体"/>
    </w:rPr>
  </w:style>
  <w:style w:type="paragraph" w:customStyle="1" w:styleId="affffff6">
    <w:name w:val="附录公式编号制表符"/>
    <w:basedOn w:val="aff1"/>
    <w:next w:val="afffb"/>
    <w:qFormat/>
    <w:pPr>
      <w:widowControl/>
      <w:tabs>
        <w:tab w:val="center" w:pos="4200"/>
        <w:tab w:val="left" w:pos="9299"/>
      </w:tabs>
    </w:pPr>
    <w:rPr>
      <w:rFonts w:ascii="宋体" w:eastAsia="宋体"/>
      <w:kern w:val="0"/>
    </w:rPr>
  </w:style>
  <w:style w:type="character" w:customStyle="1" w:styleId="Char9">
    <w:name w:val="段 Char"/>
    <w:link w:val="afffb"/>
    <w:qFormat/>
    <w:locked/>
    <w:rPr>
      <w:rFonts w:ascii="宋体" w:eastAsia="宋体" w:hAnsi="宋体"/>
      <w:kern w:val="0"/>
    </w:rPr>
  </w:style>
  <w:style w:type="character" w:customStyle="1" w:styleId="Char0">
    <w:name w:val="批注文字 Char"/>
    <w:basedOn w:val="aff2"/>
    <w:link w:val="aff8"/>
    <w:qFormat/>
    <w:rPr>
      <w:rFonts w:ascii="Times New Roman" w:eastAsia="宋体" w:hAnsi="Times New Roman" w:cs="Times New Roman"/>
      <w:szCs w:val="24"/>
    </w:rPr>
  </w:style>
  <w:style w:type="paragraph" w:customStyle="1" w:styleId="affffff7">
    <w:name w:val="样式"/>
    <w:qFormat/>
    <w:pPr>
      <w:widowControl w:val="0"/>
      <w:autoSpaceDE w:val="0"/>
      <w:autoSpaceDN w:val="0"/>
      <w:adjustRightInd w:val="0"/>
    </w:pPr>
    <w:rPr>
      <w:rFonts w:ascii="Arial" w:hAnsi="Arial" w:cs="Arial"/>
      <w:sz w:val="24"/>
      <w:szCs w:val="24"/>
    </w:rPr>
  </w:style>
  <w:style w:type="paragraph" w:customStyle="1" w:styleId="JS1">
    <w:name w:val="JS标题1级"/>
    <w:next w:val="aff1"/>
    <w:qFormat/>
    <w:pPr>
      <w:numPr>
        <w:numId w:val="16"/>
      </w:numPr>
      <w:spacing w:beforeLines="100" w:afterLines="100"/>
      <w:jc w:val="both"/>
      <w:outlineLvl w:val="1"/>
    </w:pPr>
    <w:rPr>
      <w:rFonts w:ascii="黑体" w:eastAsia="黑体"/>
      <w:sz w:val="21"/>
    </w:rPr>
  </w:style>
  <w:style w:type="paragraph" w:customStyle="1" w:styleId="JS2">
    <w:name w:val="JS标题2级"/>
    <w:basedOn w:val="a6"/>
    <w:next w:val="aff1"/>
    <w:qFormat/>
    <w:pPr>
      <w:numPr>
        <w:numId w:val="16"/>
      </w:numPr>
    </w:pPr>
    <w:rPr>
      <w:rFonts w:hAnsi="Times New Roman" w:cs="Times New Roman"/>
    </w:rPr>
  </w:style>
  <w:style w:type="paragraph" w:customStyle="1" w:styleId="JS3">
    <w:name w:val="JS标题3级"/>
    <w:basedOn w:val="JS2"/>
    <w:qFormat/>
    <w:pPr>
      <w:numPr>
        <w:ilvl w:val="2"/>
      </w:numPr>
      <w:outlineLvl w:val="3"/>
    </w:pPr>
  </w:style>
  <w:style w:type="paragraph" w:customStyle="1" w:styleId="JS4">
    <w:name w:val="JS标题4级"/>
    <w:basedOn w:val="JS3"/>
    <w:next w:val="aff1"/>
    <w:qFormat/>
    <w:pPr>
      <w:numPr>
        <w:ilvl w:val="3"/>
      </w:numPr>
      <w:outlineLvl w:val="4"/>
    </w:pPr>
  </w:style>
  <w:style w:type="paragraph" w:customStyle="1" w:styleId="JS5">
    <w:name w:val="JS标题5级"/>
    <w:basedOn w:val="JS4"/>
    <w:next w:val="aff1"/>
    <w:qFormat/>
    <w:pPr>
      <w:numPr>
        <w:ilvl w:val="4"/>
      </w:numPr>
      <w:outlineLvl w:val="5"/>
    </w:pPr>
  </w:style>
  <w:style w:type="paragraph" w:styleId="affffff8">
    <w:name w:val="List Paragraph"/>
    <w:basedOn w:val="aff1"/>
    <w:uiPriority w:val="99"/>
    <w:qFormat/>
    <w:pPr>
      <w:ind w:firstLineChars="200" w:firstLine="420"/>
    </w:pPr>
  </w:style>
  <w:style w:type="paragraph" w:customStyle="1" w:styleId="110">
    <w:name w:val="目录 11"/>
    <w:basedOn w:val="aff1"/>
    <w:next w:val="aff1"/>
    <w:uiPriority w:val="39"/>
    <w:qFormat/>
    <w:pPr>
      <w:tabs>
        <w:tab w:val="right" w:leader="dot" w:pos="9241"/>
      </w:tabs>
      <w:spacing w:beforeLines="25" w:afterLines="25"/>
      <w:jc w:val="left"/>
    </w:pPr>
    <w:rPr>
      <w:rFonts w:ascii="宋体" w:eastAsia="宋体" w:hAnsi="Times New Roman" w:cs="Times New Roman"/>
    </w:rPr>
  </w:style>
  <w:style w:type="character" w:customStyle="1" w:styleId="1Char">
    <w:name w:val="标题 1 Char"/>
    <w:basedOn w:val="aff2"/>
    <w:link w:val="1"/>
    <w:uiPriority w:val="9"/>
    <w:qFormat/>
    <w:rPr>
      <w:rFonts w:ascii="Times New Roman" w:eastAsia="宋体" w:hAnsi="Times New Roman" w:cs="Times New Roman"/>
      <w:b/>
      <w:bCs/>
      <w:kern w:val="44"/>
      <w:sz w:val="44"/>
      <w:szCs w:val="44"/>
    </w:rPr>
  </w:style>
  <w:style w:type="character" w:customStyle="1" w:styleId="2Char">
    <w:name w:val="标题 2 Char"/>
    <w:basedOn w:val="aff2"/>
    <w:link w:val="2"/>
    <w:uiPriority w:val="9"/>
    <w:qFormat/>
    <w:rPr>
      <w:rFonts w:asciiTheme="majorHAnsi" w:eastAsia="黑体" w:hAnsiTheme="majorHAnsi" w:cstheme="majorBidi"/>
      <w:b/>
      <w:bCs/>
      <w:sz w:val="28"/>
      <w:szCs w:val="32"/>
    </w:rPr>
  </w:style>
  <w:style w:type="character" w:customStyle="1" w:styleId="3Char">
    <w:name w:val="标题 3 Char"/>
    <w:basedOn w:val="aff2"/>
    <w:link w:val="3"/>
    <w:uiPriority w:val="9"/>
    <w:qFormat/>
    <w:rPr>
      <w:rFonts w:eastAsia="黑体"/>
      <w:b/>
      <w:bCs/>
      <w:sz w:val="18"/>
      <w:szCs w:val="32"/>
    </w:rPr>
  </w:style>
  <w:style w:type="character" w:customStyle="1" w:styleId="Char">
    <w:name w:val="文档结构图 Char"/>
    <w:basedOn w:val="aff2"/>
    <w:link w:val="aff7"/>
    <w:semiHidden/>
    <w:qFormat/>
    <w:rPr>
      <w:rFonts w:ascii="Times New Roman" w:eastAsia="宋体" w:hAnsi="Times New Roman" w:cs="Times New Roman"/>
      <w:szCs w:val="24"/>
      <w:shd w:val="clear" w:color="auto" w:fill="000080"/>
    </w:rPr>
  </w:style>
  <w:style w:type="character" w:customStyle="1" w:styleId="Char1">
    <w:name w:val="正文文本缩进 Char"/>
    <w:basedOn w:val="aff2"/>
    <w:link w:val="aff9"/>
    <w:qFormat/>
    <w:rPr>
      <w:rFonts w:ascii="Times New Roman" w:eastAsia="宋体" w:hAnsi="Times New Roman" w:cs="Times New Roman"/>
      <w:szCs w:val="24"/>
    </w:rPr>
  </w:style>
  <w:style w:type="character" w:customStyle="1" w:styleId="Char3">
    <w:name w:val="尾注文本 Char"/>
    <w:basedOn w:val="aff2"/>
    <w:link w:val="affb"/>
    <w:semiHidden/>
    <w:qFormat/>
    <w:rPr>
      <w:rFonts w:ascii="Times New Roman" w:eastAsia="宋体" w:hAnsi="Times New Roman" w:cs="Times New Roman"/>
      <w:szCs w:val="24"/>
    </w:rPr>
  </w:style>
  <w:style w:type="character" w:customStyle="1" w:styleId="Char8">
    <w:name w:val="批注主题 Char"/>
    <w:basedOn w:val="Char0"/>
    <w:link w:val="afff1"/>
    <w:qFormat/>
    <w:rPr>
      <w:rFonts w:ascii="Times New Roman" w:eastAsia="宋体" w:hAnsi="Times New Roman" w:cs="Times New Roman"/>
      <w:b/>
      <w:bCs/>
      <w:szCs w:val="24"/>
    </w:rPr>
  </w:style>
  <w:style w:type="character" w:customStyle="1" w:styleId="Charb">
    <w:name w:val="首示例 Char"/>
    <w:link w:val="a0"/>
    <w:qFormat/>
    <w:rPr>
      <w:rFonts w:ascii="宋体" w:hAnsi="宋体"/>
      <w:sz w:val="18"/>
      <w:szCs w:val="18"/>
    </w:rPr>
  </w:style>
  <w:style w:type="paragraph" w:customStyle="1" w:styleId="a0">
    <w:name w:val="首示例"/>
    <w:next w:val="afffb"/>
    <w:link w:val="Charb"/>
    <w:qFormat/>
    <w:pPr>
      <w:numPr>
        <w:numId w:val="17"/>
      </w:numPr>
      <w:tabs>
        <w:tab w:val="left" w:pos="360"/>
      </w:tabs>
      <w:ind w:firstLine="0"/>
    </w:pPr>
    <w:rPr>
      <w:rFonts w:ascii="宋体" w:eastAsiaTheme="minorEastAsia" w:hAnsi="宋体" w:cstheme="minorBidi"/>
      <w:kern w:val="2"/>
      <w:sz w:val="18"/>
      <w:szCs w:val="18"/>
    </w:rPr>
  </w:style>
  <w:style w:type="character" w:customStyle="1" w:styleId="Charc">
    <w:name w:val="附录公式 Char"/>
    <w:basedOn w:val="Char9"/>
    <w:link w:val="affffff9"/>
    <w:qFormat/>
    <w:rPr>
      <w:rFonts w:ascii="宋体" w:eastAsia="宋体" w:hAnsi="宋体"/>
      <w:kern w:val="0"/>
    </w:rPr>
  </w:style>
  <w:style w:type="paragraph" w:customStyle="1" w:styleId="affffff9">
    <w:name w:val="附录公式"/>
    <w:basedOn w:val="afffb"/>
    <w:next w:val="afffb"/>
    <w:link w:val="Charc"/>
    <w:qFormat/>
    <w:pPr>
      <w:autoSpaceDE w:val="0"/>
      <w:autoSpaceDN w:val="0"/>
      <w:ind w:firstLine="420"/>
    </w:pPr>
    <w:rPr>
      <w:rFonts w:eastAsiaTheme="minorEastAsia" w:hAnsiTheme="minorHAnsi"/>
      <w:kern w:val="2"/>
    </w:rPr>
  </w:style>
  <w:style w:type="paragraph" w:customStyle="1" w:styleId="710">
    <w:name w:val="目录 71"/>
    <w:basedOn w:val="aff1"/>
    <w:next w:val="aff1"/>
    <w:semiHidden/>
    <w:qFormat/>
    <w:pPr>
      <w:tabs>
        <w:tab w:val="right" w:leader="dot" w:pos="9241"/>
      </w:tabs>
      <w:ind w:firstLineChars="500" w:firstLine="505"/>
      <w:jc w:val="left"/>
    </w:pPr>
    <w:rPr>
      <w:rFonts w:ascii="宋体" w:eastAsia="宋体" w:hAnsi="Times New Roman" w:cs="Times New Roman"/>
    </w:rPr>
  </w:style>
  <w:style w:type="paragraph" w:customStyle="1" w:styleId="610">
    <w:name w:val="目录 61"/>
    <w:basedOn w:val="aff1"/>
    <w:next w:val="aff1"/>
    <w:semiHidden/>
    <w:qFormat/>
    <w:pPr>
      <w:tabs>
        <w:tab w:val="right" w:leader="dot" w:pos="9241"/>
      </w:tabs>
      <w:ind w:firstLineChars="400" w:firstLine="403"/>
      <w:jc w:val="left"/>
    </w:pPr>
    <w:rPr>
      <w:rFonts w:ascii="宋体" w:eastAsia="宋体" w:hAnsi="Times New Roman" w:cs="Times New Roman"/>
    </w:rPr>
  </w:style>
  <w:style w:type="paragraph" w:customStyle="1" w:styleId="510">
    <w:name w:val="目录 51"/>
    <w:basedOn w:val="aff1"/>
    <w:next w:val="aff1"/>
    <w:semiHidden/>
    <w:qFormat/>
    <w:pPr>
      <w:tabs>
        <w:tab w:val="right" w:leader="dot" w:pos="9241"/>
      </w:tabs>
      <w:ind w:firstLineChars="300" w:firstLine="300"/>
      <w:jc w:val="left"/>
    </w:pPr>
    <w:rPr>
      <w:rFonts w:ascii="宋体" w:eastAsia="宋体" w:hAnsi="Times New Roman" w:cs="Times New Roman"/>
    </w:rPr>
  </w:style>
  <w:style w:type="paragraph" w:customStyle="1" w:styleId="810">
    <w:name w:val="目录 81"/>
    <w:basedOn w:val="aff1"/>
    <w:next w:val="aff1"/>
    <w:semiHidden/>
    <w:qFormat/>
    <w:pPr>
      <w:tabs>
        <w:tab w:val="right" w:leader="dot" w:pos="9241"/>
      </w:tabs>
      <w:ind w:firstLineChars="600" w:firstLine="607"/>
      <w:jc w:val="left"/>
    </w:pPr>
    <w:rPr>
      <w:rFonts w:ascii="宋体" w:eastAsia="宋体" w:hAnsi="Times New Roman" w:cs="Times New Roman"/>
    </w:rPr>
  </w:style>
  <w:style w:type="paragraph" w:customStyle="1" w:styleId="310">
    <w:name w:val="目录 31"/>
    <w:basedOn w:val="aff1"/>
    <w:next w:val="aff1"/>
    <w:uiPriority w:val="39"/>
    <w:qFormat/>
    <w:pPr>
      <w:tabs>
        <w:tab w:val="right" w:leader="dot" w:pos="9241"/>
      </w:tabs>
      <w:ind w:firstLineChars="100" w:firstLine="102"/>
      <w:jc w:val="left"/>
    </w:pPr>
    <w:rPr>
      <w:rFonts w:ascii="宋体" w:eastAsia="宋体" w:hAnsi="Times New Roman" w:cs="Times New Roman"/>
    </w:rPr>
  </w:style>
  <w:style w:type="paragraph" w:customStyle="1" w:styleId="910">
    <w:name w:val="目录 91"/>
    <w:basedOn w:val="aff1"/>
    <w:next w:val="aff1"/>
    <w:semiHidden/>
    <w:qFormat/>
    <w:pPr>
      <w:ind w:left="1470"/>
      <w:jc w:val="left"/>
    </w:pPr>
    <w:rPr>
      <w:rFonts w:ascii="Times New Roman" w:eastAsia="宋体" w:hAnsi="Times New Roman" w:cs="Times New Roman"/>
      <w:sz w:val="20"/>
      <w:szCs w:val="20"/>
    </w:rPr>
  </w:style>
  <w:style w:type="paragraph" w:customStyle="1" w:styleId="210">
    <w:name w:val="目录 21"/>
    <w:basedOn w:val="aff1"/>
    <w:next w:val="aff1"/>
    <w:uiPriority w:val="39"/>
    <w:qFormat/>
    <w:pPr>
      <w:tabs>
        <w:tab w:val="right" w:leader="dot" w:pos="9241"/>
      </w:tabs>
    </w:pPr>
    <w:rPr>
      <w:rFonts w:ascii="宋体" w:eastAsia="宋体" w:hAnsi="Times New Roman" w:cs="Times New Roman"/>
    </w:rPr>
  </w:style>
  <w:style w:type="paragraph" w:customStyle="1" w:styleId="410">
    <w:name w:val="目录 41"/>
    <w:basedOn w:val="aff1"/>
    <w:next w:val="aff1"/>
    <w:semiHidden/>
    <w:qFormat/>
    <w:pPr>
      <w:tabs>
        <w:tab w:val="right" w:leader="dot" w:pos="9241"/>
      </w:tabs>
      <w:ind w:firstLineChars="200" w:firstLine="198"/>
      <w:jc w:val="left"/>
    </w:pPr>
    <w:rPr>
      <w:rFonts w:ascii="宋体" w:eastAsia="宋体" w:hAnsi="Times New Roman" w:cs="Times New Roman"/>
    </w:rPr>
  </w:style>
  <w:style w:type="paragraph" w:customStyle="1" w:styleId="afe">
    <w:name w:val="附录数字编号列项（二级）"/>
    <w:qFormat/>
    <w:pPr>
      <w:numPr>
        <w:ilvl w:val="1"/>
        <w:numId w:val="18"/>
      </w:numPr>
    </w:pPr>
    <w:rPr>
      <w:rFonts w:ascii="宋体"/>
      <w:sz w:val="21"/>
    </w:rPr>
  </w:style>
  <w:style w:type="paragraph" w:customStyle="1" w:styleId="23">
    <w:name w:val="封面标准文稿编辑信息2"/>
    <w:basedOn w:val="affff6"/>
    <w:qFormat/>
    <w:pPr>
      <w:framePr w:w="9639" w:wrap="around" w:y="4469"/>
    </w:pPr>
    <w:rPr>
      <w:rFonts w:hAnsi="Times New Roman"/>
      <w:szCs w:val="28"/>
    </w:rPr>
  </w:style>
  <w:style w:type="paragraph" w:customStyle="1" w:styleId="affffffa">
    <w:name w:val="目次、索引正文"/>
    <w:qFormat/>
    <w:pPr>
      <w:spacing w:line="320" w:lineRule="exact"/>
      <w:jc w:val="both"/>
    </w:pPr>
    <w:rPr>
      <w:rFonts w:ascii="宋体"/>
      <w:sz w:val="21"/>
    </w:rPr>
  </w:style>
  <w:style w:type="paragraph" w:customStyle="1" w:styleId="24">
    <w:name w:val="封面标准文稿类别2"/>
    <w:basedOn w:val="affff5"/>
    <w:qFormat/>
    <w:pPr>
      <w:framePr w:w="9639" w:wrap="around" w:y="4469"/>
    </w:pPr>
    <w:rPr>
      <w:rFonts w:hAnsi="Times New Roman"/>
      <w:szCs w:val="28"/>
    </w:rPr>
  </w:style>
  <w:style w:type="paragraph" w:customStyle="1" w:styleId="affffffb">
    <w:name w:val="附录标题"/>
    <w:basedOn w:val="afffb"/>
    <w:next w:val="afffb"/>
    <w:qFormat/>
    <w:pPr>
      <w:autoSpaceDE w:val="0"/>
      <w:autoSpaceDN w:val="0"/>
      <w:ind w:firstLineChars="0" w:firstLine="0"/>
      <w:jc w:val="center"/>
    </w:pPr>
    <w:rPr>
      <w:rFonts w:ascii="黑体" w:eastAsia="黑体" w:hAnsi="Times New Roman" w:cs="Times New Roman"/>
      <w:szCs w:val="20"/>
    </w:rPr>
  </w:style>
  <w:style w:type="paragraph" w:customStyle="1" w:styleId="affffffc">
    <w:name w:val="封面正文"/>
    <w:qFormat/>
    <w:pPr>
      <w:jc w:val="both"/>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d">
    <w:name w:val="列项说明"/>
    <w:basedOn w:val="aff1"/>
    <w:qFormat/>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e">
    <w:name w:val="图标脚注说明"/>
    <w:basedOn w:val="afffb"/>
    <w:qFormat/>
    <w:pPr>
      <w:autoSpaceDE w:val="0"/>
      <w:autoSpaceDN w:val="0"/>
      <w:ind w:left="840" w:firstLineChars="0" w:hanging="420"/>
    </w:pPr>
    <w:rPr>
      <w:rFonts w:hAnsi="Times New Roman" w:cs="Times New Roman"/>
      <w:sz w:val="18"/>
      <w:szCs w:val="18"/>
    </w:rPr>
  </w:style>
  <w:style w:type="paragraph" w:customStyle="1" w:styleId="afffffff">
    <w:name w:val="附录表标题"/>
    <w:basedOn w:val="aff1"/>
    <w:next w:val="afffb"/>
    <w:qFormat/>
    <w:pPr>
      <w:tabs>
        <w:tab w:val="left" w:pos="180"/>
      </w:tabs>
      <w:spacing w:beforeLines="50" w:afterLines="50"/>
      <w:jc w:val="center"/>
    </w:pPr>
    <w:rPr>
      <w:rFonts w:ascii="黑体" w:eastAsia="黑体" w:hAnsi="Times New Roman" w:cs="Times New Roman"/>
    </w:rPr>
  </w:style>
  <w:style w:type="paragraph" w:customStyle="1" w:styleId="25">
    <w:name w:val="封面标准英文名称2"/>
    <w:basedOn w:val="affff3"/>
    <w:qFormat/>
    <w:pPr>
      <w:framePr w:w="9639" w:wrap="around" w:y="4469"/>
    </w:pPr>
    <w:rPr>
      <w:szCs w:val="28"/>
    </w:rPr>
  </w:style>
  <w:style w:type="paragraph" w:customStyle="1" w:styleId="26">
    <w:name w:val="封面一致性程度标识2"/>
    <w:basedOn w:val="affff4"/>
    <w:qFormat/>
    <w:pPr>
      <w:framePr w:w="9639" w:wrap="around" w:y="4469"/>
    </w:pPr>
    <w:rPr>
      <w:rFonts w:hAnsi="Times New Roman"/>
      <w:szCs w:val="28"/>
    </w:rPr>
  </w:style>
  <w:style w:type="paragraph" w:customStyle="1" w:styleId="afffffff0">
    <w:name w:val="图的脚注"/>
    <w:next w:val="afffb"/>
    <w:qFormat/>
    <w:pPr>
      <w:widowControl w:val="0"/>
      <w:ind w:leftChars="200" w:left="840" w:hangingChars="200" w:hanging="420"/>
      <w:jc w:val="both"/>
    </w:pPr>
    <w:rPr>
      <w:rFonts w:ascii="宋体"/>
      <w:sz w:val="18"/>
    </w:rPr>
  </w:style>
  <w:style w:type="paragraph" w:customStyle="1" w:styleId="afffffff1">
    <w:name w:val="列项说明数字编号"/>
    <w:qFormat/>
    <w:pPr>
      <w:ind w:leftChars="400" w:left="600" w:hangingChars="200" w:hanging="200"/>
    </w:pPr>
    <w:rPr>
      <w:rFonts w:ascii="宋体"/>
      <w:sz w:val="21"/>
    </w:rPr>
  </w:style>
  <w:style w:type="paragraph" w:customStyle="1" w:styleId="27">
    <w:name w:val="封面标准名称2"/>
    <w:basedOn w:val="affff2"/>
    <w:qFormat/>
    <w:pPr>
      <w:framePr w:w="9639" w:wrap="around" w:y="4469"/>
      <w:spacing w:beforeLines="630"/>
    </w:pPr>
    <w:rPr>
      <w:rFonts w:hAnsi="Times New Roman"/>
      <w:szCs w:val="20"/>
    </w:rPr>
  </w:style>
  <w:style w:type="paragraph" w:customStyle="1" w:styleId="afd">
    <w:name w:val="附录字母编号列项（一级）"/>
    <w:qFormat/>
    <w:pPr>
      <w:numPr>
        <w:numId w:val="18"/>
      </w:numPr>
    </w:pPr>
    <w:rPr>
      <w:rFonts w:ascii="宋体"/>
      <w:sz w:val="21"/>
    </w:rPr>
  </w:style>
  <w:style w:type="paragraph" w:customStyle="1" w:styleId="TOC1">
    <w:name w:val="TOC 标题1"/>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3">
    <w:name w:val="修订1"/>
    <w:hidden/>
    <w:uiPriority w:val="99"/>
    <w:unhideWhenUsed/>
    <w:qFormat/>
    <w:rPr>
      <w:kern w:val="2"/>
      <w:sz w:val="21"/>
      <w:szCs w:val="24"/>
    </w:rPr>
  </w:style>
  <w:style w:type="character" w:customStyle="1" w:styleId="4Char">
    <w:name w:val="标题 4 Char"/>
    <w:basedOn w:val="aff2"/>
    <w:link w:val="4"/>
    <w:semiHidden/>
    <w:qFormat/>
    <w:rPr>
      <w:rFonts w:asciiTheme="majorHAnsi" w:eastAsiaTheme="majorEastAsia" w:hAnsiTheme="majorHAnsi" w:cstheme="majorBidi"/>
      <w:b/>
      <w:bCs/>
      <w:sz w:val="28"/>
      <w:szCs w:val="28"/>
    </w:rPr>
  </w:style>
  <w:style w:type="character" w:customStyle="1" w:styleId="5Char">
    <w:name w:val="标题 5 Char"/>
    <w:basedOn w:val="aff2"/>
    <w:link w:val="5"/>
    <w:semiHidden/>
    <w:qFormat/>
    <w:rPr>
      <w:rFonts w:ascii="Times New Roman" w:eastAsia="宋体" w:hAnsi="Times New Roman" w:cs="Times New Roman"/>
      <w:b/>
      <w:bCs/>
      <w:sz w:val="28"/>
      <w:szCs w:val="28"/>
    </w:rPr>
  </w:style>
  <w:style w:type="character" w:customStyle="1" w:styleId="6Char">
    <w:name w:val="标题 6 Char"/>
    <w:basedOn w:val="aff2"/>
    <w:link w:val="6"/>
    <w:semiHidden/>
    <w:qFormat/>
    <w:rPr>
      <w:rFonts w:asciiTheme="majorHAnsi" w:eastAsiaTheme="majorEastAsia" w:hAnsiTheme="majorHAnsi" w:cstheme="majorBidi"/>
      <w:b/>
      <w:bCs/>
      <w:sz w:val="24"/>
      <w:szCs w:val="24"/>
    </w:rPr>
  </w:style>
  <w:style w:type="character" w:customStyle="1" w:styleId="7Char">
    <w:name w:val="标题 7 Char"/>
    <w:basedOn w:val="aff2"/>
    <w:link w:val="7"/>
    <w:semiHidden/>
    <w:qFormat/>
    <w:rPr>
      <w:rFonts w:ascii="Times New Roman" w:eastAsia="宋体" w:hAnsi="Times New Roman" w:cs="Times New Roman"/>
      <w:b/>
      <w:bCs/>
      <w:sz w:val="24"/>
      <w:szCs w:val="24"/>
    </w:rPr>
  </w:style>
  <w:style w:type="character" w:customStyle="1" w:styleId="8Char">
    <w:name w:val="标题 8 Char"/>
    <w:basedOn w:val="aff2"/>
    <w:link w:val="8"/>
    <w:semiHidden/>
    <w:qFormat/>
    <w:rPr>
      <w:rFonts w:asciiTheme="majorHAnsi" w:eastAsiaTheme="majorEastAsia" w:hAnsiTheme="majorHAnsi" w:cstheme="majorBidi"/>
      <w:sz w:val="24"/>
      <w:szCs w:val="24"/>
    </w:rPr>
  </w:style>
  <w:style w:type="character" w:customStyle="1" w:styleId="9Char">
    <w:name w:val="标题 9 Char"/>
    <w:basedOn w:val="aff2"/>
    <w:link w:val="9"/>
    <w:semiHidden/>
    <w:qFormat/>
    <w:rPr>
      <w:rFonts w:asciiTheme="majorHAnsi" w:eastAsiaTheme="majorEastAsia" w:hAnsiTheme="majorHAnsi" w:cstheme="majorBidi"/>
    </w:rPr>
  </w:style>
  <w:style w:type="character" w:customStyle="1" w:styleId="Char2">
    <w:name w:val="纯文本 Char"/>
    <w:basedOn w:val="aff2"/>
    <w:link w:val="affa"/>
    <w:qFormat/>
    <w:rPr>
      <w:rFonts w:ascii="宋体" w:eastAsia="宋体" w:hAnsi="Courier New" w:cs="Times New Roman"/>
    </w:rPr>
  </w:style>
  <w:style w:type="paragraph" w:customStyle="1" w:styleId="TOC2">
    <w:name w:val="TOC 标题2"/>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character" w:customStyle="1" w:styleId="high-light-bg4">
    <w:name w:val="high-light-bg4"/>
    <w:basedOn w:val="aff2"/>
    <w:qFormat/>
  </w:style>
  <w:style w:type="character" w:customStyle="1" w:styleId="Char10">
    <w:name w:val="批注框文本 Char1"/>
    <w:basedOn w:val="aff2"/>
    <w:uiPriority w:val="99"/>
    <w:semiHidden/>
    <w:qFormat/>
    <w:rPr>
      <w:rFonts w:ascii="Times New Roman" w:eastAsia="宋体" w:hAnsi="Times New Roman" w:cs="Times New Roman"/>
      <w:sz w:val="18"/>
      <w:szCs w:val="18"/>
    </w:rPr>
  </w:style>
  <w:style w:type="paragraph" w:customStyle="1" w:styleId="font5">
    <w:name w:val="font5"/>
    <w:basedOn w:val="aff1"/>
    <w:qFormat/>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ff1"/>
    <w:qFormat/>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ff1"/>
    <w:qFormat/>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8">
    <w:name w:val="font8"/>
    <w:basedOn w:val="aff1"/>
    <w:qFormat/>
    <w:pPr>
      <w:widowControl/>
      <w:spacing w:before="100" w:beforeAutospacing="1" w:after="100" w:afterAutospacing="1"/>
      <w:jc w:val="left"/>
    </w:pPr>
    <w:rPr>
      <w:rFonts w:ascii="Calibri" w:eastAsia="宋体" w:hAnsi="Calibri" w:cs="Calibri"/>
      <w:color w:val="000000"/>
      <w:kern w:val="0"/>
      <w:sz w:val="20"/>
      <w:szCs w:val="20"/>
    </w:rPr>
  </w:style>
  <w:style w:type="paragraph" w:customStyle="1" w:styleId="font9">
    <w:name w:val="font9"/>
    <w:basedOn w:val="aff1"/>
    <w:qFormat/>
    <w:pPr>
      <w:widowControl/>
      <w:spacing w:before="100" w:beforeAutospacing="1" w:after="100" w:afterAutospacing="1"/>
      <w:jc w:val="left"/>
    </w:pPr>
    <w:rPr>
      <w:rFonts w:ascii="Times New Roman" w:eastAsia="宋体" w:hAnsi="Times New Roman" w:cs="Times New Roman"/>
      <w:color w:val="000000"/>
      <w:kern w:val="0"/>
      <w:sz w:val="20"/>
      <w:szCs w:val="20"/>
    </w:rPr>
  </w:style>
  <w:style w:type="paragraph" w:customStyle="1" w:styleId="xl66">
    <w:name w:val="xl66"/>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eastAsia="宋体" w:hAnsi="宋体" w:cs="宋体"/>
      <w:kern w:val="0"/>
      <w:sz w:val="20"/>
      <w:szCs w:val="20"/>
    </w:rPr>
  </w:style>
  <w:style w:type="paragraph" w:customStyle="1" w:styleId="xl67">
    <w:name w:val="xl67"/>
    <w:basedOn w:val="aff1"/>
    <w:qFormat/>
    <w:pPr>
      <w:widowControl/>
      <w:spacing w:before="100" w:beforeAutospacing="1" w:after="100" w:afterAutospacing="1"/>
      <w:jc w:val="center"/>
    </w:pPr>
    <w:rPr>
      <w:rFonts w:ascii="宋体" w:eastAsia="宋体" w:hAnsi="宋体" w:cs="宋体"/>
      <w:kern w:val="0"/>
      <w:sz w:val="24"/>
      <w:szCs w:val="24"/>
    </w:rPr>
  </w:style>
  <w:style w:type="paragraph" w:customStyle="1" w:styleId="xl68">
    <w:name w:val="xl68"/>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69">
    <w:name w:val="xl69"/>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0">
    <w:name w:val="xl70"/>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2">
    <w:name w:val="xl72"/>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szCs w:val="20"/>
    </w:rPr>
  </w:style>
  <w:style w:type="paragraph" w:customStyle="1" w:styleId="xl73">
    <w:name w:val="xl73"/>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4">
    <w:name w:val="xl74"/>
    <w:basedOn w:val="aff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character" w:customStyle="1" w:styleId="JSChar">
    <w:name w:val="JS正文(段落) Char"/>
    <w:link w:val="JS"/>
    <w:qFormat/>
    <w:rPr>
      <w:rFonts w:ascii="宋体"/>
    </w:rPr>
  </w:style>
  <w:style w:type="paragraph" w:customStyle="1" w:styleId="JS">
    <w:name w:val="JS正文(段落)"/>
    <w:link w:val="JS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1"/>
    </w:rPr>
  </w:style>
  <w:style w:type="character" w:customStyle="1" w:styleId="14">
    <w:name w:val="纯文本 字符1"/>
    <w:basedOn w:val="aff2"/>
    <w:qFormat/>
    <w:rPr>
      <w:rFonts w:asciiTheme="minorEastAsia" w:eastAsiaTheme="minorEastAsia" w:hAnsi="Courier New" w:cs="Courier New"/>
      <w:kern w:val="2"/>
      <w:sz w:val="21"/>
      <w:szCs w:val="24"/>
    </w:rPr>
  </w:style>
  <w:style w:type="character" w:customStyle="1" w:styleId="fontstyle01">
    <w:name w:val="fontstyle01"/>
    <w:qFormat/>
    <w:rPr>
      <w:rFonts w:ascii="宋体" w:eastAsia="宋体" w:hAnsi="宋体" w:hint="eastAsia"/>
      <w:color w:val="000000"/>
      <w:sz w:val="22"/>
      <w:szCs w:val="22"/>
    </w:rPr>
  </w:style>
  <w:style w:type="table" w:customStyle="1" w:styleId="15">
    <w:name w:val="网格型1"/>
    <w:basedOn w:val="aff3"/>
    <w:uiPriority w:val="39"/>
    <w:qFormat/>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ff3"/>
    <w:uiPriority w:val="39"/>
    <w:qFormat/>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ff2"/>
    <w:qFormat/>
    <w:rPr>
      <w:rFonts w:ascii="Times New Roman" w:hAnsi="Times New Roman" w:cs="Times New Roman" w:hint="default"/>
      <w:color w:val="000000"/>
      <w:sz w:val="22"/>
      <w:szCs w:val="22"/>
      <w:u w:val="none"/>
    </w:rPr>
  </w:style>
  <w:style w:type="character" w:customStyle="1" w:styleId="font21">
    <w:name w:val="font21"/>
    <w:basedOn w:val="aff2"/>
    <w:qFormat/>
    <w:rPr>
      <w:rFonts w:ascii="宋体" w:eastAsia="宋体" w:hAnsi="宋体" w:hint="eastAsia"/>
      <w:color w:val="000000"/>
      <w:sz w:val="22"/>
      <w:szCs w:val="22"/>
      <w:u w:val="none"/>
    </w:rPr>
  </w:style>
  <w:style w:type="character" w:customStyle="1" w:styleId="Chara">
    <w:name w:val="二级条标题 Char"/>
    <w:link w:val="a7"/>
    <w:qFormat/>
    <w:rPr>
      <w:rFonts w:ascii="黑体" w:eastAsia="黑体" w:hAnsi="黑体"/>
      <w:kern w:val="0"/>
    </w:rPr>
  </w:style>
  <w:style w:type="paragraph" w:customStyle="1" w:styleId="JS6">
    <w:name w:val="JS标题6级"/>
    <w:basedOn w:val="JS5"/>
    <w:next w:val="JS"/>
    <w:qFormat/>
    <w:pPr>
      <w:numPr>
        <w:ilvl w:val="0"/>
        <w:numId w:val="0"/>
      </w:numPr>
      <w:spacing w:before="50" w:after="50"/>
      <w:ind w:left="1151" w:hanging="1151"/>
      <w:outlineLvl w:val="6"/>
    </w:pPr>
  </w:style>
  <w:style w:type="paragraph" w:customStyle="1" w:styleId="msonormal0">
    <w:name w:val="msonormal"/>
    <w:basedOn w:val="aff1"/>
    <w:qFormat/>
    <w:pPr>
      <w:widowControl/>
      <w:spacing w:before="100" w:beforeAutospacing="1" w:after="100" w:afterAutospacing="1"/>
      <w:jc w:val="left"/>
    </w:pPr>
    <w:rPr>
      <w:rFonts w:ascii="宋体" w:eastAsia="宋体" w:hAnsi="宋体" w:cs="宋体"/>
      <w:kern w:val="0"/>
      <w:sz w:val="24"/>
      <w:szCs w:val="24"/>
    </w:rPr>
  </w:style>
  <w:style w:type="paragraph" w:customStyle="1" w:styleId="xl65">
    <w:name w:val="xl65"/>
    <w:basedOn w:val="aff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TOC3">
    <w:name w:val="TOC 标题3"/>
    <w:basedOn w:val="1"/>
    <w:next w:val="aff1"/>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37D8FF-33F7-4855-8187-7FD74AEFA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80</Pages>
  <Words>9825</Words>
  <Characters>56007</Characters>
  <Application>Microsoft Office Word</Application>
  <DocSecurity>0</DocSecurity>
  <Lines>466</Lines>
  <Paragraphs>131</Paragraphs>
  <ScaleCrop>false</ScaleCrop>
  <Company>Huawei Technologies Co.,Ltd.</Company>
  <LinksUpToDate>false</LinksUpToDate>
  <CharactersWithSpaces>65701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系统管理员</cp:lastModifiedBy>
  <cp:revision>171</cp:revision>
  <cp:lastPrinted>2021-03-19T01:47:00Z</cp:lastPrinted>
  <dcterms:created xsi:type="dcterms:W3CDTF">2020-12-26T09:53:00Z</dcterms:created>
  <dcterms:modified xsi:type="dcterms:W3CDTF">2021-03-19T04:54:00Z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_2015_ms_pID_725343">
    <vt:lpwstr>(3)Z0c7DIU+IHxV3VyZpzPSKye6HTeaMMcKl1FpSaSMBOZJ7xWWRmpS5jOkK8JuKqXVxgRsIkCV
i/wHj1gYAjWV130N+re0+sprfZiA7ZjSNgOAofhRUFFB9yBwxgwEZhwiCDsNRrEAeKekzSHt
T+lffkXNKNPYLgD9n2+3nNGaqYjdlgBgjwy5uWO4YZKcURDa7H7Vy9WNeqrITikguQQ6IEVv
+8C8DEAorty7z/d1Dr</vt:lpwstr>
  </property>
  <property fmtid="{D5CDD505-2E9C-101B-9397-08002B2CF9AE}" pid="4" name="_2015_ms_pID_7253431">
    <vt:lpwstr>3GP8FmbvjZ9gPE+hNN3/1SyTZexoXlPGDyCLEqXpYS52NHldHI9Opl
xRT/K60DsswJjE5rhySTomRIaYGg0Cf3w5qEuqu9fXspKmeH6yekBlYj9RQDEvCipi5Zy+GQ
yZNJwPxl92ka2qllqvGzVFqT1LBtfJEUjjDnUR4LuoKRCqorQtnE0o6/SzvPV+NZhYFGgRVy
KYyt8qeZY+1+X3+VU4OHJIDr5+gSTpu7PkOZ</vt:lpwstr>
  </property>
  <property fmtid="{D5CDD505-2E9C-101B-9397-08002B2CF9AE}" pid="5" name="_2015_ms_pID_7253432">
    <vt:lpwstr>kw==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1616118421</vt:lpwstr>
  </property>
</Properties>
</file>